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47530" w14:textId="77777777" w:rsidR="007771B0" w:rsidRPr="0035688C" w:rsidRDefault="00000000">
      <w:pPr>
        <w:pStyle w:val="Ttulo"/>
        <w:rPr>
          <w:lang w:val="es-ES"/>
        </w:rPr>
      </w:pPr>
      <w:r w:rsidRPr="0035688C">
        <w:rPr>
          <w:lang w:val="es-ES"/>
        </w:rPr>
        <w:t>Tarea grupal – Interacción Humano-Computador</w:t>
      </w:r>
    </w:p>
    <w:p w14:paraId="08D070A2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Quinto semestre · Ingeniería de Software</w:t>
      </w:r>
    </w:p>
    <w:p w14:paraId="3F7DA130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Análisis y rediseño de la experiencia emocional del usuario</w:t>
      </w:r>
    </w:p>
    <w:p w14:paraId="519D79F7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Tema: Emoción y experiencia de usuario (UX)</w:t>
      </w:r>
    </w:p>
    <w:p w14:paraId="215CD62B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 xml:space="preserve">Modalidad: </w:t>
      </w:r>
      <w:proofErr w:type="gramStart"/>
      <w:r w:rsidRPr="0035688C">
        <w:rPr>
          <w:lang w:val="es-ES"/>
        </w:rPr>
        <w:t>Grupal  |</w:t>
      </w:r>
      <w:proofErr w:type="gramEnd"/>
      <w:r w:rsidRPr="0035688C">
        <w:rPr>
          <w:lang w:val="es-ES"/>
        </w:rPr>
        <w:t xml:space="preserve">  Tiempo sugerido: 120 </w:t>
      </w:r>
      <w:proofErr w:type="gramStart"/>
      <w:r w:rsidRPr="0035688C">
        <w:rPr>
          <w:lang w:val="es-ES"/>
        </w:rPr>
        <w:t>minutos  |</w:t>
      </w:r>
      <w:proofErr w:type="gramEnd"/>
      <w:r w:rsidRPr="0035688C">
        <w:rPr>
          <w:lang w:val="es-ES"/>
        </w:rPr>
        <w:t xml:space="preserve">  Calificación: 3 puntos</w:t>
      </w:r>
    </w:p>
    <w:p w14:paraId="0190F682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Objetivo: Analizar la experiencia emocional de un usuario al interactuar con una interfaz existente, identificar los momentos críticos y proponer mejoras fundamentadas en principios de IHC, usabilidad, accesibilidad y diseño emocional.</w:t>
      </w:r>
    </w:p>
    <w:p w14:paraId="314D8642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Producto final obligatorio: Curva emocional + matriz momento/emoción/evidencia/mejora + comparación visual antes/después, con evidencias del trabajo colaborativo en GitHub.</w:t>
      </w:r>
    </w:p>
    <w:p w14:paraId="06247231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1. Caso de estudio</w:t>
      </w:r>
    </w:p>
    <w:p w14:paraId="3F3D631B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Se utilizará como referencia el prototipo original B-4-mapa.png.jpeg, alojado en el repositorio del Grupo 1.</w:t>
      </w:r>
    </w:p>
    <w:p w14:paraId="310FE5D4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Imagen ilustrativa de una interfaz de mapa; no representa la captura original del repositorio.</w:t>
      </w:r>
    </w:p>
    <w:p w14:paraId="49F0BE19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Consultar el prototipo original en GitHub: https://github.com/juANO2202/HCI-2026-G1/blob/main/prototipos/original/B-4-mapa.png.jpeg</w:t>
      </w:r>
    </w:p>
    <w:p w14:paraId="33B994E2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El grupo deberá analizar la pantalla original y su contexto de navegación, identificando qué experimenta el usuario al ingresar, explorar el mapa, seleccionar un elemento y terminar la tarea.</w:t>
      </w:r>
    </w:p>
    <w:p w14:paraId="719166BC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De acuerdo con la exposición, la UX comprende lo que una persona percibe, piensa y siente antes, durante y después de utilizar un sistema. También considera confianza, frustración, satisfacción, accesibilidad y retroalimentación.</w:t>
      </w:r>
    </w:p>
    <w:p w14:paraId="721F22D2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2. Actividades que debe realizar cada grupo</w:t>
      </w:r>
    </w:p>
    <w:p w14:paraId="2F87BB1D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Actividad 1. Inspección y levantamiento de evidencias</w:t>
      </w:r>
    </w:p>
    <w:p w14:paraId="052225E0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Analizar el prototipo original y establecer una tarea concreta que el usuario deba completar. Identificar como mínimo cinco momentos de interacción. Registrar capturas numeradas y señalar elementos que podrían generar confianza, incertidumbre, frustración o satisfacción. No asumir emociones como resultados comprobados sin observar usuarios.</w:t>
      </w:r>
    </w:p>
    <w:p w14:paraId="0A13A9CA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Actividad 2. Construcción de la curva emocional</w:t>
      </w:r>
    </w:p>
    <w:p w14:paraId="2F6572B1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lastRenderedPageBreak/>
        <w:t>Realizar una prueba con al menos tres usuarios ajenos al equipo. Cada participante ejecutará la tarea definida, calificando su emoción en cada momento utilizando una escala de −3 a +3. Graficar la trayectoria individual y el promedio, identificando al menos dos momentos críticos.</w:t>
      </w:r>
    </w:p>
    <w:p w14:paraId="61EDAEA4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Actividad 3. Elaboración de la matriz UX</w:t>
      </w:r>
    </w:p>
    <w:p w14:paraId="7651A836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Relacionar cada momento con una emoción reportada, una evidencia observable y una mejora concreta. Explicar qué principio de IHC fundamenta la solución.</w:t>
      </w:r>
    </w:p>
    <w:p w14:paraId="35AF0944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Actividad 4. Rediseño antes/después</w:t>
      </w:r>
    </w:p>
    <w:p w14:paraId="1703540A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 xml:space="preserve">Elaborar en </w:t>
      </w:r>
      <w:proofErr w:type="spellStart"/>
      <w:r w:rsidRPr="0035688C">
        <w:rPr>
          <w:lang w:val="es-ES"/>
        </w:rPr>
        <w:t>Figma</w:t>
      </w:r>
      <w:proofErr w:type="spellEnd"/>
      <w:r w:rsidRPr="0035688C">
        <w:rPr>
          <w:lang w:val="es-ES"/>
        </w:rPr>
        <w:t xml:space="preserve"> una versión mejorada de la pantalla original. Presentar mínimo tres modificaciones relevantes y justificar cómo podrían reducir emociones negativas y fortalecer la confianza, claridad y control.</w:t>
      </w:r>
    </w:p>
    <w:p w14:paraId="75BBD168" w14:textId="77777777" w:rsidR="007771B0" w:rsidRPr="0035688C" w:rsidRDefault="00000000">
      <w:pPr>
        <w:rPr>
          <w:lang w:val="es-ES"/>
        </w:rPr>
      </w:pPr>
      <w:r w:rsidRPr="0035688C">
        <w:rPr>
          <w:b/>
          <w:lang w:val="es-ES"/>
        </w:rPr>
        <w:t>Actividad 5. Validación y publicación</w:t>
      </w:r>
    </w:p>
    <w:p w14:paraId="415D7173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Probar el rediseño con los participantes, comparar resultados antes/después, documentar las evidencias y publicar todos los productos en GitHub mediante contribuciones verificables de cada integrante.</w:t>
      </w:r>
    </w:p>
    <w:p w14:paraId="38D62D8F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3. Ejemplo de curva emocional</w:t>
      </w:r>
    </w:p>
    <w:p w14:paraId="0B9E8631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El siguiente es un ejemplo didáctico. Los estudiantes deben sustituir los valores por los obtenidos en sus pruebas reales.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771B0" w14:paraId="69D4E846" w14:textId="77777777" w:rsidTr="00777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B8EC4F7" w14:textId="77777777" w:rsidR="007771B0" w:rsidRDefault="00000000">
            <w:proofErr w:type="spellStart"/>
            <w:r>
              <w:t>Momento</w:t>
            </w:r>
            <w:proofErr w:type="spellEnd"/>
          </w:p>
        </w:tc>
        <w:tc>
          <w:tcPr>
            <w:tcW w:w="1440" w:type="dxa"/>
          </w:tcPr>
          <w:p w14:paraId="0F27164B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Ingreso</w:t>
            </w:r>
          </w:p>
        </w:tc>
        <w:tc>
          <w:tcPr>
            <w:tcW w:w="1440" w:type="dxa"/>
          </w:tcPr>
          <w:p w14:paraId="698EF790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Explorar</w:t>
            </w:r>
          </w:p>
        </w:tc>
        <w:tc>
          <w:tcPr>
            <w:tcW w:w="1440" w:type="dxa"/>
          </w:tcPr>
          <w:p w14:paraId="2CBC319F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Buscar</w:t>
            </w:r>
          </w:p>
        </w:tc>
        <w:tc>
          <w:tcPr>
            <w:tcW w:w="1440" w:type="dxa"/>
          </w:tcPr>
          <w:p w14:paraId="4AC8603A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Seleccionar</w:t>
            </w:r>
          </w:p>
        </w:tc>
        <w:tc>
          <w:tcPr>
            <w:tcW w:w="1440" w:type="dxa"/>
          </w:tcPr>
          <w:p w14:paraId="04206525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Finalizar</w:t>
            </w:r>
          </w:p>
        </w:tc>
      </w:tr>
      <w:tr w:rsidR="007771B0" w14:paraId="6EB27A86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DFA93C" w14:textId="77777777" w:rsidR="007771B0" w:rsidRDefault="00000000">
            <w:r>
              <w:t>Intensidad emocional</w:t>
            </w:r>
          </w:p>
        </w:tc>
        <w:tc>
          <w:tcPr>
            <w:tcW w:w="1440" w:type="dxa"/>
          </w:tcPr>
          <w:p w14:paraId="4A6C3A8A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+2</w:t>
            </w:r>
          </w:p>
        </w:tc>
        <w:tc>
          <w:tcPr>
            <w:tcW w:w="1440" w:type="dxa"/>
          </w:tcPr>
          <w:p w14:paraId="350E8E82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</w:t>
            </w:r>
          </w:p>
        </w:tc>
        <w:tc>
          <w:tcPr>
            <w:tcW w:w="1440" w:type="dxa"/>
          </w:tcPr>
          <w:p w14:paraId="0A7DEAEB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−1</w:t>
            </w:r>
          </w:p>
        </w:tc>
        <w:tc>
          <w:tcPr>
            <w:tcW w:w="1440" w:type="dxa"/>
          </w:tcPr>
          <w:p w14:paraId="1BA9FD1C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−2</w:t>
            </w:r>
          </w:p>
        </w:tc>
        <w:tc>
          <w:tcPr>
            <w:tcW w:w="1440" w:type="dxa"/>
          </w:tcPr>
          <w:p w14:paraId="635FD670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+2</w:t>
            </w:r>
          </w:p>
        </w:tc>
      </w:tr>
    </w:tbl>
    <w:p w14:paraId="50135FD7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Escala: −3 muy negativa a +3 muy positiva. Valores ilustrativos, no medidos.</w:t>
      </w:r>
    </w:p>
    <w:p w14:paraId="12508A02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Pregunta de análisis: ¿En qué momento se produce la mayor caída emocional y qué evidencia explica esa reacción?</w:t>
      </w:r>
    </w:p>
    <w:p w14:paraId="36CB2C78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4. Matriz momento / emoción / evidencia / mejora</w:t>
      </w:r>
    </w:p>
    <w:p w14:paraId="2B75C4D9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Modelo orientativo que deberá completarse con capturas y observaciones de la interfaz real.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771B0" w14:paraId="2492747C" w14:textId="77777777" w:rsidTr="00777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0D76B9" w14:textId="77777777" w:rsidR="007771B0" w:rsidRDefault="00000000">
            <w:proofErr w:type="spellStart"/>
            <w:r>
              <w:t>Momento</w:t>
            </w:r>
            <w:proofErr w:type="spellEnd"/>
          </w:p>
        </w:tc>
        <w:tc>
          <w:tcPr>
            <w:tcW w:w="2160" w:type="dxa"/>
          </w:tcPr>
          <w:p w14:paraId="7F907264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Emoción posible</w:t>
            </w:r>
          </w:p>
        </w:tc>
        <w:tc>
          <w:tcPr>
            <w:tcW w:w="2160" w:type="dxa"/>
          </w:tcPr>
          <w:p w14:paraId="638168B4" w14:textId="77777777" w:rsidR="007771B0" w:rsidRPr="003568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5688C">
              <w:rPr>
                <w:lang w:val="es-ES"/>
              </w:rPr>
              <w:t>Evidencia que se debe buscar</w:t>
            </w:r>
          </w:p>
        </w:tc>
        <w:tc>
          <w:tcPr>
            <w:tcW w:w="2160" w:type="dxa"/>
          </w:tcPr>
          <w:p w14:paraId="769A9D53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Mejora</w:t>
            </w:r>
            <w:proofErr w:type="spellEnd"/>
            <w:r>
              <w:t xml:space="preserve"> </w:t>
            </w:r>
            <w:proofErr w:type="spellStart"/>
            <w:r>
              <w:t>propuesta</w:t>
            </w:r>
            <w:proofErr w:type="spellEnd"/>
          </w:p>
        </w:tc>
      </w:tr>
      <w:tr w:rsidR="007771B0" w14:paraId="0C39EB14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8B924A" w14:textId="77777777" w:rsidR="007771B0" w:rsidRDefault="00000000">
            <w:r>
              <w:t>Antes: ingreso</w:t>
            </w:r>
          </w:p>
        </w:tc>
        <w:tc>
          <w:tcPr>
            <w:tcW w:w="2160" w:type="dxa"/>
          </w:tcPr>
          <w:p w14:paraId="0277E12D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Expectativa</w:t>
            </w:r>
          </w:p>
        </w:tc>
        <w:tc>
          <w:tcPr>
            <w:tcW w:w="2160" w:type="dxa"/>
          </w:tcPr>
          <w:p w14:paraId="4C0628FB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impresión, legibilidad</w:t>
            </w:r>
          </w:p>
        </w:tc>
        <w:tc>
          <w:tcPr>
            <w:tcW w:w="2160" w:type="dxa"/>
          </w:tcPr>
          <w:p w14:paraId="235EF06B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Clarificar título y propósito</w:t>
            </w:r>
          </w:p>
        </w:tc>
      </w:tr>
      <w:tr w:rsidR="007771B0" w14:paraId="27438DDD" w14:textId="77777777" w:rsidTr="007771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FC0634" w14:textId="77777777" w:rsidR="007771B0" w:rsidRDefault="00000000">
            <w:r>
              <w:t>Durante: exploración</w:t>
            </w:r>
          </w:p>
        </w:tc>
        <w:tc>
          <w:tcPr>
            <w:tcW w:w="2160" w:type="dxa"/>
          </w:tcPr>
          <w:p w14:paraId="7386CB9C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Confianza o duda</w:t>
            </w:r>
          </w:p>
        </w:tc>
        <w:tc>
          <w:tcPr>
            <w:tcW w:w="2160" w:type="dxa"/>
          </w:tcPr>
          <w:p w14:paraId="153E0DE5" w14:textId="77777777" w:rsidR="007771B0" w:rsidRPr="003568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5688C">
              <w:rPr>
                <w:lang w:val="es-ES"/>
              </w:rPr>
              <w:t>Visibilidad de elementos del mapa</w:t>
            </w:r>
          </w:p>
        </w:tc>
        <w:tc>
          <w:tcPr>
            <w:tcW w:w="2160" w:type="dxa"/>
          </w:tcPr>
          <w:p w14:paraId="08A7C52A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Mejorar</w:t>
            </w:r>
            <w:proofErr w:type="spellEnd"/>
            <w:r>
              <w:t xml:space="preserve"> </w:t>
            </w:r>
            <w:proofErr w:type="spellStart"/>
            <w:r>
              <w:t>jerarquía</w:t>
            </w:r>
            <w:proofErr w:type="spellEnd"/>
            <w:r>
              <w:t xml:space="preserve"> y </w:t>
            </w:r>
            <w:proofErr w:type="spellStart"/>
            <w:r>
              <w:t>etiquetas</w:t>
            </w:r>
            <w:proofErr w:type="spellEnd"/>
          </w:p>
        </w:tc>
      </w:tr>
      <w:tr w:rsidR="007771B0" w14:paraId="30418D64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A61433" w14:textId="77777777" w:rsidR="007771B0" w:rsidRDefault="00000000">
            <w:r>
              <w:t>Durante: búsqueda</w:t>
            </w:r>
          </w:p>
        </w:tc>
        <w:tc>
          <w:tcPr>
            <w:tcW w:w="2160" w:type="dxa"/>
          </w:tcPr>
          <w:p w14:paraId="2F61DC38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Frustración</w:t>
            </w:r>
          </w:p>
        </w:tc>
        <w:tc>
          <w:tcPr>
            <w:tcW w:w="2160" w:type="dxa"/>
          </w:tcPr>
          <w:p w14:paraId="584A1534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Dificultad para encontrar opciones</w:t>
            </w:r>
          </w:p>
        </w:tc>
        <w:tc>
          <w:tcPr>
            <w:tcW w:w="2160" w:type="dxa"/>
          </w:tcPr>
          <w:p w14:paraId="2D1C42F5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Incorporar búsqueda y filtros</w:t>
            </w:r>
          </w:p>
        </w:tc>
      </w:tr>
      <w:tr w:rsidR="007771B0" w:rsidRPr="0035688C" w14:paraId="006501DF" w14:textId="77777777" w:rsidTr="007771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DA0DBE" w14:textId="77777777" w:rsidR="007771B0" w:rsidRDefault="00000000">
            <w:r>
              <w:t>Durante: selección</w:t>
            </w:r>
          </w:p>
        </w:tc>
        <w:tc>
          <w:tcPr>
            <w:tcW w:w="2160" w:type="dxa"/>
          </w:tcPr>
          <w:p w14:paraId="114E18C1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Incertidumbre</w:t>
            </w:r>
          </w:p>
        </w:tc>
        <w:tc>
          <w:tcPr>
            <w:tcW w:w="2160" w:type="dxa"/>
          </w:tcPr>
          <w:p w14:paraId="7C1858B6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Ausencia de confirmación perceptible</w:t>
            </w:r>
          </w:p>
        </w:tc>
        <w:tc>
          <w:tcPr>
            <w:tcW w:w="2160" w:type="dxa"/>
          </w:tcPr>
          <w:p w14:paraId="4D102B96" w14:textId="77777777" w:rsidR="007771B0" w:rsidRPr="0035688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5688C">
              <w:rPr>
                <w:lang w:val="es-ES"/>
              </w:rPr>
              <w:t>Resaltar selección y mostrar información</w:t>
            </w:r>
          </w:p>
        </w:tc>
      </w:tr>
      <w:tr w:rsidR="007771B0" w:rsidRPr="0035688C" w14:paraId="689D854B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057C76" w14:textId="77777777" w:rsidR="007771B0" w:rsidRDefault="00000000">
            <w:proofErr w:type="spellStart"/>
            <w:r>
              <w:t>Después</w:t>
            </w:r>
            <w:proofErr w:type="spellEnd"/>
            <w:r>
              <w:t xml:space="preserve">: </w:t>
            </w:r>
            <w:proofErr w:type="spellStart"/>
            <w:r>
              <w:t>finalización</w:t>
            </w:r>
            <w:proofErr w:type="spellEnd"/>
          </w:p>
        </w:tc>
        <w:tc>
          <w:tcPr>
            <w:tcW w:w="2160" w:type="dxa"/>
          </w:tcPr>
          <w:p w14:paraId="73849A66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Satisfacción o inseguridad</w:t>
            </w:r>
          </w:p>
        </w:tc>
        <w:tc>
          <w:tcPr>
            <w:tcW w:w="2160" w:type="dxa"/>
          </w:tcPr>
          <w:p w14:paraId="412439FC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Confirmación del resultado</w:t>
            </w:r>
          </w:p>
        </w:tc>
        <w:tc>
          <w:tcPr>
            <w:tcW w:w="2160" w:type="dxa"/>
          </w:tcPr>
          <w:p w14:paraId="25D14700" w14:textId="77777777" w:rsidR="007771B0" w:rsidRPr="003568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5688C">
              <w:rPr>
                <w:lang w:val="es-ES"/>
              </w:rPr>
              <w:t>Ofrecer retroalimentación y siguiente acción</w:t>
            </w:r>
          </w:p>
        </w:tc>
      </w:tr>
    </w:tbl>
    <w:p w14:paraId="7E0F7438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La matriz final debe incorporar la emoción efectivamente reportada, la valoración numérica, el identificador de captura, la justificación teórica y el resultado de la validación.</w:t>
      </w:r>
    </w:p>
    <w:p w14:paraId="31EA90B7" w14:textId="77777777" w:rsidR="007771B0" w:rsidRDefault="00000000">
      <w:pPr>
        <w:pStyle w:val="Ttulo1"/>
      </w:pPr>
      <w:r>
        <w:t>5. Comparación antes/después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771B0" w14:paraId="0D516C71" w14:textId="77777777" w:rsidTr="00777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8670" w14:textId="77777777" w:rsidR="007771B0" w:rsidRDefault="00000000">
            <w:r>
              <w:t>ANTES — Original</w:t>
            </w:r>
          </w:p>
        </w:tc>
        <w:tc>
          <w:tcPr>
            <w:tcW w:w="4320" w:type="dxa"/>
          </w:tcPr>
          <w:p w14:paraId="3E3834E1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DESPUÉS — Rediseño</w:t>
            </w:r>
          </w:p>
        </w:tc>
      </w:tr>
      <w:tr w:rsidR="007771B0" w:rsidRPr="0035688C" w14:paraId="033DEEC2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B9D038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Captura B-4-mapa.png.jpeg</w:t>
            </w:r>
            <w:r w:rsidRPr="0035688C">
              <w:rPr>
                <w:lang w:val="es-ES"/>
              </w:rPr>
              <w:br/>
              <w:t>Identificar tres problemas observados y sus evidencias.</w:t>
            </w:r>
          </w:p>
        </w:tc>
        <w:tc>
          <w:tcPr>
            <w:tcW w:w="4320" w:type="dxa"/>
          </w:tcPr>
          <w:p w14:paraId="7E75AB6A" w14:textId="77777777" w:rsidR="007771B0" w:rsidRPr="003568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5688C">
              <w:rPr>
                <w:lang w:val="es-ES"/>
              </w:rPr>
              <w:t xml:space="preserve">Prototipo mejorado en </w:t>
            </w:r>
            <w:proofErr w:type="spellStart"/>
            <w:r w:rsidRPr="0035688C">
              <w:rPr>
                <w:lang w:val="es-ES"/>
              </w:rPr>
              <w:t>Figma</w:t>
            </w:r>
            <w:proofErr w:type="spellEnd"/>
            <w:r w:rsidRPr="0035688C">
              <w:rPr>
                <w:lang w:val="es-ES"/>
              </w:rPr>
              <w:br/>
              <w:t>Demostrar mejoras de claridad, control y retroalimentación.</w:t>
            </w:r>
          </w:p>
        </w:tc>
      </w:tr>
    </w:tbl>
    <w:p w14:paraId="79FD35A8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Se debe mantener la misma tarea en ambas versiones para permitir una comparación válida. La estética por sí sola no demuestra una mejora emocional: se necesita evidencia de los usuarios.</w:t>
      </w:r>
    </w:p>
    <w:p w14:paraId="02005C2F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6. Entregables en GitHub y Moodle</w:t>
      </w:r>
    </w:p>
    <w:p w14:paraId="62DD1BB6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Los estudiantes presentarán un único documento PDF y la URL del repositorio grupal. El repositorio debe contener:</w:t>
      </w:r>
    </w:p>
    <w:p w14:paraId="577D0E81" w14:textId="77777777" w:rsidR="007771B0" w:rsidRPr="0035688C" w:rsidRDefault="00000000">
      <w:pPr>
        <w:rPr>
          <w:lang w:val="es-ES"/>
        </w:rPr>
      </w:pPr>
      <w:proofErr w:type="spellStart"/>
      <w:r w:rsidRPr="0035688C">
        <w:rPr>
          <w:lang w:val="es-ES"/>
        </w:rPr>
        <w:t>Tarea_Experiencia_Emocional_UX</w:t>
      </w:r>
      <w:proofErr w:type="spellEnd"/>
      <w:r w:rsidRPr="0035688C">
        <w:rPr>
          <w:lang w:val="es-ES"/>
        </w:rPr>
        <w:t>/</w:t>
      </w:r>
      <w:r w:rsidRPr="0035688C">
        <w:rPr>
          <w:lang w:val="es-ES"/>
        </w:rPr>
        <w:br/>
        <w:t>├── README.md</w:t>
      </w:r>
      <w:r w:rsidRPr="0035688C">
        <w:rPr>
          <w:lang w:val="es-ES"/>
        </w:rPr>
        <w:br/>
        <w:t>├── evidencias/</w:t>
      </w:r>
      <w:r w:rsidRPr="0035688C">
        <w:rPr>
          <w:lang w:val="es-ES"/>
        </w:rPr>
        <w:br/>
        <w:t>│   ├── original/</w:t>
      </w:r>
      <w:r w:rsidRPr="0035688C">
        <w:rPr>
          <w:lang w:val="es-ES"/>
        </w:rPr>
        <w:br/>
        <w:t xml:space="preserve">│   └── </w:t>
      </w:r>
      <w:proofErr w:type="spellStart"/>
      <w:r w:rsidRPr="0035688C">
        <w:rPr>
          <w:lang w:val="es-ES"/>
        </w:rPr>
        <w:t>pruebas_usuarios</w:t>
      </w:r>
      <w:proofErr w:type="spellEnd"/>
      <w:r w:rsidRPr="0035688C">
        <w:rPr>
          <w:lang w:val="es-ES"/>
        </w:rPr>
        <w:t>/</w:t>
      </w:r>
      <w:r w:rsidRPr="0035688C">
        <w:rPr>
          <w:lang w:val="es-ES"/>
        </w:rPr>
        <w:br/>
        <w:t xml:space="preserve">├── </w:t>
      </w:r>
      <w:proofErr w:type="spellStart"/>
      <w:r w:rsidRPr="0035688C">
        <w:rPr>
          <w:lang w:val="es-ES"/>
        </w:rPr>
        <w:t>curva_emocional</w:t>
      </w:r>
      <w:proofErr w:type="spellEnd"/>
      <w:r w:rsidRPr="0035688C">
        <w:rPr>
          <w:lang w:val="es-ES"/>
        </w:rPr>
        <w:t>/</w:t>
      </w:r>
      <w:r w:rsidRPr="0035688C">
        <w:rPr>
          <w:lang w:val="es-ES"/>
        </w:rPr>
        <w:br/>
        <w:t>│   └── curva_emocional.png</w:t>
      </w:r>
      <w:r w:rsidRPr="0035688C">
        <w:rPr>
          <w:lang w:val="es-ES"/>
        </w:rPr>
        <w:br/>
        <w:t>├── matriz/</w:t>
      </w:r>
      <w:r w:rsidRPr="0035688C">
        <w:rPr>
          <w:lang w:val="es-ES"/>
        </w:rPr>
        <w:br/>
        <w:t>│   └── matriz_ux.xlsx</w:t>
      </w:r>
      <w:r w:rsidRPr="0035688C">
        <w:rPr>
          <w:lang w:val="es-ES"/>
        </w:rPr>
        <w:br/>
        <w:t>├── rediseño/</w:t>
      </w:r>
      <w:r w:rsidRPr="0035688C">
        <w:rPr>
          <w:lang w:val="es-ES"/>
        </w:rPr>
        <w:br/>
        <w:t>│   ├── antes_despues.png</w:t>
      </w:r>
      <w:r w:rsidRPr="0035688C">
        <w:rPr>
          <w:lang w:val="es-ES"/>
        </w:rPr>
        <w:br/>
        <w:t>│   └── enlace_figma.md</w:t>
      </w:r>
      <w:r w:rsidRPr="0035688C">
        <w:rPr>
          <w:lang w:val="es-ES"/>
        </w:rPr>
        <w:br/>
        <w:t>└── informe/</w:t>
      </w:r>
      <w:r w:rsidRPr="0035688C">
        <w:rPr>
          <w:lang w:val="es-ES"/>
        </w:rPr>
        <w:br/>
        <w:t xml:space="preserve">    └── informe_final.pdf</w:t>
      </w:r>
    </w:p>
    <w:p w14:paraId="73A23F3B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 xml:space="preserve">El README debe identificar integrantes, roles, tareas realizadas, enlace a </w:t>
      </w:r>
      <w:proofErr w:type="spellStart"/>
      <w:r w:rsidRPr="0035688C">
        <w:rPr>
          <w:lang w:val="es-ES"/>
        </w:rPr>
        <w:t>Figma</w:t>
      </w:r>
      <w:proofErr w:type="spellEnd"/>
      <w:r w:rsidRPr="0035688C">
        <w:rPr>
          <w:lang w:val="es-ES"/>
        </w:rPr>
        <w:t>, hallazgos principales y contribuciones individuales. No publicar nombres ni datos personales de los participantes sin autorización.</w:t>
      </w:r>
    </w:p>
    <w:p w14:paraId="3260A881" w14:textId="77777777" w:rsidR="007771B0" w:rsidRDefault="00000000">
      <w:pPr>
        <w:pStyle w:val="Ttulo1"/>
      </w:pPr>
      <w:r>
        <w:t>7. Rúbrica de evaluación — 3 puntos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771B0" w14:paraId="2C5BD19B" w14:textId="77777777" w:rsidTr="00777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2D3042" w14:textId="77777777" w:rsidR="007771B0" w:rsidRDefault="00000000">
            <w:r>
              <w:t>Criterio</w:t>
            </w:r>
          </w:p>
        </w:tc>
        <w:tc>
          <w:tcPr>
            <w:tcW w:w="4320" w:type="dxa"/>
          </w:tcPr>
          <w:p w14:paraId="7DA1342E" w14:textId="77777777" w:rsidR="007771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Puntaje</w:t>
            </w:r>
          </w:p>
        </w:tc>
      </w:tr>
      <w:tr w:rsidR="007771B0" w14:paraId="66A7B994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84FBC0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Curva emocional: medición, representación y análisis de momentos críticos</w:t>
            </w:r>
          </w:p>
        </w:tc>
        <w:tc>
          <w:tcPr>
            <w:tcW w:w="4320" w:type="dxa"/>
          </w:tcPr>
          <w:p w14:paraId="5DBAE9C9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0,60</w:t>
            </w:r>
          </w:p>
        </w:tc>
      </w:tr>
      <w:tr w:rsidR="007771B0" w14:paraId="7B671BEB" w14:textId="77777777" w:rsidTr="007771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762BE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Matriz: momento, emoción, evidencia, mejora y fundamento IHC</w:t>
            </w:r>
          </w:p>
        </w:tc>
        <w:tc>
          <w:tcPr>
            <w:tcW w:w="4320" w:type="dxa"/>
          </w:tcPr>
          <w:p w14:paraId="23E3F628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0,70</w:t>
            </w:r>
          </w:p>
        </w:tc>
      </w:tr>
      <w:tr w:rsidR="007771B0" w14:paraId="19C0CBC1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A6F9D6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Rediseño antes/después y validación de las mejoras</w:t>
            </w:r>
          </w:p>
        </w:tc>
        <w:tc>
          <w:tcPr>
            <w:tcW w:w="4320" w:type="dxa"/>
          </w:tcPr>
          <w:p w14:paraId="49CB5D22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0,80</w:t>
            </w:r>
          </w:p>
        </w:tc>
      </w:tr>
      <w:tr w:rsidR="007771B0" w14:paraId="5773685E" w14:textId="77777777" w:rsidTr="007771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555BE5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Documentación, evidencias y claridad del informe</w:t>
            </w:r>
          </w:p>
        </w:tc>
        <w:tc>
          <w:tcPr>
            <w:tcW w:w="4320" w:type="dxa"/>
          </w:tcPr>
          <w:p w14:paraId="29B31D2F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</w:tr>
      <w:tr w:rsidR="007771B0" w14:paraId="551C022A" w14:textId="77777777" w:rsidTr="00777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77C541" w14:textId="77777777" w:rsidR="007771B0" w:rsidRPr="0035688C" w:rsidRDefault="00000000">
            <w:pPr>
              <w:rPr>
                <w:lang w:val="es-ES"/>
              </w:rPr>
            </w:pPr>
            <w:r w:rsidRPr="0035688C">
              <w:rPr>
                <w:lang w:val="es-ES"/>
              </w:rPr>
              <w:t>Trabajo colaborativo verificable en GitHub</w:t>
            </w:r>
          </w:p>
        </w:tc>
        <w:tc>
          <w:tcPr>
            <w:tcW w:w="4320" w:type="dxa"/>
          </w:tcPr>
          <w:p w14:paraId="6AD6FFB0" w14:textId="77777777" w:rsidR="007771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0,50</w:t>
            </w:r>
          </w:p>
        </w:tc>
      </w:tr>
      <w:tr w:rsidR="007771B0" w14:paraId="54550BD4" w14:textId="77777777" w:rsidTr="007771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8BFAF9" w14:textId="77777777" w:rsidR="007771B0" w:rsidRDefault="00000000">
            <w:r>
              <w:t>Total</w:t>
            </w:r>
          </w:p>
        </w:tc>
        <w:tc>
          <w:tcPr>
            <w:tcW w:w="4320" w:type="dxa"/>
          </w:tcPr>
          <w:p w14:paraId="4B27E3A5" w14:textId="77777777" w:rsidR="007771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3,00</w:t>
            </w:r>
          </w:p>
        </w:tc>
      </w:tr>
    </w:tbl>
    <w:p w14:paraId="5DB3AA84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 xml:space="preserve">La colaboración se verificará mediante </w:t>
      </w:r>
      <w:proofErr w:type="spellStart"/>
      <w:r w:rsidRPr="0035688C">
        <w:rPr>
          <w:lang w:val="es-ES"/>
        </w:rPr>
        <w:t>commits</w:t>
      </w:r>
      <w:proofErr w:type="spellEnd"/>
      <w:r w:rsidRPr="0035688C">
        <w:rPr>
          <w:lang w:val="es-ES"/>
        </w:rPr>
        <w:t xml:space="preserve">, archivos modificados, contribuciones significativas y participación documentada. El número de </w:t>
      </w:r>
      <w:proofErr w:type="spellStart"/>
      <w:r w:rsidRPr="0035688C">
        <w:rPr>
          <w:lang w:val="es-ES"/>
        </w:rPr>
        <w:t>commits</w:t>
      </w:r>
      <w:proofErr w:type="spellEnd"/>
      <w:r w:rsidRPr="0035688C">
        <w:rPr>
          <w:lang w:val="es-ES"/>
        </w:rPr>
        <w:t xml:space="preserve"> por sí solo no determina la calificación.</w:t>
      </w:r>
    </w:p>
    <w:p w14:paraId="50A17660" w14:textId="77777777" w:rsidR="007771B0" w:rsidRPr="0035688C" w:rsidRDefault="00000000">
      <w:pPr>
        <w:pStyle w:val="Ttulo1"/>
        <w:rPr>
          <w:lang w:val="es-ES"/>
        </w:rPr>
      </w:pPr>
      <w:r w:rsidRPr="0035688C">
        <w:rPr>
          <w:lang w:val="es-ES"/>
        </w:rPr>
        <w:t>8. Preguntas de reflexión para la entrega</w:t>
      </w:r>
    </w:p>
    <w:p w14:paraId="5D471458" w14:textId="77777777" w:rsidR="007771B0" w:rsidRPr="0035688C" w:rsidRDefault="00000000">
      <w:pPr>
        <w:rPr>
          <w:lang w:val="es-ES"/>
        </w:rPr>
      </w:pPr>
      <w:r w:rsidRPr="0035688C">
        <w:rPr>
          <w:lang w:val="es-ES"/>
        </w:rPr>
        <w:t>¿Qué momento de interacción generó la emoción más negativa y qué evidencia permite demostrarlo?</w:t>
      </w:r>
    </w:p>
    <w:p w14:paraId="0AE45B26" w14:textId="77777777" w:rsidR="007771B0" w:rsidRPr="00013FC6" w:rsidRDefault="00000000">
      <w:pPr>
        <w:rPr>
          <w:lang w:val="es-ES"/>
        </w:rPr>
      </w:pPr>
      <w:r w:rsidRPr="00013FC6">
        <w:rPr>
          <w:lang w:val="es-ES"/>
        </w:rPr>
        <w:t>¿Cómo se relacionan las mejoras propuestas con la usabilidad, accesibilidad y percepción de confianza?</w:t>
      </w:r>
    </w:p>
    <w:p w14:paraId="758978D9" w14:textId="77777777" w:rsidR="007771B0" w:rsidRDefault="00000000">
      <w:pPr>
        <w:rPr>
          <w:lang w:val="es-ES"/>
        </w:rPr>
      </w:pPr>
      <w:r w:rsidRPr="00013FC6">
        <w:rPr>
          <w:lang w:val="es-ES"/>
        </w:rPr>
        <w:t>¿Qué diferencia se identificó entre la experiencia emocional del usuario antes y después del rediseño?</w:t>
      </w:r>
    </w:p>
    <w:p w14:paraId="0A3F229D" w14:textId="77777777" w:rsidR="00013FC6" w:rsidRDefault="00013FC6">
      <w:pPr>
        <w:rPr>
          <w:lang w:val="es-ES"/>
        </w:rPr>
      </w:pPr>
    </w:p>
    <w:p w14:paraId="5BBCAC57" w14:textId="77777777" w:rsidR="00013FC6" w:rsidRDefault="00013FC6">
      <w:pPr>
        <w:rPr>
          <w:lang w:val="es-ES"/>
        </w:rPr>
      </w:pPr>
    </w:p>
    <w:p w14:paraId="7433691B" w14:textId="77777777" w:rsidR="00013FC6" w:rsidRDefault="00013FC6">
      <w:pPr>
        <w:rPr>
          <w:lang w:val="es-ES"/>
        </w:rPr>
      </w:pPr>
    </w:p>
    <w:p w14:paraId="7D98EC79" w14:textId="4A9ABBCA" w:rsidR="00013FC6" w:rsidRDefault="00013FC6">
      <w:pPr>
        <w:rPr>
          <w:lang w:val="es-ES"/>
        </w:rPr>
      </w:pPr>
      <w:r>
        <w:rPr>
          <w:lang w:val="es-ES"/>
        </w:rPr>
        <w:t>Ejemplo de la curva&gt;</w:t>
      </w:r>
    </w:p>
    <w:p w14:paraId="2599ABC1" w14:textId="1460C920" w:rsidR="00013FC6" w:rsidRDefault="00013FC6">
      <w:pPr>
        <w:rPr>
          <w:lang w:val="es-ES"/>
        </w:rPr>
      </w:pPr>
      <w:r w:rsidRPr="00013FC6">
        <w:rPr>
          <w:lang w:val="es-ES"/>
        </w:rPr>
        <w:t>El siguiente es un ejemplo didáctico. Los estudiantes deben sustituir los valores por los obtenidos en sus pruebas reales.</w:t>
      </w:r>
    </w:p>
    <w:p w14:paraId="0A9BEB47" w14:textId="61F8096A" w:rsidR="00013FC6" w:rsidRPr="00013FC6" w:rsidRDefault="00013FC6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1" locked="0" layoutInCell="1" allowOverlap="1" wp14:anchorId="1FC0C3D3" wp14:editId="0C7D22C2">
            <wp:simplePos x="0" y="0"/>
            <wp:positionH relativeFrom="column">
              <wp:posOffset>99326</wp:posOffset>
            </wp:positionH>
            <wp:positionV relativeFrom="paragraph">
              <wp:posOffset>258019</wp:posOffset>
            </wp:positionV>
            <wp:extent cx="4783540" cy="2782245"/>
            <wp:effectExtent l="0" t="0" r="0" b="0"/>
            <wp:wrapTight wrapText="bothSides">
              <wp:wrapPolygon edited="0">
                <wp:start x="0" y="0"/>
                <wp:lineTo x="0" y="21447"/>
                <wp:lineTo x="21505" y="21447"/>
                <wp:lineTo x="21505" y="0"/>
                <wp:lineTo x="0" y="0"/>
              </wp:wrapPolygon>
            </wp:wrapTight>
            <wp:docPr id="1275743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540" cy="27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3FC6">
        <w:rPr>
          <w:lang w:val="es-ES"/>
        </w:rPr>
        <w:t>Curva emocional de referencia — Interacción con el mapa</w:t>
      </w:r>
    </w:p>
    <w:p w14:paraId="30B7294D" w14:textId="75233012" w:rsidR="00013FC6" w:rsidRDefault="00013FC6">
      <w:pPr>
        <w:rPr>
          <w:lang w:val="es-ES"/>
        </w:rPr>
      </w:pPr>
    </w:p>
    <w:p w14:paraId="2227413A" w14:textId="14975179" w:rsidR="00013FC6" w:rsidRPr="00013FC6" w:rsidRDefault="00013FC6">
      <w:pPr>
        <w:rPr>
          <w:lang w:val="es-ES"/>
        </w:rPr>
      </w:pPr>
    </w:p>
    <w:sectPr w:rsidR="00013FC6" w:rsidRPr="00013FC6" w:rsidSect="00034616">
      <w:pgSz w:w="12240" w:h="15840"/>
      <w:pgMar w:top="1440" w:right="1800" w:bottom="1440" w:left="180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9144124">
    <w:abstractNumId w:val="8"/>
  </w:num>
  <w:num w:numId="2" w16cid:durableId="911348605">
    <w:abstractNumId w:val="6"/>
  </w:num>
  <w:num w:numId="3" w16cid:durableId="1403134495">
    <w:abstractNumId w:val="5"/>
  </w:num>
  <w:num w:numId="4" w16cid:durableId="1659990567">
    <w:abstractNumId w:val="4"/>
  </w:num>
  <w:num w:numId="5" w16cid:durableId="163320942">
    <w:abstractNumId w:val="7"/>
  </w:num>
  <w:num w:numId="6" w16cid:durableId="27225785">
    <w:abstractNumId w:val="3"/>
  </w:num>
  <w:num w:numId="7" w16cid:durableId="1978025866">
    <w:abstractNumId w:val="2"/>
  </w:num>
  <w:num w:numId="8" w16cid:durableId="1013383204">
    <w:abstractNumId w:val="1"/>
  </w:num>
  <w:num w:numId="9" w16cid:durableId="19885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FC6"/>
    <w:rsid w:val="00034616"/>
    <w:rsid w:val="0006063C"/>
    <w:rsid w:val="0015074B"/>
    <w:rsid w:val="0029639D"/>
    <w:rsid w:val="00326F90"/>
    <w:rsid w:val="0035688C"/>
    <w:rsid w:val="00753350"/>
    <w:rsid w:val="007771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B6EE9C"/>
  <w14:defaultImageDpi w14:val="300"/>
  <w15:docId w15:val="{A36AF89B-3A11-4179-884E-E789DA6B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A5B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3A5B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3A5B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992</Words>
  <Characters>5456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Caiza Caizabuano Jose Ruben</cp:lastModifiedBy>
  <cp:revision>3</cp:revision>
  <dcterms:created xsi:type="dcterms:W3CDTF">2013-12-23T23:15:00Z</dcterms:created>
  <dcterms:modified xsi:type="dcterms:W3CDTF">2026-10-13T13:07:00Z</dcterms:modified>
  <cp:category/>
</cp:coreProperties>
</file>