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7B02DA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E219472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7B02DA"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CD1319" w:rsidP="005D29D4">
          <w:pPr>
            <w:tabs>
              <w:tab w:val="left" w:pos="7755"/>
            </w:tabs>
            <w:jc w:val="right"/>
          </w:pPr>
          <w:r w:rsidRPr="00CD1319"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CD1319" w:rsidRPr="00CD1319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proofErr w:type="spellStart"/>
          <w:r w:rsidR="007B02DA">
            <w:t>Тяньшэн</w:t>
          </w:r>
          <w:proofErr w:type="spellEnd"/>
          <w:r w:rsidR="007B02DA">
            <w:t xml:space="preserve"> Цю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B50CCED" w14:textId="77777777" w:rsidR="009209DC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02805" w:history="1">
            <w:r w:rsidR="009209DC" w:rsidRPr="003A7986">
              <w:rPr>
                <w:rStyle w:val="a5"/>
                <w:b/>
                <w:lang w:val="ru-RU"/>
              </w:rPr>
              <w:t>Отчет: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_Toc179502805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3</w:t>
            </w:r>
            <w:r w:rsidR="009209DC">
              <w:rPr>
                <w:webHidden/>
              </w:rPr>
              <w:fldChar w:fldCharType="end"/>
            </w:r>
          </w:hyperlink>
        </w:p>
        <w:p w14:paraId="05D27200" w14:textId="77777777" w:rsidR="009209DC" w:rsidRDefault="007B02DA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79502806" w:history="1">
            <w:r w:rsidR="009209DC" w:rsidRPr="003A7986">
              <w:rPr>
                <w:rStyle w:val="a5"/>
                <w:b/>
                <w:lang w:val="ru-RU"/>
              </w:rPr>
              <w:t>Задание: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_Toc179502806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3</w:t>
            </w:r>
            <w:r w:rsidR="009209DC">
              <w:rPr>
                <w:webHidden/>
              </w:rPr>
              <w:fldChar w:fldCharType="end"/>
            </w:r>
          </w:hyperlink>
        </w:p>
        <w:p w14:paraId="756C0B91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07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Часть 1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_Toc179502807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3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4D04A1E7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08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_Toc179502808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3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45C3E7DF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09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_Toc179502809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4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07A31E65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0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 xml:space="preserve">Задание </w:t>
            </w:r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3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_Toc179502810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4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17D1CE01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1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4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_Toc179502811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4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66D8B083" w14:textId="77777777" w:rsidR="009209DC" w:rsidRDefault="007B02DA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79502812" w:history="1">
            <w:r w:rsidR="009209DC" w:rsidRPr="003A7986">
              <w:rPr>
                <w:rStyle w:val="a5"/>
                <w:b/>
                <w:lang w:val="ru-RU"/>
              </w:rPr>
              <w:t>Задание: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_Toc179502812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5</w:t>
            </w:r>
            <w:r w:rsidR="009209DC">
              <w:rPr>
                <w:webHidden/>
              </w:rPr>
              <w:fldChar w:fldCharType="end"/>
            </w:r>
          </w:hyperlink>
        </w:p>
        <w:p w14:paraId="21F87B9E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3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Часть 2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_Toc179502813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5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54AB10B3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4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5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_Toc179502814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5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41AC74A0" w14:textId="77777777" w:rsidR="009209DC" w:rsidRDefault="007B02DA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79502815" w:history="1">
            <w:r w:rsidR="009209DC" w:rsidRPr="003A7986">
              <w:rPr>
                <w:rStyle w:val="a5"/>
                <w:b/>
                <w:lang w:val="ru-RU"/>
              </w:rPr>
              <w:t>Задание: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_Toc179502815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6</w:t>
            </w:r>
            <w:r w:rsidR="009209DC">
              <w:rPr>
                <w:webHidden/>
              </w:rPr>
              <w:fldChar w:fldCharType="end"/>
            </w:r>
          </w:hyperlink>
        </w:p>
        <w:p w14:paraId="1002F08D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6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Часть 3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_Toc179502816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6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5BD2FD34" w14:textId="77777777" w:rsidR="009209DC" w:rsidRDefault="007B02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zh-TW"/>
            </w:rPr>
          </w:pPr>
          <w:hyperlink w:anchor="_Toc179502817" w:history="1">
            <w:r w:rsidR="009209DC" w:rsidRPr="003A7986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6</w:t>
            </w:r>
            <w:r w:rsidR="009209DC">
              <w:rPr>
                <w:noProof/>
                <w:webHidden/>
              </w:rPr>
              <w:tab/>
            </w:r>
            <w:r w:rsidR="009209DC">
              <w:rPr>
                <w:noProof/>
                <w:webHidden/>
              </w:rPr>
              <w:fldChar w:fldCharType="begin"/>
            </w:r>
            <w:r w:rsidR="009209DC">
              <w:rPr>
                <w:noProof/>
                <w:webHidden/>
              </w:rPr>
              <w:instrText xml:space="preserve"> PAGEREF _Toc179502817 \h </w:instrText>
            </w:r>
            <w:r w:rsidR="009209DC">
              <w:rPr>
                <w:noProof/>
                <w:webHidden/>
              </w:rPr>
            </w:r>
            <w:r w:rsidR="009209DC">
              <w:rPr>
                <w:noProof/>
                <w:webHidden/>
              </w:rPr>
              <w:fldChar w:fldCharType="separate"/>
            </w:r>
            <w:r w:rsidR="009209DC">
              <w:rPr>
                <w:noProof/>
                <w:webHidden/>
              </w:rPr>
              <w:t>6</w:t>
            </w:r>
            <w:r w:rsidR="009209DC">
              <w:rPr>
                <w:noProof/>
                <w:webHidden/>
              </w:rPr>
              <w:fldChar w:fldCharType="end"/>
            </w:r>
          </w:hyperlink>
        </w:p>
        <w:p w14:paraId="4848A5A2" w14:textId="77777777" w:rsidR="009209DC" w:rsidRDefault="007B02DA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79502818" w:history="1">
            <w:r w:rsidR="009209DC" w:rsidRPr="003A7986">
              <w:rPr>
                <w:rStyle w:val="a5"/>
                <w:b/>
                <w:lang w:val="ru-RU"/>
              </w:rPr>
              <w:t>Вывод: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_Toc179502818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6</w:t>
            </w:r>
            <w:r w:rsidR="009209DC">
              <w:rPr>
                <w:webHidden/>
              </w:rPr>
              <w:fldChar w:fldCharType="end"/>
            </w:r>
          </w:hyperlink>
        </w:p>
        <w:p w14:paraId="2607075A" w14:textId="77777777" w:rsidR="009209DC" w:rsidRDefault="007B02DA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79502819" w:history="1">
            <w:r w:rsidR="009209DC" w:rsidRPr="003A7986">
              <w:rPr>
                <w:rStyle w:val="a5"/>
                <w:b/>
                <w:lang w:val="ru-RU"/>
              </w:rPr>
              <w:t>Список литературы:</w:t>
            </w:r>
            <w:r w:rsidR="009209DC">
              <w:rPr>
                <w:webHidden/>
              </w:rPr>
              <w:tab/>
            </w:r>
            <w:r w:rsidR="009209DC">
              <w:rPr>
                <w:webHidden/>
              </w:rPr>
              <w:fldChar w:fldCharType="begin"/>
            </w:r>
            <w:r w:rsidR="009209DC">
              <w:rPr>
                <w:webHidden/>
              </w:rPr>
              <w:instrText xml:space="preserve"> PAGEREF _Toc179502819 \h </w:instrText>
            </w:r>
            <w:r w:rsidR="009209DC">
              <w:rPr>
                <w:webHidden/>
              </w:rPr>
            </w:r>
            <w:r w:rsidR="009209DC">
              <w:rPr>
                <w:webHidden/>
              </w:rPr>
              <w:fldChar w:fldCharType="separate"/>
            </w:r>
            <w:r w:rsidR="009209DC">
              <w:rPr>
                <w:webHidden/>
              </w:rPr>
              <w:t>6</w:t>
            </w:r>
            <w:r w:rsidR="009209DC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0166B115" w:rsidR="005D29D4" w:rsidRPr="007B02DA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text/>
        </w:sdtPr>
        <w:sdtEndPr/>
        <w:sdtContent>
          <w:r w:rsidR="00CF6716" w:rsidRPr="009209DC">
            <w:rPr>
              <w:b/>
              <w:bCs/>
            </w:rPr>
            <w:t>466816 =&gt; 61</w:t>
          </w:r>
        </w:sdtContent>
      </w:sdt>
    </w:p>
    <w:p w14:paraId="4960832F" w14:textId="77777777" w:rsidR="00574F42" w:rsidRDefault="005D29D4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0" w:name="_Toc179502805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Отчет:</w:t>
      </w:r>
      <w:bookmarkEnd w:id="0"/>
    </w:p>
    <w:p w14:paraId="5522B40A" w14:textId="16958A14" w:rsidR="00574F42" w:rsidRPr="00BB79E5" w:rsidRDefault="00574F42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79502806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1"/>
    </w:p>
    <w:sdt>
      <w:sdtPr>
        <w:id w:val="596674504"/>
        <w:text/>
      </w:sdtPr>
      <w:sdtEndPr/>
      <w:sdtContent>
        <w:p w14:paraId="7E360491" w14:textId="01DED93E" w:rsidR="005D29D4" w:rsidRPr="00574F42" w:rsidRDefault="00574F42" w:rsidP="00574F42">
          <w:r w:rsidRPr="00CF6716">
            <w:t>Построить схему декодирования классического кода Хэмминга (7;4)</w:t>
          </w:r>
          <w:r>
            <w:t>. Код</w:t>
          </w:r>
          <w:r w:rsidRPr="00CF6716">
            <w:t xml:space="preserve"> взять из таблиц</w:t>
          </w:r>
          <w:r>
            <w:t xml:space="preserve"> задания</w:t>
          </w:r>
          <w:r w:rsidRPr="00CF6716">
            <w:t>.</w:t>
          </w:r>
        </w:p>
      </w:sdtContent>
    </w:sdt>
    <w:p w14:paraId="76903CD2" w14:textId="12F320F7" w:rsidR="00DE6FC6" w:rsidRPr="00DE6FC6" w:rsidRDefault="00DE6FC6" w:rsidP="00DE6FC6">
      <w:pPr>
        <w:pStyle w:val="2"/>
        <w:rPr>
          <w:lang w:val="ru-RU"/>
        </w:rPr>
      </w:pPr>
      <w:bookmarkStart w:id="2" w:name="_Toc17950280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Часть 1</w:t>
      </w:r>
      <w:bookmarkEnd w:id="2"/>
    </w:p>
    <w:p w14:paraId="795A1F11" w14:textId="64467CFB" w:rsidR="005D29D4" w:rsidRDefault="00025B86" w:rsidP="005D29D4">
      <w:r>
        <w:t>Это таблица кода Хемминга для декодирования классического кода Хемминга</w:t>
      </w:r>
      <w:r w:rsidR="00DE6FC6">
        <w:t xml:space="preserve"> 7.4</w:t>
      </w:r>
    </w:p>
    <w:p w14:paraId="1166BAB3" w14:textId="5627CA09" w:rsidR="005D29D4" w:rsidRDefault="00025B86" w:rsidP="00B1100C">
      <w:pPr>
        <w:jc w:val="center"/>
      </w:pPr>
      <w:r w:rsidRPr="00025B86">
        <w:rPr>
          <w:noProof/>
          <w:lang w:eastAsia="zh-TW"/>
        </w:rPr>
        <w:drawing>
          <wp:inline distT="0" distB="0" distL="0" distR="0" wp14:anchorId="4F7EAD89" wp14:editId="32956345">
            <wp:extent cx="2017477" cy="96129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885" cy="9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A67" w14:textId="4D28A46D" w:rsidR="00216E87" w:rsidRPr="00216E87" w:rsidRDefault="00025B86" w:rsidP="00216E87">
      <w:pPr>
        <w:jc w:val="center"/>
        <w:rPr>
          <w:i/>
          <w:iCs/>
        </w:rPr>
      </w:pPr>
      <w:r>
        <w:rPr>
          <w:i/>
          <w:iCs/>
        </w:rPr>
        <w:t>Рис. 1. Код Хемминга 7.4</w:t>
      </w:r>
      <w:r w:rsidR="005D29D4">
        <w:rPr>
          <w:i/>
          <w:iCs/>
        </w:rPr>
        <w:t xml:space="preserve"> </w:t>
      </w:r>
    </w:p>
    <w:p w14:paraId="42C52674" w14:textId="79E4060F" w:rsidR="00216E87" w:rsidRPr="00216E87" w:rsidRDefault="00216E87" w:rsidP="00216E87">
      <w:r>
        <w:t xml:space="preserve">Я написал программу на языке программирования </w:t>
      </w:r>
      <w:r>
        <w:rPr>
          <w:lang w:val="en-US"/>
        </w:rPr>
        <w:t>Python</w:t>
      </w:r>
      <w:r w:rsidRPr="00216E87">
        <w:t xml:space="preserve"> 3</w:t>
      </w:r>
      <w:r>
        <w:t xml:space="preserve">, которая </w:t>
      </w:r>
      <w:r w:rsidR="00DE6FC6">
        <w:t>вычисляет</w:t>
      </w:r>
      <w:r w:rsidR="00642545">
        <w:t xml:space="preserve"> синдромы кода Хемминга 7.4, </w:t>
      </w:r>
      <w:r w:rsidR="006D55F4">
        <w:t>исправляет сообщение и выводит на экран результат.</w:t>
      </w:r>
    </w:p>
    <w:p w14:paraId="3AEE1872" w14:textId="775CC076" w:rsidR="00216E87" w:rsidRDefault="000E4220" w:rsidP="00216E87">
      <w:pPr>
        <w:jc w:val="center"/>
        <w:rPr>
          <w:lang w:eastAsia="en-US"/>
        </w:rPr>
      </w:pPr>
      <w:r w:rsidRPr="000E4220">
        <w:rPr>
          <w:noProof/>
          <w:lang w:eastAsia="zh-TW"/>
        </w:rPr>
        <w:drawing>
          <wp:inline distT="0" distB="0" distL="0" distR="0" wp14:anchorId="3C506C5F" wp14:editId="5C91948C">
            <wp:extent cx="4472027" cy="2321170"/>
            <wp:effectExtent l="0" t="0" r="508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653" cy="23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C16" w14:textId="0D873A70" w:rsidR="00216E87" w:rsidRPr="00025B86" w:rsidRDefault="000E4220" w:rsidP="00216E87">
      <w:pPr>
        <w:jc w:val="center"/>
        <w:rPr>
          <w:i/>
          <w:iCs/>
        </w:rPr>
      </w:pPr>
      <w:r>
        <w:rPr>
          <w:i/>
          <w:iCs/>
        </w:rPr>
        <w:t>Рис. 2</w:t>
      </w:r>
      <w:r w:rsidR="00216E87">
        <w:rPr>
          <w:i/>
          <w:iCs/>
        </w:rPr>
        <w:t>. Программа, вычисляющая синдромы кода Хемминга 7.4 и исправляющая сообщение, если оно было неправильно</w:t>
      </w:r>
    </w:p>
    <w:p w14:paraId="594E6C49" w14:textId="77777777" w:rsidR="00216E87" w:rsidRPr="00216E87" w:rsidRDefault="00216E87" w:rsidP="00216E87"/>
    <w:p w14:paraId="662641B8" w14:textId="64B42182" w:rsidR="00025B86" w:rsidRDefault="00025B86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3" w:name="_Toc179502808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1</w:t>
      </w:r>
      <w:bookmarkEnd w:id="3"/>
    </w:p>
    <w:p w14:paraId="2AEB6AAE" w14:textId="77581BAA" w:rsidR="00025B86" w:rsidRDefault="00025B86" w:rsidP="000E4220">
      <w:pPr>
        <w:rPr>
          <w:lang w:eastAsia="en-US"/>
        </w:rPr>
      </w:pPr>
      <w:r>
        <w:rPr>
          <w:lang w:eastAsia="en-US"/>
        </w:rPr>
        <w:t>Номер 43. Дан код 0000011.</w:t>
      </w:r>
      <w:r w:rsidR="000E4220">
        <w:rPr>
          <w:lang w:eastAsia="en-US"/>
        </w:rPr>
        <w:t xml:space="preserve"> </w:t>
      </w:r>
      <w:r w:rsidR="00642545" w:rsidRPr="00642545">
        <w:rPr>
          <w:lang w:eastAsia="en-US"/>
        </w:rPr>
        <w:t xml:space="preserve">Вставим наш код в программу, чтобы увидеть значения синдромов. </w:t>
      </w:r>
      <w:proofErr w:type="gramStart"/>
      <w:r w:rsidR="00642545" w:rsidRPr="00642545">
        <w:rPr>
          <w:lang w:eastAsia="en-US"/>
        </w:rPr>
        <w:t>На их основании и с помощью таблиц (см. Рис. 1) определим столбец с неправильным битом, заменим ошибочный бит на обратный</w:t>
      </w:r>
      <w:r w:rsidR="00642545">
        <w:rPr>
          <w:lang w:eastAsia="en-US"/>
        </w:rPr>
        <w:t xml:space="preserve"> и выведем правильное сообщение</w:t>
      </w:r>
      <w:r w:rsidR="000E4220">
        <w:rPr>
          <w:lang w:eastAsia="en-US"/>
        </w:rPr>
        <w:t>:</w:t>
      </w:r>
      <w:r>
        <w:rPr>
          <w:lang w:eastAsia="en-US"/>
        </w:rPr>
        <w:t xml:space="preserve"> </w:t>
      </w:r>
      <w:proofErr w:type="gramEnd"/>
    </w:p>
    <w:p w14:paraId="70B9418C" w14:textId="3FECAF92" w:rsidR="006D55F4" w:rsidRDefault="00A7074D" w:rsidP="006D55F4">
      <w:pPr>
        <w:ind w:firstLine="0"/>
        <w:jc w:val="center"/>
        <w:rPr>
          <w:lang w:val="en-US"/>
        </w:rPr>
      </w:pPr>
      <w:r w:rsidRPr="00A7074D">
        <w:rPr>
          <w:noProof/>
          <w:lang w:eastAsia="zh-TW"/>
        </w:rPr>
        <w:drawing>
          <wp:inline distT="0" distB="0" distL="0" distR="0" wp14:anchorId="76185D9C" wp14:editId="4F76AA54">
            <wp:extent cx="2696308" cy="6565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694" b="-1"/>
                    <a:stretch/>
                  </pic:blipFill>
                  <pic:spPr bwMode="auto">
                    <a:xfrm>
                      <a:off x="0" y="0"/>
                      <a:ext cx="2699174" cy="65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E92D" w14:textId="259EDF8D" w:rsidR="005D7862" w:rsidRPr="005D7862" w:rsidRDefault="005D7862" w:rsidP="006D55F4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lastRenderedPageBreak/>
        <w:drawing>
          <wp:inline distT="0" distB="0" distL="0" distR="0" wp14:anchorId="5AF2E08A" wp14:editId="5BB7D92A">
            <wp:extent cx="1992923" cy="946805"/>
            <wp:effectExtent l="0" t="0" r="762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350" cy="9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9CB" w14:textId="7CC54726" w:rsidR="006D55F4" w:rsidRPr="00A7074D" w:rsidRDefault="006D55F4" w:rsidP="00A7074D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="000E4220">
        <w:rPr>
          <w:i/>
          <w:iCs/>
        </w:rPr>
        <w:t>3. Задание 1</w:t>
      </w:r>
    </w:p>
    <w:p w14:paraId="2D1531AE" w14:textId="4E281DF6" w:rsidR="005D29D4" w:rsidRPr="00170358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4" w:name="_Toc179502809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 2</w:t>
      </w:r>
      <w:bookmarkEnd w:id="4"/>
    </w:p>
    <w:p w14:paraId="32EF65BF" w14:textId="724FEF54" w:rsidR="00A7074D" w:rsidRDefault="00A7074D" w:rsidP="00A7074D">
      <w:pPr>
        <w:rPr>
          <w:lang w:eastAsia="en-US"/>
        </w:rPr>
      </w:pPr>
      <w:r>
        <w:rPr>
          <w:lang w:eastAsia="en-US"/>
        </w:rPr>
        <w:t xml:space="preserve">Номер 80. Дан код 1011101. Вставим наш код в программу и посмотрим результат: </w:t>
      </w:r>
    </w:p>
    <w:p w14:paraId="251F2DE6" w14:textId="242F22F7" w:rsidR="00A7074D" w:rsidRDefault="00A7074D" w:rsidP="00A7074D">
      <w:pPr>
        <w:ind w:firstLine="0"/>
        <w:jc w:val="center"/>
        <w:rPr>
          <w:lang w:val="en-US"/>
        </w:rPr>
      </w:pPr>
      <w:r w:rsidRPr="00A7074D">
        <w:rPr>
          <w:noProof/>
          <w:lang w:eastAsia="zh-TW"/>
        </w:rPr>
        <w:drawing>
          <wp:inline distT="0" distB="0" distL="0" distR="0" wp14:anchorId="3F5D1E18" wp14:editId="64584826">
            <wp:extent cx="2831123" cy="666451"/>
            <wp:effectExtent l="0" t="0" r="762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512"/>
                    <a:stretch/>
                  </pic:blipFill>
                  <pic:spPr bwMode="auto">
                    <a:xfrm>
                      <a:off x="0" y="0"/>
                      <a:ext cx="2841929" cy="66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7860" w14:textId="2129A8A1" w:rsidR="005D7862" w:rsidRPr="005D7862" w:rsidRDefault="005D7862" w:rsidP="00A7074D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5636DF43" wp14:editId="13983D30">
            <wp:extent cx="1992923" cy="951508"/>
            <wp:effectExtent l="0" t="0" r="762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304" cy="9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9E68" w14:textId="529C8314" w:rsidR="00A7074D" w:rsidRPr="00A7074D" w:rsidRDefault="00A7074D" w:rsidP="00A7074D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7B02DA">
        <w:rPr>
          <w:i/>
          <w:iCs/>
        </w:rPr>
        <w:t>4</w:t>
      </w:r>
      <w:r>
        <w:rPr>
          <w:i/>
          <w:iCs/>
        </w:rPr>
        <w:t xml:space="preserve">. Задание </w:t>
      </w:r>
      <w:r w:rsidRPr="00A7074D">
        <w:rPr>
          <w:i/>
          <w:iCs/>
        </w:rPr>
        <w:t>2</w:t>
      </w:r>
    </w:p>
    <w:p w14:paraId="66E8807B" w14:textId="77777777" w:rsidR="005D29D4" w:rsidRDefault="005D29D4" w:rsidP="005D29D4">
      <w:pPr>
        <w:ind w:firstLine="0"/>
      </w:pPr>
    </w:p>
    <w:p w14:paraId="2EFF6023" w14:textId="77777777" w:rsidR="00027FD2" w:rsidRDefault="00027FD2" w:rsidP="005D29D4">
      <w:pPr>
        <w:ind w:firstLine="0"/>
      </w:pPr>
    </w:p>
    <w:p w14:paraId="5399C307" w14:textId="7173B612" w:rsidR="00A7074D" w:rsidRPr="007B02DA" w:rsidRDefault="00A7074D" w:rsidP="00A7074D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5" w:name="_Toc179502810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Pr="007B02DA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3</w:t>
      </w:r>
      <w:bookmarkEnd w:id="5"/>
    </w:p>
    <w:p w14:paraId="4CDBB909" w14:textId="1C70C2C1" w:rsidR="00A7074D" w:rsidRDefault="00A7074D" w:rsidP="00A7074D">
      <w:pPr>
        <w:rPr>
          <w:lang w:eastAsia="en-US"/>
        </w:rPr>
      </w:pPr>
      <w:r>
        <w:rPr>
          <w:lang w:eastAsia="en-US"/>
        </w:rPr>
        <w:t xml:space="preserve">Номер </w:t>
      </w:r>
      <w:r w:rsidRPr="007B02DA">
        <w:rPr>
          <w:lang w:eastAsia="en-US"/>
        </w:rPr>
        <w:t>5</w:t>
      </w:r>
      <w:r>
        <w:rPr>
          <w:lang w:eastAsia="en-US"/>
        </w:rPr>
        <w:t xml:space="preserve">. Дан код </w:t>
      </w:r>
      <w:r w:rsidRPr="007B02DA">
        <w:rPr>
          <w:lang w:eastAsia="en-US"/>
        </w:rPr>
        <w:t>0101000</w:t>
      </w:r>
      <w:r>
        <w:rPr>
          <w:lang w:eastAsia="en-US"/>
        </w:rPr>
        <w:t xml:space="preserve">. Вставим наш код в программу и посмотрим результат: </w:t>
      </w:r>
    </w:p>
    <w:p w14:paraId="245671C7" w14:textId="3D8BF87B" w:rsidR="00A7074D" w:rsidRDefault="00A7074D" w:rsidP="00A7074D">
      <w:pPr>
        <w:ind w:firstLine="0"/>
        <w:jc w:val="center"/>
        <w:rPr>
          <w:lang w:val="en-US"/>
        </w:rPr>
      </w:pPr>
      <w:r w:rsidRPr="00A7074D">
        <w:rPr>
          <w:noProof/>
          <w:lang w:eastAsia="zh-TW"/>
        </w:rPr>
        <w:drawing>
          <wp:inline distT="0" distB="0" distL="0" distR="0" wp14:anchorId="3DC86CF6" wp14:editId="2B9FD6DC">
            <wp:extent cx="2625969" cy="661126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162" cy="66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1C07" w14:textId="5B214C9F" w:rsidR="005D7862" w:rsidRPr="005D7862" w:rsidRDefault="00CA4B82" w:rsidP="00A7074D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27855405" wp14:editId="1A61AE7F">
            <wp:extent cx="2144089" cy="1025769"/>
            <wp:effectExtent l="0" t="0" r="889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248" cy="10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B2A" w14:textId="738B0BFB" w:rsidR="00A7074D" w:rsidRPr="00A7074D" w:rsidRDefault="00A7074D" w:rsidP="00A7074D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7B02DA">
        <w:rPr>
          <w:i/>
          <w:iCs/>
        </w:rPr>
        <w:t>5</w:t>
      </w:r>
      <w:r>
        <w:rPr>
          <w:i/>
          <w:iCs/>
        </w:rPr>
        <w:t xml:space="preserve">. Задание </w:t>
      </w:r>
      <w:r w:rsidRPr="00A7074D">
        <w:rPr>
          <w:i/>
          <w:iCs/>
        </w:rPr>
        <w:t>3</w:t>
      </w:r>
    </w:p>
    <w:p w14:paraId="72E852C0" w14:textId="4BBB1EFF" w:rsidR="00A7074D" w:rsidRPr="00A7074D" w:rsidRDefault="00A7074D" w:rsidP="00A7074D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6" w:name="_Toc179502811"/>
      <w:r w:rsidRPr="00170358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r w:rsidRPr="00A7074D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4</w:t>
      </w:r>
      <w:bookmarkEnd w:id="6"/>
    </w:p>
    <w:p w14:paraId="55BB8E4E" w14:textId="2217EA6E" w:rsidR="00A7074D" w:rsidRDefault="00A7074D" w:rsidP="00A7074D">
      <w:pPr>
        <w:rPr>
          <w:lang w:eastAsia="en-US"/>
        </w:rPr>
      </w:pPr>
      <w:r>
        <w:rPr>
          <w:lang w:eastAsia="en-US"/>
        </w:rPr>
        <w:t xml:space="preserve">Номер </w:t>
      </w:r>
      <w:r w:rsidRPr="00A7074D">
        <w:rPr>
          <w:lang w:eastAsia="en-US"/>
        </w:rPr>
        <w:t>42</w:t>
      </w:r>
      <w:r>
        <w:rPr>
          <w:lang w:eastAsia="en-US"/>
        </w:rPr>
        <w:t xml:space="preserve">. Дан код </w:t>
      </w:r>
      <w:r w:rsidRPr="00A7074D">
        <w:rPr>
          <w:lang w:eastAsia="en-US"/>
        </w:rPr>
        <w:t>1111010</w:t>
      </w:r>
      <w:r>
        <w:rPr>
          <w:lang w:eastAsia="en-US"/>
        </w:rPr>
        <w:t xml:space="preserve">. Вставим наш код в программу и посмотрим результат: </w:t>
      </w:r>
    </w:p>
    <w:p w14:paraId="174F183C" w14:textId="2C5EF387" w:rsidR="00A7074D" w:rsidRDefault="00A7074D" w:rsidP="00A7074D">
      <w:pPr>
        <w:ind w:firstLine="0"/>
        <w:jc w:val="center"/>
        <w:rPr>
          <w:lang w:val="en-US"/>
        </w:rPr>
      </w:pPr>
      <w:r w:rsidRPr="00A7074D">
        <w:rPr>
          <w:noProof/>
          <w:lang w:eastAsia="zh-TW"/>
        </w:rPr>
        <w:drawing>
          <wp:inline distT="0" distB="0" distL="0" distR="0" wp14:anchorId="51B14B8C" wp14:editId="7CE6245B">
            <wp:extent cx="2719754" cy="644153"/>
            <wp:effectExtent l="0" t="0" r="444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1135" cy="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86F5" w14:textId="45FE81C1" w:rsidR="005D7862" w:rsidRPr="005D7862" w:rsidRDefault="00CA4B82" w:rsidP="00A7074D">
      <w:pPr>
        <w:ind w:firstLine="0"/>
        <w:jc w:val="center"/>
        <w:rPr>
          <w:lang w:val="en-US"/>
        </w:rPr>
      </w:pPr>
      <w:r>
        <w:rPr>
          <w:noProof/>
          <w:lang w:eastAsia="zh-TW"/>
        </w:rPr>
        <w:drawing>
          <wp:inline distT="0" distB="0" distL="0" distR="0" wp14:anchorId="4FC4A6C6" wp14:editId="2FF344BD">
            <wp:extent cx="1980354" cy="943708"/>
            <wp:effectExtent l="0" t="0" r="127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337" cy="9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2C6" w14:textId="6926F60E" w:rsidR="00A7074D" w:rsidRPr="00DE6FC6" w:rsidRDefault="00A7074D" w:rsidP="00DE6FC6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A7074D">
        <w:rPr>
          <w:i/>
          <w:iCs/>
        </w:rPr>
        <w:t>6</w:t>
      </w:r>
      <w:r>
        <w:rPr>
          <w:i/>
          <w:iCs/>
        </w:rPr>
        <w:t xml:space="preserve">. Задание </w:t>
      </w:r>
      <w:r w:rsidRPr="00A7074D">
        <w:rPr>
          <w:i/>
          <w:iCs/>
        </w:rPr>
        <w:t>4</w:t>
      </w:r>
    </w:p>
    <w:p w14:paraId="0D40BE9E" w14:textId="77777777" w:rsidR="00705CC2" w:rsidRPr="00BB79E5" w:rsidRDefault="00705CC2" w:rsidP="00705CC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79502812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7"/>
    </w:p>
    <w:sdt>
      <w:sdtPr>
        <w:id w:val="2048174715"/>
        <w:text/>
      </w:sdtPr>
      <w:sdtEndPr/>
      <w:sdtContent>
        <w:p w14:paraId="07DD5964" w14:textId="49199183" w:rsidR="00705CC2" w:rsidRPr="00705CC2" w:rsidRDefault="00705CC2" w:rsidP="00705CC2">
          <w:r w:rsidRPr="00705CC2">
            <w:t>Построить схему декодирования классического кода Хэмминга (15;11). Код взять из таблиц задания.</w:t>
          </w:r>
        </w:p>
      </w:sdtContent>
    </w:sdt>
    <w:p w14:paraId="43B89A79" w14:textId="51BB0853" w:rsidR="00405D7A" w:rsidRPr="00DE6FC6" w:rsidRDefault="00705CC2" w:rsidP="00705CC2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bookmarkStart w:id="8" w:name="_Toc179502813"/>
      <w:r w:rsidR="00DE6FC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Часть 2</w:t>
      </w:r>
      <w:bookmarkEnd w:id="8"/>
    </w:p>
    <w:p w14:paraId="259C513F" w14:textId="151F28F7" w:rsidR="00DE6FC6" w:rsidRDefault="00DE6FC6" w:rsidP="00DE6FC6">
      <w:r>
        <w:t>Таблица кода Хемминга для декодирования классического кода Хемминга 15.11</w:t>
      </w:r>
    </w:p>
    <w:p w14:paraId="7225310B" w14:textId="51101BEF" w:rsidR="00A7074D" w:rsidRDefault="003C510D" w:rsidP="00A7074D">
      <w:pPr>
        <w:jc w:val="center"/>
        <w:rPr>
          <w:lang w:eastAsia="en-US"/>
        </w:rPr>
      </w:pPr>
      <w:r>
        <w:rPr>
          <w:bCs/>
        </w:rPr>
        <w:t xml:space="preserve"> </w:t>
      </w:r>
      <w:r w:rsidR="00A7074D">
        <w:rPr>
          <w:noProof/>
          <w:lang w:eastAsia="zh-TW"/>
        </w:rPr>
        <w:drawing>
          <wp:inline distT="0" distB="0" distL="0" distR="0" wp14:anchorId="720C8520" wp14:editId="63CB1567">
            <wp:extent cx="2801815" cy="874754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881" cy="8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91E" w14:textId="61944460" w:rsidR="00DE6FC6" w:rsidRDefault="00A7074D" w:rsidP="00DE6FC6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DE6FC6">
        <w:rPr>
          <w:i/>
          <w:iCs/>
        </w:rPr>
        <w:t>7</w:t>
      </w:r>
      <w:r>
        <w:rPr>
          <w:i/>
          <w:iCs/>
        </w:rPr>
        <w:t xml:space="preserve">. Код Хемминга </w:t>
      </w:r>
      <w:r w:rsidRPr="00DE6FC6">
        <w:rPr>
          <w:i/>
          <w:iCs/>
        </w:rPr>
        <w:t>15.11</w:t>
      </w:r>
    </w:p>
    <w:p w14:paraId="603EF208" w14:textId="5B3E36FF" w:rsidR="00DE6FC6" w:rsidRPr="00216E87" w:rsidRDefault="00DE6FC6" w:rsidP="00DE6FC6">
      <w:r>
        <w:t>Я</w:t>
      </w:r>
      <w:r w:rsidR="00642545">
        <w:t xml:space="preserve"> также </w:t>
      </w:r>
      <w:r>
        <w:t xml:space="preserve">написал программу на языке программирования </w:t>
      </w:r>
      <w:r>
        <w:rPr>
          <w:lang w:val="en-US"/>
        </w:rPr>
        <w:t>Python</w:t>
      </w:r>
      <w:r w:rsidRPr="00216E87">
        <w:t xml:space="preserve"> 3</w:t>
      </w:r>
      <w:r>
        <w:t>, которая вычисляет</w:t>
      </w:r>
      <w:r w:rsidR="00642545">
        <w:t xml:space="preserve"> синдромы кода Хемминга 15.11, </w:t>
      </w:r>
      <w:r>
        <w:t>исправляет сообщение и выводит на экран результат.</w:t>
      </w:r>
    </w:p>
    <w:p w14:paraId="69D81829" w14:textId="139FF8A9" w:rsidR="00DE6FC6" w:rsidRDefault="00DE6FC6" w:rsidP="00DE6FC6">
      <w:pPr>
        <w:jc w:val="center"/>
        <w:rPr>
          <w:lang w:eastAsia="en-US"/>
        </w:rPr>
      </w:pPr>
      <w:r w:rsidRPr="00DE6FC6">
        <w:rPr>
          <w:noProof/>
          <w:lang w:eastAsia="zh-TW"/>
        </w:rPr>
        <w:t xml:space="preserve"> </w:t>
      </w:r>
      <w:r w:rsidRPr="00DE6FC6">
        <w:rPr>
          <w:noProof/>
          <w:lang w:eastAsia="zh-TW"/>
        </w:rPr>
        <w:drawing>
          <wp:inline distT="0" distB="0" distL="0" distR="0" wp14:anchorId="299B744A" wp14:editId="10DC93AF">
            <wp:extent cx="4372708" cy="2548531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158" cy="25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D562" w14:textId="429B74B0" w:rsidR="00DE6FC6" w:rsidRPr="00025B86" w:rsidRDefault="00DE6FC6" w:rsidP="00DE6FC6">
      <w:pPr>
        <w:jc w:val="center"/>
        <w:rPr>
          <w:i/>
          <w:iCs/>
        </w:rPr>
      </w:pPr>
      <w:r>
        <w:rPr>
          <w:i/>
          <w:iCs/>
        </w:rPr>
        <w:t xml:space="preserve">Рис. </w:t>
      </w:r>
      <w:r w:rsidRPr="00DE6FC6">
        <w:rPr>
          <w:i/>
          <w:iCs/>
        </w:rPr>
        <w:t>8</w:t>
      </w:r>
      <w:r>
        <w:rPr>
          <w:i/>
          <w:iCs/>
        </w:rPr>
        <w:t xml:space="preserve">. Программа, вычисляющая синдромы кода Хемминга </w:t>
      </w:r>
      <w:r w:rsidRPr="00DE6FC6">
        <w:rPr>
          <w:i/>
          <w:iCs/>
        </w:rPr>
        <w:t>15.11</w:t>
      </w:r>
      <w:r>
        <w:rPr>
          <w:i/>
          <w:iCs/>
        </w:rPr>
        <w:t xml:space="preserve"> и исправляющая сообщение, если оно было неправильно</w:t>
      </w:r>
    </w:p>
    <w:p w14:paraId="576478DC" w14:textId="388939D0" w:rsidR="00824659" w:rsidRPr="00DE6FC6" w:rsidRDefault="00824659" w:rsidP="005D05BF">
      <w:pPr>
        <w:pStyle w:val="2"/>
        <w:tabs>
          <w:tab w:val="left" w:pos="1752"/>
        </w:tabs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9" w:name="_Toc179502814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Задание</w:t>
      </w:r>
      <w:r w:rsidR="005D05BF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r w:rsidR="00DE6FC6" w:rsidRPr="00DE6FC6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5</w:t>
      </w:r>
      <w:bookmarkEnd w:id="9"/>
    </w:p>
    <w:p w14:paraId="3372A367" w14:textId="3ED48B1E" w:rsidR="005D7862" w:rsidRPr="005D7862" w:rsidRDefault="00DE6FC6" w:rsidP="005D7862">
      <w:pPr>
        <w:rPr>
          <w:lang w:eastAsia="en-US"/>
        </w:rPr>
      </w:pPr>
      <w:r>
        <w:rPr>
          <w:lang w:eastAsia="en-US"/>
        </w:rPr>
        <w:t xml:space="preserve">Номер </w:t>
      </w:r>
      <w:r w:rsidRPr="00DE6FC6">
        <w:rPr>
          <w:lang w:eastAsia="en-US"/>
        </w:rPr>
        <w:t>61</w:t>
      </w:r>
      <w:r>
        <w:rPr>
          <w:lang w:eastAsia="en-US"/>
        </w:rPr>
        <w:t>. Дан код</w:t>
      </w:r>
      <w:r w:rsidRPr="00DE6FC6">
        <w:rPr>
          <w:lang w:eastAsia="en-US"/>
        </w:rPr>
        <w:t xml:space="preserve"> 010001111010011</w:t>
      </w:r>
      <w:r>
        <w:rPr>
          <w:lang w:eastAsia="en-US"/>
        </w:rPr>
        <w:t>. Вставим наш код в программу и посмотрим</w:t>
      </w:r>
      <w:r w:rsidRPr="00DE6FC6">
        <w:rPr>
          <w:lang w:eastAsia="en-US"/>
        </w:rPr>
        <w:t xml:space="preserve"> </w:t>
      </w:r>
      <w:r>
        <w:rPr>
          <w:lang w:eastAsia="en-US"/>
        </w:rPr>
        <w:t>результат</w:t>
      </w:r>
      <w:r w:rsidR="00335EA1">
        <w:rPr>
          <w:lang w:eastAsia="en-US"/>
        </w:rPr>
        <w:t xml:space="preserve"> аналогично заданию 1 (см. выше)</w:t>
      </w:r>
      <w:r>
        <w:rPr>
          <w:lang w:eastAsia="en-US"/>
        </w:rPr>
        <w:t>:</w:t>
      </w:r>
    </w:p>
    <w:p w14:paraId="1A26F153" w14:textId="0CA881C9" w:rsidR="00824659" w:rsidRDefault="000B305F" w:rsidP="00824659">
      <w:pPr>
        <w:jc w:val="center"/>
        <w:rPr>
          <w:lang w:val="en-US" w:eastAsia="en-US"/>
        </w:rPr>
      </w:pPr>
      <w:r w:rsidRPr="000B305F">
        <w:rPr>
          <w:noProof/>
          <w:lang w:eastAsia="zh-TW"/>
        </w:rPr>
        <w:drawing>
          <wp:inline distT="0" distB="0" distL="0" distR="0" wp14:anchorId="3787A24F" wp14:editId="42F2E15C">
            <wp:extent cx="3247293" cy="795652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752" cy="7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4319" w14:textId="6ECAB227" w:rsidR="005D7862" w:rsidRPr="005D7862" w:rsidRDefault="00CA4B82" w:rsidP="00824659">
      <w:pPr>
        <w:jc w:val="center"/>
        <w:rPr>
          <w:lang w:val="en-US" w:eastAsia="en-US"/>
        </w:rPr>
      </w:pPr>
      <w:r>
        <w:rPr>
          <w:noProof/>
          <w:lang w:eastAsia="zh-TW"/>
        </w:rPr>
        <w:drawing>
          <wp:inline distT="0" distB="0" distL="0" distR="0" wp14:anchorId="71216465" wp14:editId="29157BFE">
            <wp:extent cx="2804403" cy="871804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D70" w14:textId="7979099C" w:rsidR="005D7862" w:rsidRPr="00705CC2" w:rsidRDefault="00824659" w:rsidP="00824659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="000B305F" w:rsidRPr="00705CC2">
        <w:rPr>
          <w:i/>
          <w:iCs/>
        </w:rPr>
        <w:t>9</w:t>
      </w:r>
      <w:r>
        <w:rPr>
          <w:i/>
          <w:iCs/>
        </w:rPr>
        <w:t>. Задание</w:t>
      </w:r>
      <w:r w:rsidR="000B305F">
        <w:rPr>
          <w:i/>
          <w:iCs/>
        </w:rPr>
        <w:t xml:space="preserve"> </w:t>
      </w:r>
      <w:r w:rsidR="000B305F" w:rsidRPr="00705CC2">
        <w:rPr>
          <w:i/>
          <w:iCs/>
        </w:rPr>
        <w:t>5</w:t>
      </w:r>
    </w:p>
    <w:p w14:paraId="660AE8A8" w14:textId="77777777" w:rsidR="00574F42" w:rsidRPr="00BB79E5" w:rsidRDefault="00574F42" w:rsidP="00574F4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79502815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10"/>
    </w:p>
    <w:sdt>
      <w:sdtPr>
        <w:id w:val="1725793196"/>
        <w:text/>
      </w:sdtPr>
      <w:sdtEndPr/>
      <w:sdtContent>
        <w:p w14:paraId="4B8C6F50" w14:textId="2A85AECE" w:rsidR="00574F42" w:rsidRPr="00705CC2" w:rsidRDefault="00574F42" w:rsidP="00574F42">
          <w:r>
    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</w:t>
          </w:r>
          <w:r w:rsidRPr="00705CC2">
            <w:t>.</w:t>
          </w:r>
        </w:p>
      </w:sdtContent>
    </w:sdt>
    <w:p w14:paraId="7739A5A0" w14:textId="77777777" w:rsidR="00574F42" w:rsidRDefault="00574F42" w:rsidP="00574F42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 </w:t>
      </w:r>
      <w:bookmarkStart w:id="11" w:name="_Toc179502816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Часть 3</w:t>
      </w:r>
      <w:bookmarkEnd w:id="11"/>
    </w:p>
    <w:p w14:paraId="59AA2B67" w14:textId="7993DE49" w:rsidR="00F1294C" w:rsidRPr="00705CC2" w:rsidRDefault="00F1294C" w:rsidP="00574F42">
      <w:pPr>
        <w:pStyle w:val="2"/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</w:pPr>
      <w:bookmarkStart w:id="12" w:name="_Toc179502817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 xml:space="preserve">Задание </w:t>
      </w:r>
      <w:r w:rsidR="00705CC2" w:rsidRPr="00705CC2">
        <w:rPr>
          <w:rFonts w:ascii="Times New Roman" w:hAnsi="Times New Roman" w:cs="Times New Roman"/>
          <w:b/>
          <w:i/>
          <w:color w:val="000000" w:themeColor="text1"/>
          <w:sz w:val="24"/>
          <w:lang w:val="ru-RU"/>
        </w:rPr>
        <w:t>6</w:t>
      </w:r>
      <w:bookmarkEnd w:id="12"/>
    </w:p>
    <w:p w14:paraId="704FE1E3" w14:textId="4030A1B3" w:rsidR="00F1294C" w:rsidRPr="00BA16A2" w:rsidRDefault="00705CC2" w:rsidP="00F1294C">
      <w:pPr>
        <w:rPr>
          <w:bCs/>
        </w:rPr>
      </w:pPr>
      <w:r>
        <w:t xml:space="preserve">Номера моих заданий: (43+80+5+42+61) * 4 = </w:t>
      </w:r>
      <w:r w:rsidR="00BA16A2">
        <w:t>924. Далее воспользовавшись формулой (см. ниже), составим неравенство: 2</w:t>
      </w:r>
      <w:r w:rsidR="00BA16A2">
        <w:rPr>
          <w:vertAlign w:val="superscript"/>
          <w:lang w:val="en-US"/>
        </w:rPr>
        <w:t>r</w:t>
      </w:r>
      <w:r w:rsidR="00BA16A2">
        <w:t xml:space="preserve"> ≥ </w:t>
      </w:r>
      <w:r w:rsidR="00BA16A2">
        <w:rPr>
          <w:lang w:val="en-US"/>
        </w:rPr>
        <w:t>r</w:t>
      </w:r>
      <w:r w:rsidR="00BA16A2">
        <w:t xml:space="preserve"> + 924 + 1</w:t>
      </w:r>
      <w:r w:rsidR="00BA16A2" w:rsidRPr="00BA16A2">
        <w:t xml:space="preserve">, </w:t>
      </w:r>
      <w:r w:rsidR="00BA16A2">
        <w:t xml:space="preserve">где </w:t>
      </w:r>
      <w:r w:rsidR="00BA16A2">
        <w:rPr>
          <w:lang w:val="en-US"/>
        </w:rPr>
        <w:t>r</w:t>
      </w:r>
      <w:r w:rsidR="00BA16A2" w:rsidRPr="00BA16A2">
        <w:t xml:space="preserve"> </w:t>
      </w:r>
      <w:r w:rsidR="00BA16A2">
        <w:t>–</w:t>
      </w:r>
      <w:r w:rsidR="00BA16A2" w:rsidRPr="00BA16A2">
        <w:t xml:space="preserve"> </w:t>
      </w:r>
      <w:r w:rsidR="00BA16A2">
        <w:t>минимальное число контрольных разрядов. 2</w:t>
      </w:r>
      <w:r w:rsidR="00BA16A2">
        <w:rPr>
          <w:vertAlign w:val="superscript"/>
        </w:rPr>
        <w:t>10</w:t>
      </w:r>
      <w:r w:rsidR="00BA16A2">
        <w:t xml:space="preserve"> ≥ 10 + 924 + 1 = 935 (1024 ≥ 935). Следовательно</w:t>
      </w:r>
      <w:r w:rsidR="00D25F8B">
        <w:t>,</w:t>
      </w:r>
      <w:r w:rsidR="00BA16A2">
        <w:t xml:space="preserve"> необходимое количество проверочных разрядов равно 10.</w:t>
      </w:r>
      <w:r w:rsidR="009209DC">
        <w:t xml:space="preserve"> Коэффициент избыточности (см.</w:t>
      </w:r>
      <w:r w:rsidR="009209DC" w:rsidRPr="009209DC">
        <w:t xml:space="preserve"> </w:t>
      </w:r>
      <w:r w:rsidR="009209DC">
        <w:t xml:space="preserve">ниже формулу) будет равен </w:t>
      </w:r>
      <w:r w:rsidR="009209DC">
        <w:rPr>
          <w:lang w:val="en-US"/>
        </w:rPr>
        <w:t>r</w:t>
      </w:r>
      <w:r w:rsidR="009209DC" w:rsidRPr="009209DC">
        <w:t>/(</w:t>
      </w:r>
      <w:proofErr w:type="spellStart"/>
      <w:r w:rsidR="009209DC">
        <w:rPr>
          <w:lang w:val="en-US"/>
        </w:rPr>
        <w:t>i</w:t>
      </w:r>
      <w:proofErr w:type="spellEnd"/>
      <w:r w:rsidR="009209DC" w:rsidRPr="009209DC">
        <w:t>+</w:t>
      </w:r>
      <w:r w:rsidR="009209DC">
        <w:rPr>
          <w:lang w:val="en-US"/>
        </w:rPr>
        <w:t>r</w:t>
      </w:r>
      <w:r w:rsidR="009209DC" w:rsidRPr="009209DC">
        <w:t xml:space="preserve">) = </w:t>
      </w:r>
      <w:r w:rsidR="009209DC">
        <w:t>10/</w:t>
      </w:r>
      <w:r w:rsidR="009209DC" w:rsidRPr="009209DC">
        <w:t>(</w:t>
      </w:r>
      <w:r w:rsidR="009209DC">
        <w:t>9</w:t>
      </w:r>
      <w:r w:rsidR="009209DC" w:rsidRPr="009209DC">
        <w:t>2</w:t>
      </w:r>
      <w:r w:rsidR="009209DC">
        <w:t>5</w:t>
      </w:r>
      <w:r w:rsidR="009209DC" w:rsidRPr="009209DC">
        <w:t>+10)</w:t>
      </w:r>
      <w:r w:rsidR="009209DC">
        <w:t xml:space="preserve"> </w:t>
      </w:r>
      <w:r w:rsidR="009209DC">
        <w:sym w:font="Symbol" w:char="F0BB"/>
      </w:r>
      <w:r w:rsidR="009209DC">
        <w:t xml:space="preserve"> 0,010965.</w:t>
      </w:r>
    </w:p>
    <w:p w14:paraId="4399A8A4" w14:textId="5EEFF619" w:rsidR="00F1294C" w:rsidRPr="001F1458" w:rsidRDefault="00BA16A2" w:rsidP="00F1294C">
      <w:pPr>
        <w:jc w:val="center"/>
        <w:rPr>
          <w:lang w:eastAsia="en-US"/>
        </w:rPr>
      </w:pPr>
      <w:r w:rsidRPr="00BA16A2">
        <w:rPr>
          <w:noProof/>
          <w:lang w:eastAsia="zh-TW"/>
        </w:rPr>
        <w:drawing>
          <wp:inline distT="0" distB="0" distL="0" distR="0" wp14:anchorId="36C0FF9D" wp14:editId="102651FD">
            <wp:extent cx="3358662" cy="356700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675" cy="3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7A0F" w14:textId="1A885E61" w:rsidR="00F1294C" w:rsidRPr="00D17E62" w:rsidRDefault="00F1294C" w:rsidP="00F1294C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0211F5">
        <w:rPr>
          <w:i/>
          <w:iCs/>
        </w:rPr>
        <w:t>1</w:t>
      </w:r>
      <w:r w:rsidR="00BA16A2">
        <w:rPr>
          <w:i/>
          <w:iCs/>
        </w:rPr>
        <w:t>0</w:t>
      </w:r>
      <w:r>
        <w:rPr>
          <w:i/>
          <w:iCs/>
        </w:rPr>
        <w:t xml:space="preserve"> </w:t>
      </w:r>
      <w:r w:rsidR="00BA16A2">
        <w:rPr>
          <w:i/>
          <w:iCs/>
        </w:rPr>
        <w:t>Формула определения минимального числа контрольных разрядов</w:t>
      </w:r>
    </w:p>
    <w:p w14:paraId="12FC6002" w14:textId="6072D75E" w:rsidR="00027FD2" w:rsidRDefault="00027FD2" w:rsidP="005D29D4">
      <w:pPr>
        <w:ind w:firstLine="0"/>
      </w:pPr>
    </w:p>
    <w:p w14:paraId="39B74383" w14:textId="609C8217" w:rsidR="009209DC" w:rsidRPr="001F1458" w:rsidRDefault="009209DC" w:rsidP="009209DC">
      <w:pPr>
        <w:jc w:val="center"/>
        <w:rPr>
          <w:lang w:eastAsia="en-US"/>
        </w:rPr>
      </w:pPr>
      <w:r>
        <w:rPr>
          <w:noProof/>
          <w:lang w:eastAsia="zh-TW"/>
        </w:rPr>
        <w:drawing>
          <wp:inline distT="0" distB="0" distL="0" distR="0" wp14:anchorId="6F37A403" wp14:editId="524BED9B">
            <wp:extent cx="4273061" cy="261967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126" cy="2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941" w14:textId="27644559" w:rsidR="009209DC" w:rsidRPr="00D17E62" w:rsidRDefault="009209DC" w:rsidP="009209DC">
      <w:pPr>
        <w:jc w:val="center"/>
        <w:rPr>
          <w:i/>
          <w:iCs/>
        </w:rPr>
      </w:pPr>
      <w:r w:rsidRPr="005D29D4">
        <w:rPr>
          <w:i/>
          <w:iCs/>
        </w:rPr>
        <w:t xml:space="preserve">Рис. </w:t>
      </w:r>
      <w:r w:rsidRPr="000211F5">
        <w:rPr>
          <w:i/>
          <w:iCs/>
        </w:rPr>
        <w:t>1</w:t>
      </w:r>
      <w:r>
        <w:rPr>
          <w:i/>
          <w:iCs/>
        </w:rPr>
        <w:t>1 Формула определения коэффициента избыточности</w:t>
      </w:r>
    </w:p>
    <w:p w14:paraId="14D667AB" w14:textId="77777777" w:rsidR="005D29D4" w:rsidRDefault="005D29D4" w:rsidP="005D29D4">
      <w:pPr>
        <w:ind w:firstLine="0"/>
      </w:pPr>
    </w:p>
    <w:p w14:paraId="281ABA9A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3" w:name="_Toc179502818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13"/>
    </w:p>
    <w:p w14:paraId="24757C6A" w14:textId="3355CF2A" w:rsidR="005D29D4" w:rsidRDefault="005D29D4" w:rsidP="005D29D4">
      <w:r>
        <w:t xml:space="preserve">Повторил </w:t>
      </w:r>
      <w:r w:rsidR="009209DC">
        <w:t>помехоустойчивость кодирования информации. Изучил</w:t>
      </w:r>
      <w:r>
        <w:t xml:space="preserve"> алгоритм </w:t>
      </w:r>
      <w:r w:rsidR="009209DC">
        <w:t xml:space="preserve">декодирования классического кода Хемминга (7.4, 15.11) и способ нахождения минимально необходимого числа </w:t>
      </w:r>
      <w:r w:rsidR="009209DC">
        <w:rPr>
          <w:i/>
          <w:iCs/>
        </w:rPr>
        <w:t>контрольных разрядов для декодирования и коэффициента избыточности</w:t>
      </w:r>
      <w:r>
        <w:t xml:space="preserve">. </w:t>
      </w:r>
    </w:p>
    <w:p w14:paraId="4A32B983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4" w:name="_Toc179502819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Список литературы:</w:t>
      </w:r>
      <w:bookmarkEnd w:id="14"/>
    </w:p>
    <w:p w14:paraId="1703A99D" w14:textId="77777777" w:rsidR="005D29D4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94021">
        <w:rPr>
          <w:rFonts w:ascii="Times New Roman" w:hAnsi="Times New Roman" w:cs="Times New Roman"/>
          <w:sz w:val="24"/>
          <w:szCs w:val="24"/>
          <w:lang w:val="ru-RU"/>
        </w:rPr>
        <w:t>Балакшин П.В., Соснин В.В., Машина Е.А. Информатика.– СПб: Университет ИТМО, 2020.– 122 с.</w:t>
      </w:r>
    </w:p>
    <w:p w14:paraId="028EA968" w14:textId="77777777" w:rsidR="005D29D4" w:rsidRPr="00763C10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Орлов С. А., </w:t>
      </w:r>
      <w:proofErr w:type="spellStart"/>
      <w:r w:rsidRPr="00763C10">
        <w:rPr>
          <w:rFonts w:ascii="Times New Roman" w:hAnsi="Times New Roman" w:cs="Times New Roman"/>
          <w:sz w:val="24"/>
          <w:szCs w:val="28"/>
          <w:lang w:val="ru-RU"/>
        </w:rPr>
        <w:t>Цилькер</w:t>
      </w:r>
      <w:proofErr w:type="spellEnd"/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 Б. Я. Организация ЭВМ и систем: Учебник для вузов. </w:t>
      </w:r>
      <w:r w:rsidRPr="00763C10">
        <w:rPr>
          <w:rFonts w:ascii="Times New Roman" w:hAnsi="Times New Roman" w:cs="Times New Roman"/>
          <w:sz w:val="24"/>
          <w:szCs w:val="28"/>
        </w:rPr>
        <w:t xml:space="preserve">2-е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изд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. –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СПб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.: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Питер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, 2011. – 688 с.: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ил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>.</w:t>
      </w:r>
    </w:p>
    <w:p w14:paraId="3605A531" w14:textId="77777777" w:rsidR="005D29D4" w:rsidRPr="00763C10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 w:rsidRPr="00763C10">
        <w:rPr>
          <w:rFonts w:ascii="Times New Roman" w:hAnsi="Times New Roman" w:cs="Times New Roman"/>
          <w:sz w:val="24"/>
          <w:szCs w:val="28"/>
          <w:lang w:val="ru-RU"/>
        </w:rPr>
        <w:t xml:space="preserve">Алексеев Е.Г., Богатырев С.Д. Информатика.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Мультимедийный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электронный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63C10">
        <w:rPr>
          <w:rFonts w:ascii="Times New Roman" w:hAnsi="Times New Roman" w:cs="Times New Roman"/>
          <w:sz w:val="24"/>
          <w:szCs w:val="28"/>
        </w:rPr>
        <w:t>учебник</w:t>
      </w:r>
      <w:proofErr w:type="spellEnd"/>
      <w:r w:rsidRPr="00763C10">
        <w:rPr>
          <w:rFonts w:ascii="Times New Roman" w:hAnsi="Times New Roman" w:cs="Times New Roman"/>
          <w:sz w:val="24"/>
          <w:szCs w:val="28"/>
        </w:rPr>
        <w:t>.</w:t>
      </w:r>
    </w:p>
    <w:p w14:paraId="28BAFA22" w14:textId="77777777" w:rsidR="005D29D4" w:rsidRDefault="005D29D4" w:rsidP="005D29D4">
      <w:pPr>
        <w:ind w:firstLine="0"/>
      </w:pPr>
    </w:p>
    <w:sectPr w:rsidR="005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211F5"/>
    <w:rsid w:val="00025B86"/>
    <w:rsid w:val="00027FD2"/>
    <w:rsid w:val="000B305F"/>
    <w:rsid w:val="000E4220"/>
    <w:rsid w:val="001F1458"/>
    <w:rsid w:val="00216E87"/>
    <w:rsid w:val="00335EA1"/>
    <w:rsid w:val="003C510D"/>
    <w:rsid w:val="00405D7A"/>
    <w:rsid w:val="004A6CA5"/>
    <w:rsid w:val="00574F42"/>
    <w:rsid w:val="005D05BF"/>
    <w:rsid w:val="005D29D4"/>
    <w:rsid w:val="005D7862"/>
    <w:rsid w:val="00642545"/>
    <w:rsid w:val="00656054"/>
    <w:rsid w:val="006D55F4"/>
    <w:rsid w:val="00705CC2"/>
    <w:rsid w:val="007B02DA"/>
    <w:rsid w:val="00812D32"/>
    <w:rsid w:val="00824659"/>
    <w:rsid w:val="009147C4"/>
    <w:rsid w:val="009209DC"/>
    <w:rsid w:val="009A1F57"/>
    <w:rsid w:val="009C172F"/>
    <w:rsid w:val="009D6B32"/>
    <w:rsid w:val="009D7850"/>
    <w:rsid w:val="009E2D9E"/>
    <w:rsid w:val="00A7074D"/>
    <w:rsid w:val="00B1100C"/>
    <w:rsid w:val="00BA16A2"/>
    <w:rsid w:val="00CA4B82"/>
    <w:rsid w:val="00CD1319"/>
    <w:rsid w:val="00CF6716"/>
    <w:rsid w:val="00D17E62"/>
    <w:rsid w:val="00D25F8B"/>
    <w:rsid w:val="00D42228"/>
    <w:rsid w:val="00DE6FC6"/>
    <w:rsid w:val="00ED1D16"/>
    <w:rsid w:val="00F1294C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D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D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769BF"/>
    <w:rsid w:val="004813A3"/>
    <w:rsid w:val="005C0946"/>
    <w:rsid w:val="007262CA"/>
    <w:rsid w:val="009E2D9E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DB24E-90C1-4B32-BD72-F139745D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2</cp:revision>
  <dcterms:created xsi:type="dcterms:W3CDTF">2025-03-14T18:56:00Z</dcterms:created>
  <dcterms:modified xsi:type="dcterms:W3CDTF">2025-03-14T18:56:00Z</dcterms:modified>
</cp:coreProperties>
</file>