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E93C" w14:textId="1E878123"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Aprendizaje de Máquina Aplicado</w:t>
      </w:r>
    </w:p>
    <w:p w14:paraId="2470DC13" w14:textId="7FB6F300"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 xml:space="preserve">Fecha: 5 de </w:t>
      </w:r>
      <w:r w:rsidR="002D2845" w:rsidRPr="007275ED">
        <w:rPr>
          <w:rFonts w:ascii="Arial" w:hAnsi="Arial" w:cs="Arial"/>
          <w:b/>
          <w:bCs/>
          <w:color w:val="000000" w:themeColor="text1"/>
        </w:rPr>
        <w:t>octubre</w:t>
      </w:r>
      <w:r w:rsidRPr="007275ED">
        <w:rPr>
          <w:rFonts w:ascii="Arial" w:hAnsi="Arial" w:cs="Arial"/>
          <w:b/>
          <w:bCs/>
          <w:color w:val="000000" w:themeColor="text1"/>
        </w:rPr>
        <w:t xml:space="preserve"> de 2023</w:t>
      </w:r>
    </w:p>
    <w:p w14:paraId="18B77C47" w14:textId="77777777"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Universidad EAFIT</w:t>
      </w:r>
    </w:p>
    <w:p w14:paraId="52276C2F" w14:textId="77777777"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Medellín, Colombia</w:t>
      </w:r>
    </w:p>
    <w:p w14:paraId="4D6E3059" w14:textId="77777777" w:rsidR="00E65B96" w:rsidRPr="007275ED" w:rsidRDefault="00E65B96" w:rsidP="0093243A">
      <w:pPr>
        <w:pStyle w:val="Default"/>
        <w:spacing w:line="276" w:lineRule="auto"/>
        <w:jc w:val="center"/>
        <w:rPr>
          <w:rFonts w:ascii="Arial" w:hAnsi="Arial" w:cs="Arial"/>
          <w:b/>
          <w:bCs/>
          <w:color w:val="000000" w:themeColor="text1"/>
        </w:rPr>
      </w:pPr>
    </w:p>
    <w:p w14:paraId="1741A80B" w14:textId="77777777"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Detección de Fraudes en Tarjetas de Crédito</w:t>
      </w:r>
    </w:p>
    <w:p w14:paraId="4CD85C14" w14:textId="77777777" w:rsidR="00E65B96" w:rsidRPr="007275ED" w:rsidRDefault="00E65B96" w:rsidP="0093243A">
      <w:pPr>
        <w:pStyle w:val="Default"/>
        <w:spacing w:line="276" w:lineRule="auto"/>
        <w:jc w:val="center"/>
        <w:rPr>
          <w:rFonts w:ascii="Arial" w:hAnsi="Arial" w:cs="Arial"/>
          <w:b/>
          <w:bCs/>
          <w:color w:val="000000" w:themeColor="text1"/>
        </w:rPr>
      </w:pPr>
    </w:p>
    <w:p w14:paraId="235139F1" w14:textId="77777777"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Estudiantes:</w:t>
      </w:r>
    </w:p>
    <w:p w14:paraId="7E28A1BF" w14:textId="2E184A46"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Sebastian Arteaga</w:t>
      </w:r>
    </w:p>
    <w:p w14:paraId="77D21C5C" w14:textId="26881ED2" w:rsidR="00E65B96" w:rsidRPr="007275ED" w:rsidRDefault="00E65B96"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Juan Felipe Salamanca</w:t>
      </w:r>
    </w:p>
    <w:p w14:paraId="08154B95" w14:textId="41AC7F00" w:rsidR="00E65B96" w:rsidRPr="007275ED" w:rsidRDefault="002D2845" w:rsidP="0093243A">
      <w:pPr>
        <w:pStyle w:val="Default"/>
        <w:spacing w:line="276" w:lineRule="auto"/>
        <w:jc w:val="center"/>
        <w:rPr>
          <w:rFonts w:ascii="Arial" w:hAnsi="Arial" w:cs="Arial"/>
          <w:b/>
          <w:bCs/>
          <w:color w:val="000000" w:themeColor="text1"/>
        </w:rPr>
      </w:pPr>
      <w:r w:rsidRPr="007275ED">
        <w:rPr>
          <w:rFonts w:ascii="Arial" w:hAnsi="Arial" w:cs="Arial"/>
          <w:b/>
          <w:bCs/>
          <w:color w:val="000000" w:themeColor="text1"/>
        </w:rPr>
        <w:t>Efraín</w:t>
      </w:r>
      <w:r w:rsidR="00E65B96" w:rsidRPr="007275ED">
        <w:rPr>
          <w:rFonts w:ascii="Arial" w:hAnsi="Arial" w:cs="Arial"/>
          <w:b/>
          <w:bCs/>
          <w:color w:val="000000" w:themeColor="text1"/>
        </w:rPr>
        <w:t xml:space="preserve"> </w:t>
      </w:r>
      <w:r w:rsidRPr="007275ED">
        <w:rPr>
          <w:rFonts w:ascii="Arial" w:hAnsi="Arial" w:cs="Arial"/>
          <w:b/>
          <w:bCs/>
          <w:color w:val="000000" w:themeColor="text1"/>
        </w:rPr>
        <w:t>Hernández</w:t>
      </w:r>
    </w:p>
    <w:p w14:paraId="658B8BEF" w14:textId="77777777" w:rsidR="00E65B96" w:rsidRPr="007275ED" w:rsidRDefault="00E65B96" w:rsidP="0093243A">
      <w:pPr>
        <w:pStyle w:val="Default"/>
        <w:spacing w:line="276" w:lineRule="auto"/>
        <w:rPr>
          <w:rFonts w:ascii="Arial" w:hAnsi="Arial" w:cs="Arial"/>
          <w:b/>
          <w:bCs/>
          <w:color w:val="000000" w:themeColor="text1"/>
        </w:rPr>
      </w:pPr>
    </w:p>
    <w:p w14:paraId="0360560E" w14:textId="77777777" w:rsidR="002D2845" w:rsidRPr="007275ED" w:rsidRDefault="002D2845" w:rsidP="0093243A">
      <w:pPr>
        <w:pStyle w:val="Default"/>
        <w:spacing w:line="276" w:lineRule="auto"/>
        <w:rPr>
          <w:rFonts w:ascii="Arial" w:hAnsi="Arial" w:cs="Arial"/>
          <w:b/>
          <w:bCs/>
          <w:color w:val="000000" w:themeColor="text1"/>
        </w:rPr>
      </w:pPr>
    </w:p>
    <w:p w14:paraId="495477B3" w14:textId="65C6BF1E" w:rsidR="00416CB8" w:rsidRPr="007275ED" w:rsidRDefault="0082467C" w:rsidP="00B13173">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 xml:space="preserve">Pregunta de investigación y objetivos </w:t>
      </w:r>
    </w:p>
    <w:p w14:paraId="2BC51C11" w14:textId="09AB55D1" w:rsidR="0082467C" w:rsidRPr="007275ED" w:rsidRDefault="0082467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La pregunta de investigación de este proyecto se centra si es posible identificar transacciones fraudulentas de manera precisa</w:t>
      </w:r>
      <w:r w:rsidR="0006277B" w:rsidRPr="007275ED">
        <w:rPr>
          <w:rFonts w:ascii="Arial" w:hAnsi="Arial" w:cs="Arial"/>
          <w:color w:val="000000" w:themeColor="text1"/>
        </w:rPr>
        <w:t xml:space="preserve">, correcta </w:t>
      </w:r>
      <w:r w:rsidRPr="007275ED">
        <w:rPr>
          <w:rFonts w:ascii="Arial" w:hAnsi="Arial" w:cs="Arial"/>
          <w:color w:val="000000" w:themeColor="text1"/>
        </w:rPr>
        <w:t>y oportuna utilizando un enfoque de aprendizaje automático</w:t>
      </w:r>
      <w:r w:rsidR="0006277B" w:rsidRPr="007275ED">
        <w:rPr>
          <w:rFonts w:ascii="Arial" w:hAnsi="Arial" w:cs="Arial"/>
          <w:color w:val="000000" w:themeColor="text1"/>
        </w:rPr>
        <w:t>,</w:t>
      </w:r>
      <w:r w:rsidRPr="007275ED">
        <w:rPr>
          <w:rFonts w:ascii="Arial" w:hAnsi="Arial" w:cs="Arial"/>
          <w:color w:val="000000" w:themeColor="text1"/>
        </w:rPr>
        <w:t xml:space="preserve"> </w:t>
      </w:r>
      <w:r w:rsidR="0006277B" w:rsidRPr="007275ED">
        <w:rPr>
          <w:rFonts w:ascii="Arial" w:hAnsi="Arial" w:cs="Arial"/>
          <w:color w:val="000000" w:themeColor="text1"/>
        </w:rPr>
        <w:t>y que métodos nos permiten</w:t>
      </w:r>
      <w:r w:rsidRPr="007275ED">
        <w:rPr>
          <w:rFonts w:ascii="Arial" w:hAnsi="Arial" w:cs="Arial"/>
          <w:color w:val="000000" w:themeColor="text1"/>
        </w:rPr>
        <w:t xml:space="preserve"> lograrlo de la manera más eficiente posible.</w:t>
      </w:r>
    </w:p>
    <w:p w14:paraId="14B37CAB" w14:textId="77777777" w:rsidR="00416CB8" w:rsidRPr="007275ED" w:rsidRDefault="00416CB8" w:rsidP="00B13173">
      <w:pPr>
        <w:pStyle w:val="Default"/>
        <w:spacing w:line="276" w:lineRule="auto"/>
        <w:jc w:val="both"/>
        <w:rPr>
          <w:rFonts w:ascii="Arial" w:hAnsi="Arial" w:cs="Arial"/>
          <w:color w:val="000000" w:themeColor="text1"/>
        </w:rPr>
      </w:pPr>
    </w:p>
    <w:p w14:paraId="14A50CF3" w14:textId="149ED5BE" w:rsidR="00416CB8" w:rsidRPr="007275ED" w:rsidRDefault="0082467C" w:rsidP="00B13173">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 xml:space="preserve">Objetivo Principal </w:t>
      </w:r>
    </w:p>
    <w:p w14:paraId="7DCE7B55" w14:textId="23996233" w:rsidR="0082467C" w:rsidRPr="007275ED" w:rsidRDefault="0082467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El objetivo principal de este proyecto es diseñar, desarrollar e implementar un código</w:t>
      </w:r>
      <w:r w:rsidR="00F01183" w:rsidRPr="007275ED">
        <w:rPr>
          <w:rFonts w:ascii="Arial" w:hAnsi="Arial" w:cs="Arial"/>
          <w:color w:val="000000" w:themeColor="text1"/>
        </w:rPr>
        <w:t xml:space="preserve"> </w:t>
      </w:r>
      <w:r w:rsidRPr="007275ED">
        <w:rPr>
          <w:rFonts w:ascii="Arial" w:hAnsi="Arial" w:cs="Arial"/>
          <w:color w:val="000000" w:themeColor="text1"/>
        </w:rPr>
        <w:t>de detección de fraudes en transacciones de tarjetas de crédito</w:t>
      </w:r>
      <w:r w:rsidR="00F01183" w:rsidRPr="007275ED">
        <w:rPr>
          <w:rFonts w:ascii="Arial" w:hAnsi="Arial" w:cs="Arial"/>
          <w:color w:val="000000" w:themeColor="text1"/>
        </w:rPr>
        <w:t xml:space="preserve"> utilizando machine </w:t>
      </w:r>
      <w:proofErr w:type="spellStart"/>
      <w:r w:rsidR="00F01183" w:rsidRPr="007275ED">
        <w:rPr>
          <w:rFonts w:ascii="Arial" w:hAnsi="Arial" w:cs="Arial"/>
          <w:color w:val="000000" w:themeColor="text1"/>
        </w:rPr>
        <w:t>learning</w:t>
      </w:r>
      <w:proofErr w:type="spellEnd"/>
      <w:r w:rsidR="00F01183" w:rsidRPr="007275ED">
        <w:rPr>
          <w:rFonts w:ascii="Arial" w:hAnsi="Arial" w:cs="Arial"/>
          <w:color w:val="000000" w:themeColor="text1"/>
        </w:rPr>
        <w:t xml:space="preserve"> y la librería de </w:t>
      </w:r>
      <w:proofErr w:type="spellStart"/>
      <w:r w:rsidR="00F01183" w:rsidRPr="007275ED">
        <w:rPr>
          <w:rFonts w:ascii="Arial" w:hAnsi="Arial" w:cs="Arial"/>
          <w:color w:val="000000" w:themeColor="text1"/>
        </w:rPr>
        <w:t>Scikit-Learn</w:t>
      </w:r>
      <w:proofErr w:type="spellEnd"/>
      <w:r w:rsidR="00F01183" w:rsidRPr="007275ED">
        <w:rPr>
          <w:rFonts w:ascii="Arial" w:hAnsi="Arial" w:cs="Arial"/>
          <w:color w:val="000000" w:themeColor="text1"/>
        </w:rPr>
        <w:t xml:space="preserve"> para</w:t>
      </w:r>
      <w:r w:rsidRPr="007275ED">
        <w:rPr>
          <w:rFonts w:ascii="Arial" w:hAnsi="Arial" w:cs="Arial"/>
          <w:color w:val="000000" w:themeColor="text1"/>
        </w:rPr>
        <w:t xml:space="preserve"> que</w:t>
      </w:r>
      <w:r w:rsidR="00F01183" w:rsidRPr="007275ED">
        <w:rPr>
          <w:rFonts w:ascii="Arial" w:hAnsi="Arial" w:cs="Arial"/>
          <w:color w:val="000000" w:themeColor="text1"/>
        </w:rPr>
        <w:t xml:space="preserve"> se</w:t>
      </w:r>
      <w:r w:rsidRPr="007275ED">
        <w:rPr>
          <w:rFonts w:ascii="Arial" w:hAnsi="Arial" w:cs="Arial"/>
          <w:color w:val="000000" w:themeColor="text1"/>
        </w:rPr>
        <w:t xml:space="preserve"> pueda identificar de manera efectiva y eficiente las transacciones fraudulentas en el "</w:t>
      </w:r>
      <w:proofErr w:type="spellStart"/>
      <w:r w:rsidRPr="007275ED">
        <w:rPr>
          <w:rFonts w:ascii="Arial" w:hAnsi="Arial" w:cs="Arial"/>
          <w:color w:val="000000" w:themeColor="text1"/>
        </w:rPr>
        <w:t>Credit</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Card</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Fraud</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Detection</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Dataset</w:t>
      </w:r>
      <w:proofErr w:type="spellEnd"/>
      <w:r w:rsidRPr="007275ED">
        <w:rPr>
          <w:rFonts w:ascii="Arial" w:hAnsi="Arial" w:cs="Arial"/>
          <w:color w:val="000000" w:themeColor="text1"/>
        </w:rPr>
        <w:t xml:space="preserve"> 2023" </w:t>
      </w:r>
      <w:r w:rsidR="0006277B" w:rsidRPr="007275ED">
        <w:rPr>
          <w:rFonts w:ascii="Arial" w:hAnsi="Arial" w:cs="Arial"/>
          <w:color w:val="000000" w:themeColor="text1"/>
        </w:rPr>
        <w:t>encontrado en</w:t>
      </w:r>
      <w:r w:rsidRPr="007275ED">
        <w:rPr>
          <w:rFonts w:ascii="Arial" w:hAnsi="Arial" w:cs="Arial"/>
          <w:color w:val="000000" w:themeColor="text1"/>
        </w:rPr>
        <w:t xml:space="preserve"> </w:t>
      </w:r>
      <w:proofErr w:type="spellStart"/>
      <w:r w:rsidRPr="007275ED">
        <w:rPr>
          <w:rFonts w:ascii="Arial" w:hAnsi="Arial" w:cs="Arial"/>
          <w:color w:val="000000" w:themeColor="text1"/>
        </w:rPr>
        <w:t>Kaggle</w:t>
      </w:r>
      <w:proofErr w:type="spellEnd"/>
      <w:r w:rsidRPr="007275ED">
        <w:rPr>
          <w:rFonts w:ascii="Arial" w:hAnsi="Arial" w:cs="Arial"/>
          <w:color w:val="000000" w:themeColor="text1"/>
        </w:rPr>
        <w:t>. Este sistema debe ser capaz de proporcionar resultados precisos y confiables en tiempo real, lo que ayudará a las instituciones financieras a tomar medidas proactivas para mitigar el riesgo de fraude.</w:t>
      </w:r>
    </w:p>
    <w:p w14:paraId="708C7A3C" w14:textId="77777777" w:rsidR="00416CB8" w:rsidRPr="007275ED" w:rsidRDefault="00416CB8" w:rsidP="00B13173">
      <w:pPr>
        <w:pStyle w:val="Default"/>
        <w:spacing w:line="276" w:lineRule="auto"/>
        <w:jc w:val="both"/>
        <w:rPr>
          <w:rFonts w:ascii="Arial" w:hAnsi="Arial" w:cs="Arial"/>
          <w:color w:val="000000" w:themeColor="text1"/>
        </w:rPr>
      </w:pPr>
    </w:p>
    <w:p w14:paraId="5A6E1387" w14:textId="2C7A8675" w:rsidR="00F01183" w:rsidRPr="007275ED" w:rsidRDefault="00F01183" w:rsidP="00B13173">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Objetivos Específicos</w:t>
      </w:r>
    </w:p>
    <w:p w14:paraId="536A9E92" w14:textId="29F2E1A2" w:rsidR="00F01183" w:rsidRPr="007275ED" w:rsidRDefault="00F01183"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Selección de Algoritmos: Evaluar y seleccionar los algoritmos de Machine </w:t>
      </w:r>
      <w:proofErr w:type="spellStart"/>
      <w:r w:rsidRPr="007275ED">
        <w:rPr>
          <w:rFonts w:ascii="Arial" w:hAnsi="Arial" w:cs="Arial"/>
          <w:color w:val="000000" w:themeColor="text1"/>
        </w:rPr>
        <w:t>Learning</w:t>
      </w:r>
      <w:proofErr w:type="spellEnd"/>
      <w:r w:rsidRPr="007275ED">
        <w:rPr>
          <w:rFonts w:ascii="Arial" w:hAnsi="Arial" w:cs="Arial"/>
          <w:color w:val="000000" w:themeColor="text1"/>
        </w:rPr>
        <w:t xml:space="preserve"> más adecuados para el problema de detección de fraudes en transacciones de tarjetas de crédito.</w:t>
      </w:r>
    </w:p>
    <w:p w14:paraId="3725B981" w14:textId="6F4E4D28" w:rsidR="00F01183" w:rsidRPr="007275ED" w:rsidRDefault="00F01183"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Entrenamiento del Modelo: Entrenar y optimizar el modelo de Machine </w:t>
      </w:r>
      <w:proofErr w:type="spellStart"/>
      <w:r w:rsidRPr="007275ED">
        <w:rPr>
          <w:rFonts w:ascii="Arial" w:hAnsi="Arial" w:cs="Arial"/>
          <w:color w:val="000000" w:themeColor="text1"/>
        </w:rPr>
        <w:t>Learning</w:t>
      </w:r>
      <w:proofErr w:type="spellEnd"/>
      <w:r w:rsidRPr="007275ED">
        <w:rPr>
          <w:rFonts w:ascii="Arial" w:hAnsi="Arial" w:cs="Arial"/>
          <w:color w:val="000000" w:themeColor="text1"/>
        </w:rPr>
        <w:t xml:space="preserve"> utilizando </w:t>
      </w:r>
      <w:r w:rsidR="00331A61" w:rsidRPr="007275ED">
        <w:rPr>
          <w:rFonts w:ascii="Arial" w:hAnsi="Arial" w:cs="Arial"/>
          <w:color w:val="000000" w:themeColor="text1"/>
        </w:rPr>
        <w:t xml:space="preserve">primero </w:t>
      </w:r>
      <w:r w:rsidR="00132D83" w:rsidRPr="007275ED">
        <w:rPr>
          <w:rFonts w:ascii="Arial" w:hAnsi="Arial" w:cs="Arial"/>
          <w:color w:val="000000" w:themeColor="text1"/>
        </w:rPr>
        <w:t>varias</w:t>
      </w:r>
      <w:r w:rsidR="00331A61" w:rsidRPr="007275ED">
        <w:rPr>
          <w:rFonts w:ascii="Arial" w:hAnsi="Arial" w:cs="Arial"/>
          <w:color w:val="000000" w:themeColor="text1"/>
        </w:rPr>
        <w:t xml:space="preserve"> técnica</w:t>
      </w:r>
      <w:r w:rsidR="00132D83" w:rsidRPr="007275ED">
        <w:rPr>
          <w:rFonts w:ascii="Arial" w:hAnsi="Arial" w:cs="Arial"/>
          <w:color w:val="000000" w:themeColor="text1"/>
        </w:rPr>
        <w:t>s</w:t>
      </w:r>
      <w:r w:rsidR="00331A61" w:rsidRPr="007275ED">
        <w:rPr>
          <w:rFonts w:ascii="Arial" w:hAnsi="Arial" w:cs="Arial"/>
          <w:color w:val="000000" w:themeColor="text1"/>
        </w:rPr>
        <w:t xml:space="preserve"> de </w:t>
      </w:r>
      <w:r w:rsidR="00132D83" w:rsidRPr="007275ED">
        <w:rPr>
          <w:rFonts w:ascii="Arial" w:hAnsi="Arial" w:cs="Arial"/>
          <w:color w:val="000000" w:themeColor="text1"/>
        </w:rPr>
        <w:t>regresión</w:t>
      </w:r>
      <w:r w:rsidR="00331A61" w:rsidRPr="007275ED">
        <w:rPr>
          <w:rFonts w:ascii="Arial" w:hAnsi="Arial" w:cs="Arial"/>
          <w:color w:val="000000" w:themeColor="text1"/>
        </w:rPr>
        <w:t xml:space="preserve"> logística, después </w:t>
      </w:r>
      <w:r w:rsidR="00132D83" w:rsidRPr="007275ED">
        <w:rPr>
          <w:rFonts w:ascii="Arial" w:hAnsi="Arial" w:cs="Arial"/>
          <w:color w:val="000000" w:themeColor="text1"/>
        </w:rPr>
        <w:t>intentaremos</w:t>
      </w:r>
      <w:r w:rsidR="00331A61" w:rsidRPr="007275ED">
        <w:rPr>
          <w:rFonts w:ascii="Arial" w:hAnsi="Arial" w:cs="Arial"/>
          <w:color w:val="000000" w:themeColor="text1"/>
        </w:rPr>
        <w:t xml:space="preserve"> </w:t>
      </w:r>
      <w:r w:rsidR="00132D83" w:rsidRPr="007275ED">
        <w:rPr>
          <w:rFonts w:ascii="Arial" w:hAnsi="Arial" w:cs="Arial"/>
          <w:color w:val="000000" w:themeColor="text1"/>
        </w:rPr>
        <w:t>modelos</w:t>
      </w:r>
      <w:r w:rsidR="00331A61" w:rsidRPr="007275ED">
        <w:rPr>
          <w:rFonts w:ascii="Arial" w:hAnsi="Arial" w:cs="Arial"/>
          <w:color w:val="000000" w:themeColor="text1"/>
        </w:rPr>
        <w:t xml:space="preserve"> como; </w:t>
      </w:r>
      <w:r w:rsidR="00132D83" w:rsidRPr="007275ED">
        <w:rPr>
          <w:rFonts w:ascii="Arial" w:hAnsi="Arial" w:cs="Arial"/>
          <w:color w:val="000000" w:themeColor="text1"/>
        </w:rPr>
        <w:t xml:space="preserve">árbol de decisiones, redes neuronales y </w:t>
      </w:r>
      <w:r w:rsidR="00ED2CD7" w:rsidRPr="007275ED">
        <w:rPr>
          <w:rFonts w:ascii="Arial" w:hAnsi="Arial" w:cs="Arial"/>
          <w:color w:val="000000" w:themeColor="text1"/>
        </w:rPr>
        <w:t>modelos de aumento de gradiente</w:t>
      </w:r>
      <w:r w:rsidR="0006277B" w:rsidRPr="007275ED">
        <w:rPr>
          <w:rFonts w:ascii="Arial" w:hAnsi="Arial" w:cs="Arial"/>
          <w:color w:val="000000" w:themeColor="text1"/>
        </w:rPr>
        <w:t>, entre otros</w:t>
      </w:r>
      <w:r w:rsidR="00ED2CD7" w:rsidRPr="007275ED">
        <w:rPr>
          <w:rFonts w:ascii="Arial" w:hAnsi="Arial" w:cs="Arial"/>
          <w:color w:val="000000" w:themeColor="text1"/>
        </w:rPr>
        <w:t xml:space="preserve">. </w:t>
      </w:r>
    </w:p>
    <w:p w14:paraId="07CA19D9" w14:textId="77777777" w:rsidR="005A30B0" w:rsidRPr="007275ED" w:rsidRDefault="00F01183"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Validación del Modelo: Validar el modelo utilizando métricas de evaluación apropiadas, como precisión, </w:t>
      </w:r>
      <w:proofErr w:type="spellStart"/>
      <w:r w:rsidRPr="007275ED">
        <w:rPr>
          <w:rFonts w:ascii="Arial" w:hAnsi="Arial" w:cs="Arial"/>
          <w:color w:val="000000" w:themeColor="text1"/>
        </w:rPr>
        <w:t>recall</w:t>
      </w:r>
      <w:proofErr w:type="spellEnd"/>
      <w:r w:rsidRPr="007275ED">
        <w:rPr>
          <w:rFonts w:ascii="Arial" w:hAnsi="Arial" w:cs="Arial"/>
          <w:color w:val="000000" w:themeColor="text1"/>
        </w:rPr>
        <w:t>, F1-score y matriz de confusión, para asegurarnos de que sea capaz de identificar transacciones fraudulentas con alta precisión.</w:t>
      </w:r>
    </w:p>
    <w:p w14:paraId="0BF0C78C" w14:textId="37C7D1D8" w:rsidR="00416CB8" w:rsidRPr="007275ED" w:rsidRDefault="0006277B"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Minimizar falsos negativos: Minimizar la cantidad de transacciones que se dice que no fueron </w:t>
      </w:r>
      <w:r w:rsidR="002116CD" w:rsidRPr="007275ED">
        <w:rPr>
          <w:rFonts w:ascii="Arial" w:hAnsi="Arial" w:cs="Arial"/>
          <w:color w:val="000000" w:themeColor="text1"/>
        </w:rPr>
        <w:t>fraude,</w:t>
      </w:r>
      <w:r w:rsidRPr="007275ED">
        <w:rPr>
          <w:rFonts w:ascii="Arial" w:hAnsi="Arial" w:cs="Arial"/>
          <w:color w:val="000000" w:themeColor="text1"/>
        </w:rPr>
        <w:t xml:space="preserve"> pero si lo fueron. </w:t>
      </w:r>
    </w:p>
    <w:p w14:paraId="5B042601" w14:textId="77777777" w:rsidR="002116CD" w:rsidRPr="007275ED" w:rsidRDefault="002116CD" w:rsidP="00B13173">
      <w:pPr>
        <w:pStyle w:val="Default"/>
        <w:spacing w:line="276" w:lineRule="auto"/>
        <w:jc w:val="both"/>
        <w:rPr>
          <w:rFonts w:ascii="Arial" w:hAnsi="Arial" w:cs="Arial"/>
          <w:color w:val="000000" w:themeColor="text1"/>
        </w:rPr>
      </w:pPr>
    </w:p>
    <w:p w14:paraId="284CE005" w14:textId="77777777" w:rsidR="002116CD" w:rsidRPr="007275ED" w:rsidRDefault="002116CD" w:rsidP="00B13173">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Metodología de Investigación</w:t>
      </w:r>
    </w:p>
    <w:p w14:paraId="283AE07B" w14:textId="77777777" w:rsidR="002116CD" w:rsidRPr="007275ED" w:rsidRDefault="002116CD" w:rsidP="00B13173">
      <w:pPr>
        <w:pStyle w:val="Default"/>
        <w:spacing w:line="276" w:lineRule="auto"/>
        <w:jc w:val="both"/>
        <w:rPr>
          <w:rFonts w:ascii="Arial" w:hAnsi="Arial" w:cs="Arial"/>
          <w:color w:val="000000" w:themeColor="text1"/>
        </w:rPr>
      </w:pPr>
    </w:p>
    <w:p w14:paraId="75C29F27" w14:textId="77777777" w:rsidR="002116CD" w:rsidRPr="007275ED" w:rsidRDefault="002116CD"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lastRenderedPageBreak/>
        <w:t xml:space="preserve">La metodología de investigación propuesta se centra en la aplicación y comparación de diversos algoritmos de aprendizaje automático con el objetivo de identificar cuál de ellos ofrece los mejores resultados en términos de precisión y eficiencia. Los algoritmos seleccionados para esta investigación son: </w:t>
      </w:r>
      <w:proofErr w:type="spellStart"/>
      <w:r w:rsidRPr="007275ED">
        <w:rPr>
          <w:rFonts w:ascii="Arial" w:hAnsi="Arial" w:cs="Arial"/>
          <w:color w:val="000000" w:themeColor="text1"/>
        </w:rPr>
        <w:t>Random</w:t>
      </w:r>
      <w:proofErr w:type="spellEnd"/>
      <w:r w:rsidRPr="007275ED">
        <w:rPr>
          <w:rFonts w:ascii="Arial" w:hAnsi="Arial" w:cs="Arial"/>
          <w:color w:val="000000" w:themeColor="text1"/>
        </w:rPr>
        <w:t xml:space="preserve"> Forest, Regresión Logística, Regresión Logística Polinomial, </w:t>
      </w:r>
      <w:proofErr w:type="spellStart"/>
      <w:r w:rsidRPr="007275ED">
        <w:rPr>
          <w:rFonts w:ascii="Arial" w:hAnsi="Arial" w:cs="Arial"/>
          <w:color w:val="000000" w:themeColor="text1"/>
        </w:rPr>
        <w:t>Gradient</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Boosting</w:t>
      </w:r>
      <w:proofErr w:type="spellEnd"/>
      <w:r w:rsidRPr="007275ED">
        <w:rPr>
          <w:rFonts w:ascii="Arial" w:hAnsi="Arial" w:cs="Arial"/>
          <w:color w:val="000000" w:themeColor="text1"/>
        </w:rPr>
        <w:t xml:space="preserve">, MLP </w:t>
      </w:r>
      <w:proofErr w:type="spellStart"/>
      <w:r w:rsidRPr="007275ED">
        <w:rPr>
          <w:rFonts w:ascii="Arial" w:hAnsi="Arial" w:cs="Arial"/>
          <w:color w:val="000000" w:themeColor="text1"/>
        </w:rPr>
        <w:t>Classifier</w:t>
      </w:r>
      <w:proofErr w:type="spellEnd"/>
      <w:r w:rsidRPr="007275ED">
        <w:rPr>
          <w:rFonts w:ascii="Arial" w:hAnsi="Arial" w:cs="Arial"/>
          <w:color w:val="000000" w:themeColor="text1"/>
        </w:rPr>
        <w:t xml:space="preserve"> y Gaussian NB.</w:t>
      </w:r>
    </w:p>
    <w:p w14:paraId="46609E84" w14:textId="77777777" w:rsidR="002116CD" w:rsidRPr="007275ED" w:rsidRDefault="002116CD" w:rsidP="00B13173">
      <w:pPr>
        <w:pStyle w:val="Default"/>
        <w:spacing w:line="276" w:lineRule="auto"/>
        <w:jc w:val="both"/>
        <w:rPr>
          <w:rFonts w:ascii="Arial" w:hAnsi="Arial" w:cs="Arial"/>
          <w:color w:val="000000" w:themeColor="text1"/>
        </w:rPr>
      </w:pPr>
    </w:p>
    <w:p w14:paraId="03AE17D5" w14:textId="77777777" w:rsidR="002116CD" w:rsidRPr="007275ED" w:rsidRDefault="002116CD"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Para garantizar una evaluación exhaustiva y objetiva de cada algoritmo, se implementará el método de validación cruzada mediante "</w:t>
      </w:r>
      <w:proofErr w:type="spellStart"/>
      <w:r w:rsidRPr="007275ED">
        <w:rPr>
          <w:rFonts w:ascii="Arial" w:hAnsi="Arial" w:cs="Arial"/>
          <w:color w:val="000000" w:themeColor="text1"/>
        </w:rPr>
        <w:t>Grid</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Search</w:t>
      </w:r>
      <w:proofErr w:type="spellEnd"/>
      <w:r w:rsidRPr="007275ED">
        <w:rPr>
          <w:rFonts w:ascii="Arial" w:hAnsi="Arial" w:cs="Arial"/>
          <w:color w:val="000000" w:themeColor="text1"/>
        </w:rPr>
        <w:t xml:space="preserve"> CV". Esta técnica permite explorar múltiples combinaciones de parámetros para cada algoritmo y determinar cuál es la configuración óptima que maximiza su rendimiento.</w:t>
      </w:r>
    </w:p>
    <w:p w14:paraId="10C605F6" w14:textId="77777777" w:rsidR="002116CD" w:rsidRPr="007275ED" w:rsidRDefault="002116CD" w:rsidP="00B13173">
      <w:pPr>
        <w:pStyle w:val="Default"/>
        <w:spacing w:line="276" w:lineRule="auto"/>
        <w:jc w:val="both"/>
        <w:rPr>
          <w:rFonts w:ascii="Arial" w:hAnsi="Arial" w:cs="Arial"/>
          <w:color w:val="000000" w:themeColor="text1"/>
        </w:rPr>
      </w:pPr>
    </w:p>
    <w:p w14:paraId="6FA82DEA" w14:textId="481A0428" w:rsidR="002116CD" w:rsidRPr="007275ED" w:rsidRDefault="002116CD"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Evaluación Inicial: En esta fase, se aplicarán todas las técnicas mencionadas anteriormente para obtener una visión preliminar de su rendimiento. Esta evaluación nos permitirá identificar cuáles son los algoritmos más prometedores en términos de precisión y velocidad.</w:t>
      </w:r>
    </w:p>
    <w:p w14:paraId="033903AE" w14:textId="291E469A" w:rsidR="002116CD" w:rsidRDefault="002116CD"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Iteraciones Adicionales: Basándonos en los resultados de la fase inicial, se seleccionarán los algoritmos que hayan demostrado ser más eficientes y precisos. Estos algoritmos serán sometidos a al menos 10 iteraciones adicionales para afinar su rendimiento y obtener resultados más robustos.</w:t>
      </w:r>
    </w:p>
    <w:p w14:paraId="36BE10E8" w14:textId="77777777" w:rsidR="007275ED" w:rsidRPr="007275ED" w:rsidRDefault="007275ED" w:rsidP="00B13173">
      <w:pPr>
        <w:pStyle w:val="Default"/>
        <w:spacing w:line="276" w:lineRule="auto"/>
        <w:jc w:val="both"/>
        <w:rPr>
          <w:rFonts w:ascii="Arial" w:hAnsi="Arial" w:cs="Arial"/>
          <w:color w:val="000000" w:themeColor="text1"/>
        </w:rPr>
      </w:pPr>
    </w:p>
    <w:p w14:paraId="41AF5DED" w14:textId="3D4EEBB3" w:rsidR="002116CD" w:rsidRPr="007275ED" w:rsidRDefault="002116CD"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El objetivo final de esta metodología es no solo identificar el algoritmo que ofrece los mejores resultados, sino también comprender las ventajas y limitaciones de cada técnica, permitiendo así una toma de decisiones informada sobre qué algoritmo es el más adecuado para aplicaciones futuras.</w:t>
      </w:r>
    </w:p>
    <w:p w14:paraId="3EA42DC7" w14:textId="77777777" w:rsidR="00BC3F0C" w:rsidRPr="007275ED" w:rsidRDefault="00BC3F0C" w:rsidP="00B13173">
      <w:pPr>
        <w:pStyle w:val="Default"/>
        <w:spacing w:line="276" w:lineRule="auto"/>
        <w:jc w:val="both"/>
        <w:rPr>
          <w:rFonts w:ascii="Arial" w:hAnsi="Arial" w:cs="Arial"/>
          <w:color w:val="000000" w:themeColor="text1"/>
        </w:rPr>
      </w:pPr>
    </w:p>
    <w:p w14:paraId="17C00091" w14:textId="0A6C905F" w:rsidR="00BC3F0C" w:rsidRPr="007275ED" w:rsidRDefault="00BC3F0C" w:rsidP="00B13173">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 xml:space="preserve">Revisión de la Literatura, Estado del Arte </w:t>
      </w:r>
    </w:p>
    <w:p w14:paraId="3BE26DC7" w14:textId="77777777" w:rsidR="00BC3F0C" w:rsidRPr="007275ED" w:rsidRDefault="00BC3F0C" w:rsidP="00B13173">
      <w:pPr>
        <w:pStyle w:val="Default"/>
        <w:spacing w:line="276" w:lineRule="auto"/>
        <w:jc w:val="both"/>
        <w:rPr>
          <w:rFonts w:ascii="Arial" w:hAnsi="Arial" w:cs="Arial"/>
          <w:color w:val="000000" w:themeColor="text1"/>
        </w:rPr>
      </w:pPr>
    </w:p>
    <w:p w14:paraId="50A8C30A" w14:textId="09875425"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En la búsqueda de soluciones para el problem</w:t>
      </w:r>
      <w:r w:rsidR="00AE6342" w:rsidRPr="007275ED">
        <w:rPr>
          <w:rFonts w:ascii="Arial" w:hAnsi="Arial" w:cs="Arial"/>
          <w:color w:val="000000" w:themeColor="text1"/>
        </w:rPr>
        <w:t>a</w:t>
      </w:r>
      <w:r w:rsidRPr="007275ED">
        <w:rPr>
          <w:rFonts w:ascii="Arial" w:hAnsi="Arial" w:cs="Arial"/>
          <w:color w:val="000000" w:themeColor="text1"/>
        </w:rPr>
        <w:t>, se encontraron múltiples investigaciones que han logrado resultados cercanos a la perfecció</w:t>
      </w:r>
      <w:r w:rsidR="00AE6342" w:rsidRPr="007275ED">
        <w:rPr>
          <w:rFonts w:ascii="Arial" w:hAnsi="Arial" w:cs="Arial"/>
          <w:color w:val="000000" w:themeColor="text1"/>
        </w:rPr>
        <w:t>n</w:t>
      </w:r>
      <w:r w:rsidRPr="007275ED">
        <w:rPr>
          <w:rFonts w:ascii="Arial" w:hAnsi="Arial" w:cs="Arial"/>
          <w:color w:val="000000" w:themeColor="text1"/>
        </w:rPr>
        <w:t xml:space="preserve">. Dada la amplia gama de métodos disponibles en la biblioteca </w:t>
      </w:r>
      <w:proofErr w:type="spellStart"/>
      <w:r w:rsidRPr="007275ED">
        <w:rPr>
          <w:rFonts w:ascii="Arial" w:hAnsi="Arial" w:cs="Arial"/>
          <w:color w:val="000000" w:themeColor="text1"/>
        </w:rPr>
        <w:t>sklearn</w:t>
      </w:r>
      <w:proofErr w:type="spellEnd"/>
      <w:r w:rsidRPr="007275ED">
        <w:rPr>
          <w:rFonts w:ascii="Arial" w:hAnsi="Arial" w:cs="Arial"/>
          <w:color w:val="000000" w:themeColor="text1"/>
        </w:rPr>
        <w:t xml:space="preserve"> para la clasificación, se realizó una revisión exhaustiva para comprender las características y aplicaciones de cada uno.</w:t>
      </w:r>
    </w:p>
    <w:p w14:paraId="754F4958" w14:textId="77777777" w:rsidR="00BC3F0C" w:rsidRPr="007275ED" w:rsidRDefault="00BC3F0C" w:rsidP="00B13173">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Random</w:t>
      </w:r>
      <w:proofErr w:type="spellEnd"/>
      <w:r w:rsidRPr="007275ED">
        <w:rPr>
          <w:rFonts w:ascii="Arial" w:hAnsi="Arial" w:cs="Arial"/>
          <w:color w:val="000000" w:themeColor="text1"/>
        </w:rPr>
        <w:t xml:space="preserve"> Forest: Es un método de ensamblaje que combina múltiples árboles de decisión para mejorar la precisión y evitar el sobreajuste. Es especialmente efectivo en conjuntos de datos grandes y con muchas características.</w:t>
      </w:r>
    </w:p>
    <w:p w14:paraId="7DBDB8B0" w14:textId="77777777" w:rsidR="00BC3F0C" w:rsidRPr="007275ED" w:rsidRDefault="00BC3F0C" w:rsidP="00B13173">
      <w:pPr>
        <w:pStyle w:val="Default"/>
        <w:spacing w:line="276" w:lineRule="auto"/>
        <w:jc w:val="both"/>
        <w:rPr>
          <w:rFonts w:ascii="Arial" w:hAnsi="Arial" w:cs="Arial"/>
          <w:color w:val="000000" w:themeColor="text1"/>
        </w:rPr>
      </w:pPr>
    </w:p>
    <w:p w14:paraId="65507919" w14:textId="73850553"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Regresión Logística y Regresión Logística Polinomial: Son técnicas de clasificación binaria que estiman la probabilidad de que una instancia pertenezca a una clase particular. La versión polinomial permite capturar relaciones no lineales en los datos.</w:t>
      </w:r>
    </w:p>
    <w:p w14:paraId="24036022" w14:textId="512A44A7" w:rsidR="00BC3F0C" w:rsidRPr="007275ED" w:rsidRDefault="00BC3F0C" w:rsidP="00B13173">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Gradient</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Boosting</w:t>
      </w:r>
      <w:proofErr w:type="spellEnd"/>
      <w:r w:rsidRPr="007275ED">
        <w:rPr>
          <w:rFonts w:ascii="Arial" w:hAnsi="Arial" w:cs="Arial"/>
          <w:color w:val="000000" w:themeColor="text1"/>
        </w:rPr>
        <w:t>: Es un algoritmo de ensamblaje que construye árboles de decisión de manera secuencial, donde cada árbol corrige los errores del anterior.</w:t>
      </w:r>
    </w:p>
    <w:p w14:paraId="308BB02D" w14:textId="77777777"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MLP </w:t>
      </w:r>
      <w:proofErr w:type="spellStart"/>
      <w:r w:rsidRPr="007275ED">
        <w:rPr>
          <w:rFonts w:ascii="Arial" w:hAnsi="Arial" w:cs="Arial"/>
          <w:color w:val="000000" w:themeColor="text1"/>
        </w:rPr>
        <w:t>Classifier</w:t>
      </w:r>
      <w:proofErr w:type="spellEnd"/>
      <w:r w:rsidRPr="007275ED">
        <w:rPr>
          <w:rFonts w:ascii="Arial" w:hAnsi="Arial" w:cs="Arial"/>
          <w:color w:val="000000" w:themeColor="text1"/>
        </w:rPr>
        <w:t>: Es una red neuronal de perceptrón multicapa que puede capturar relaciones complejas en los datos.</w:t>
      </w:r>
    </w:p>
    <w:p w14:paraId="79F26E2F" w14:textId="77777777" w:rsidR="00BC3F0C" w:rsidRPr="007275ED" w:rsidRDefault="00BC3F0C" w:rsidP="00B13173">
      <w:pPr>
        <w:pStyle w:val="Default"/>
        <w:spacing w:line="276" w:lineRule="auto"/>
        <w:jc w:val="both"/>
        <w:rPr>
          <w:rFonts w:ascii="Arial" w:hAnsi="Arial" w:cs="Arial"/>
          <w:color w:val="000000" w:themeColor="text1"/>
        </w:rPr>
      </w:pPr>
    </w:p>
    <w:p w14:paraId="362B6294" w14:textId="5D988C1D"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Gaussian NB: Es un clasificador basado en el teorema de Bayes que asume que las características siguen una distribución normal.</w:t>
      </w:r>
    </w:p>
    <w:p w14:paraId="54634ABC" w14:textId="40441F62"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En cuanto a las métricas de evaluación en </w:t>
      </w:r>
      <w:proofErr w:type="spellStart"/>
      <w:r w:rsidRPr="007275ED">
        <w:rPr>
          <w:rFonts w:ascii="Arial" w:hAnsi="Arial" w:cs="Arial"/>
          <w:color w:val="000000" w:themeColor="text1"/>
        </w:rPr>
        <w:t>sklearn</w:t>
      </w:r>
      <w:proofErr w:type="spellEnd"/>
      <w:r w:rsidRPr="007275ED">
        <w:rPr>
          <w:rFonts w:ascii="Arial" w:hAnsi="Arial" w:cs="Arial"/>
          <w:color w:val="000000" w:themeColor="text1"/>
        </w:rPr>
        <w:t>, se destacan:</w:t>
      </w:r>
    </w:p>
    <w:p w14:paraId="0036E91D" w14:textId="77777777" w:rsidR="00BC3F0C" w:rsidRPr="007275ED" w:rsidRDefault="00BC3F0C" w:rsidP="00B13173">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Accuracy</w:t>
      </w:r>
      <w:proofErr w:type="spellEnd"/>
      <w:r w:rsidRPr="007275ED">
        <w:rPr>
          <w:rFonts w:ascii="Arial" w:hAnsi="Arial" w:cs="Arial"/>
          <w:color w:val="000000" w:themeColor="text1"/>
        </w:rPr>
        <w:t>: Mide la proporción de predicciones correctas.</w:t>
      </w:r>
    </w:p>
    <w:p w14:paraId="5599B6B4" w14:textId="77777777" w:rsidR="00BC3F0C" w:rsidRPr="007275ED" w:rsidRDefault="00BC3F0C" w:rsidP="00B13173">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Precision</w:t>
      </w:r>
      <w:proofErr w:type="spellEnd"/>
      <w:r w:rsidRPr="007275ED">
        <w:rPr>
          <w:rFonts w:ascii="Arial" w:hAnsi="Arial" w:cs="Arial"/>
          <w:color w:val="000000" w:themeColor="text1"/>
        </w:rPr>
        <w:t>: Indica la proporción de identificaciones positivas que fueron realmente correctas.</w:t>
      </w:r>
    </w:p>
    <w:p w14:paraId="050307F0" w14:textId="77777777" w:rsidR="00BC3F0C" w:rsidRPr="007275ED" w:rsidRDefault="00BC3F0C" w:rsidP="00B13173">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Recall</w:t>
      </w:r>
      <w:proofErr w:type="spellEnd"/>
      <w:r w:rsidRPr="007275ED">
        <w:rPr>
          <w:rFonts w:ascii="Arial" w:hAnsi="Arial" w:cs="Arial"/>
          <w:color w:val="000000" w:themeColor="text1"/>
        </w:rPr>
        <w:t>: Muestra la proporción de positivos reales que fueron identificados correctamente.</w:t>
      </w:r>
    </w:p>
    <w:p w14:paraId="60543D4E" w14:textId="77777777"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F1-Score: Es una medida que combina precisión y </w:t>
      </w:r>
      <w:proofErr w:type="spellStart"/>
      <w:r w:rsidRPr="007275ED">
        <w:rPr>
          <w:rFonts w:ascii="Arial" w:hAnsi="Arial" w:cs="Arial"/>
          <w:color w:val="000000" w:themeColor="text1"/>
        </w:rPr>
        <w:t>recall</w:t>
      </w:r>
      <w:proofErr w:type="spellEnd"/>
      <w:r w:rsidRPr="007275ED">
        <w:rPr>
          <w:rFonts w:ascii="Arial" w:hAnsi="Arial" w:cs="Arial"/>
          <w:color w:val="000000" w:themeColor="text1"/>
        </w:rPr>
        <w:t>.</w:t>
      </w:r>
    </w:p>
    <w:p w14:paraId="1AC0BF3E" w14:textId="77777777" w:rsidR="00BC3F0C" w:rsidRPr="007275ED" w:rsidRDefault="00BC3F0C" w:rsidP="00B13173">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Confusion</w:t>
      </w:r>
      <w:proofErr w:type="spellEnd"/>
      <w:r w:rsidRPr="007275ED">
        <w:rPr>
          <w:rFonts w:ascii="Arial" w:hAnsi="Arial" w:cs="Arial"/>
          <w:color w:val="000000" w:themeColor="text1"/>
        </w:rPr>
        <w:t xml:space="preserve"> Matrix: Proporciona una visión detallada del rendimiento del clasificador.</w:t>
      </w:r>
    </w:p>
    <w:p w14:paraId="6F756232" w14:textId="77777777"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ROC AUC: Evalúa la capacidad del modelo para discriminar entre clases.</w:t>
      </w:r>
    </w:p>
    <w:p w14:paraId="05450C9B" w14:textId="77777777" w:rsidR="00BC3F0C" w:rsidRPr="007275ED"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Cross </w:t>
      </w:r>
      <w:proofErr w:type="spellStart"/>
      <w:r w:rsidRPr="007275ED">
        <w:rPr>
          <w:rFonts w:ascii="Arial" w:hAnsi="Arial" w:cs="Arial"/>
          <w:color w:val="000000" w:themeColor="text1"/>
        </w:rPr>
        <w:t>Validation</w:t>
      </w:r>
      <w:proofErr w:type="spellEnd"/>
      <w:r w:rsidRPr="007275ED">
        <w:rPr>
          <w:rFonts w:ascii="Arial" w:hAnsi="Arial" w:cs="Arial"/>
          <w:color w:val="000000" w:themeColor="text1"/>
        </w:rPr>
        <w:t>: Es una técnica que divide el conjunto de datos en múltiples subconjuntos para entrenar y probar el modelo, asegurando una evaluación más robusta.</w:t>
      </w:r>
    </w:p>
    <w:p w14:paraId="54ED5657" w14:textId="77777777" w:rsidR="00BC3F0C" w:rsidRPr="007275ED" w:rsidRDefault="00BC3F0C" w:rsidP="00B13173">
      <w:pPr>
        <w:pStyle w:val="Default"/>
        <w:spacing w:line="276" w:lineRule="auto"/>
        <w:jc w:val="both"/>
        <w:rPr>
          <w:rFonts w:ascii="Arial" w:hAnsi="Arial" w:cs="Arial"/>
          <w:color w:val="000000" w:themeColor="text1"/>
        </w:rPr>
      </w:pPr>
    </w:p>
    <w:p w14:paraId="46E17386" w14:textId="572A530E" w:rsidR="00BC3F0C" w:rsidRDefault="00BC3F0C"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Una investigación relevante en este ámbito es la realizada por S. </w:t>
      </w:r>
      <w:proofErr w:type="spellStart"/>
      <w:r w:rsidRPr="007275ED">
        <w:rPr>
          <w:rFonts w:ascii="Arial" w:hAnsi="Arial" w:cs="Arial"/>
          <w:color w:val="000000" w:themeColor="text1"/>
        </w:rPr>
        <w:t>Bhat</w:t>
      </w:r>
      <w:proofErr w:type="spellEnd"/>
      <w:r w:rsidRPr="007275ED">
        <w:rPr>
          <w:rFonts w:ascii="Arial" w:hAnsi="Arial" w:cs="Arial"/>
          <w:color w:val="000000" w:themeColor="text1"/>
        </w:rPr>
        <w:t xml:space="preserve">, donde se aplicaron diversos algoritmos de aprendizaje, incluyendo </w:t>
      </w:r>
      <w:proofErr w:type="spellStart"/>
      <w:r w:rsidRPr="007275ED">
        <w:rPr>
          <w:rFonts w:ascii="Arial" w:hAnsi="Arial" w:cs="Arial"/>
          <w:color w:val="000000" w:themeColor="text1"/>
        </w:rPr>
        <w:t>Gradient</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Boosting</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Random</w:t>
      </w:r>
      <w:proofErr w:type="spellEnd"/>
      <w:r w:rsidRPr="007275ED">
        <w:rPr>
          <w:rFonts w:ascii="Arial" w:hAnsi="Arial" w:cs="Arial"/>
          <w:color w:val="000000" w:themeColor="text1"/>
        </w:rPr>
        <w:t xml:space="preserve"> Forest y Regresión Logística, para la detección del Síndrome de Ovario Poliquístico. En este estudio, se evaluaron los modelos utilizando métricas como </w:t>
      </w:r>
      <w:proofErr w:type="spellStart"/>
      <w:r w:rsidRPr="007275ED">
        <w:rPr>
          <w:rFonts w:ascii="Arial" w:hAnsi="Arial" w:cs="Arial"/>
          <w:color w:val="000000" w:themeColor="text1"/>
        </w:rPr>
        <w:t>Accuracy</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Precision</w:t>
      </w:r>
      <w:proofErr w:type="spellEnd"/>
      <w:r w:rsidRPr="007275ED">
        <w:rPr>
          <w:rFonts w:ascii="Arial" w:hAnsi="Arial" w:cs="Arial"/>
          <w:color w:val="000000" w:themeColor="text1"/>
        </w:rPr>
        <w:t xml:space="preserve">, </w:t>
      </w:r>
      <w:proofErr w:type="spellStart"/>
      <w:r w:rsidRPr="007275ED">
        <w:rPr>
          <w:rFonts w:ascii="Arial" w:hAnsi="Arial" w:cs="Arial"/>
          <w:color w:val="000000" w:themeColor="text1"/>
        </w:rPr>
        <w:t>Recall</w:t>
      </w:r>
      <w:proofErr w:type="spellEnd"/>
      <w:r w:rsidRPr="007275ED">
        <w:rPr>
          <w:rFonts w:ascii="Arial" w:hAnsi="Arial" w:cs="Arial"/>
          <w:color w:val="000000" w:themeColor="text1"/>
        </w:rPr>
        <w:t xml:space="preserve">, F1-score, ROC curve </w:t>
      </w:r>
      <w:proofErr w:type="spellStart"/>
      <w:r w:rsidRPr="007275ED">
        <w:rPr>
          <w:rFonts w:ascii="Arial" w:hAnsi="Arial" w:cs="Arial"/>
          <w:color w:val="000000" w:themeColor="text1"/>
        </w:rPr>
        <w:t>plot</w:t>
      </w:r>
      <w:proofErr w:type="spellEnd"/>
      <w:r w:rsidRPr="007275ED">
        <w:rPr>
          <w:rFonts w:ascii="Arial" w:hAnsi="Arial" w:cs="Arial"/>
          <w:color w:val="000000" w:themeColor="text1"/>
        </w:rPr>
        <w:t xml:space="preserve">, AUC score y K </w:t>
      </w:r>
      <w:proofErr w:type="spellStart"/>
      <w:r w:rsidRPr="007275ED">
        <w:rPr>
          <w:rFonts w:ascii="Arial" w:hAnsi="Arial" w:cs="Arial"/>
          <w:color w:val="000000" w:themeColor="text1"/>
        </w:rPr>
        <w:t>Fold</w:t>
      </w:r>
      <w:proofErr w:type="spellEnd"/>
      <w:r w:rsidRPr="007275ED">
        <w:rPr>
          <w:rFonts w:ascii="Arial" w:hAnsi="Arial" w:cs="Arial"/>
          <w:color w:val="000000" w:themeColor="text1"/>
        </w:rPr>
        <w:t xml:space="preserve"> Cross validation1. Aunque este era un tema distinto pudimos ver que tenían similitudes en la utilización de modelos y métricas de evaluación. </w:t>
      </w:r>
    </w:p>
    <w:p w14:paraId="35AED000" w14:textId="77777777" w:rsidR="007275ED" w:rsidRPr="007275ED" w:rsidRDefault="007275ED" w:rsidP="00B13173">
      <w:pPr>
        <w:pStyle w:val="Default"/>
        <w:spacing w:line="276" w:lineRule="auto"/>
        <w:jc w:val="both"/>
        <w:rPr>
          <w:rFonts w:ascii="Arial" w:hAnsi="Arial" w:cs="Arial"/>
          <w:color w:val="000000" w:themeColor="text1"/>
        </w:rPr>
      </w:pPr>
    </w:p>
    <w:p w14:paraId="2E92A6F2" w14:textId="77777777" w:rsidR="003D189E" w:rsidRPr="007275ED" w:rsidRDefault="003D189E" w:rsidP="007275ED">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Datos para desarrollar el proyecto y análisis previo</w:t>
      </w:r>
    </w:p>
    <w:p w14:paraId="3BB43C3A" w14:textId="77777777" w:rsidR="007275ED" w:rsidRPr="007275ED" w:rsidRDefault="007275ED" w:rsidP="007275ED">
      <w:pPr>
        <w:pStyle w:val="Default"/>
        <w:spacing w:line="276" w:lineRule="auto"/>
        <w:jc w:val="both"/>
        <w:rPr>
          <w:rFonts w:ascii="Arial" w:hAnsi="Arial" w:cs="Arial"/>
          <w:color w:val="000000" w:themeColor="text1"/>
        </w:rPr>
      </w:pPr>
    </w:p>
    <w:p w14:paraId="4B1B55F3" w14:textId="234055A5" w:rsidR="003D189E" w:rsidRPr="007275ED" w:rsidRDefault="003D189E"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t>En el proyecto de detección de fraude de tarjetas de crédito, los datos son fundamentales para el éxito. Los datos deben ser representativos de la población real de transacciones, y deben tener suficientes variables para capturar la información relevante para la detección de fraude.</w:t>
      </w:r>
      <w:r w:rsidR="0000534D" w:rsidRPr="007275ED">
        <w:rPr>
          <w:rFonts w:ascii="Arial" w:hAnsi="Arial" w:cs="Arial"/>
          <w:color w:val="000000" w:themeColor="text1"/>
        </w:rPr>
        <w:t xml:space="preserve"> Los datos también deben estar bien balanceados para no tener sesgos, es decir </w:t>
      </w:r>
      <w:r w:rsidR="001F0E03" w:rsidRPr="007275ED">
        <w:rPr>
          <w:rFonts w:ascii="Arial" w:hAnsi="Arial" w:cs="Arial"/>
          <w:color w:val="000000" w:themeColor="text1"/>
        </w:rPr>
        <w:t xml:space="preserve">no debemos tener muchos mas datos de no fraudes a datos de fraudes. </w:t>
      </w:r>
    </w:p>
    <w:p w14:paraId="5CDE4639" w14:textId="2D4D3005" w:rsidR="003D189E" w:rsidRDefault="003D189E"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t>El conjunto de datos utilizado en este proyecto es un conjunto de datos de transacciones de tarjetas de crédito de 2023. El conjunto de datos contiene 568,630 transacciones, de las cuales 284,315 son fraudulentas y 284,315 son legítimas.</w:t>
      </w:r>
      <w:r w:rsidR="001F0E03" w:rsidRPr="007275ED">
        <w:rPr>
          <w:rFonts w:ascii="Arial" w:hAnsi="Arial" w:cs="Arial"/>
          <w:color w:val="000000" w:themeColor="text1"/>
        </w:rPr>
        <w:t xml:space="preserve"> Algunas de estas contienen valores repetidos en algunas columnas por lo que seria bueno considerar </w:t>
      </w:r>
      <w:r w:rsidR="00997FBD" w:rsidRPr="007275ED">
        <w:rPr>
          <w:rFonts w:ascii="Arial" w:hAnsi="Arial" w:cs="Arial"/>
          <w:color w:val="000000" w:themeColor="text1"/>
        </w:rPr>
        <w:t xml:space="preserve">una depuración de los datos que tengan valores repetidos. </w:t>
      </w:r>
    </w:p>
    <w:p w14:paraId="5A39AFB6" w14:textId="77777777" w:rsidR="007275ED" w:rsidRPr="007275ED" w:rsidRDefault="007275ED" w:rsidP="007275ED">
      <w:pPr>
        <w:pStyle w:val="Default"/>
        <w:spacing w:line="276" w:lineRule="auto"/>
        <w:jc w:val="both"/>
        <w:rPr>
          <w:rFonts w:ascii="Arial" w:hAnsi="Arial" w:cs="Arial"/>
          <w:color w:val="000000" w:themeColor="text1"/>
        </w:rPr>
      </w:pPr>
    </w:p>
    <w:p w14:paraId="61E2DDA0" w14:textId="77777777" w:rsidR="003D189E" w:rsidRPr="007275ED" w:rsidRDefault="003D189E"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t>El conjunto de datos contiene 30 variables, que se dividen en dos categorías:</w:t>
      </w:r>
    </w:p>
    <w:p w14:paraId="575D38B0" w14:textId="472C6FC0" w:rsidR="003D189E" w:rsidRPr="007275ED" w:rsidRDefault="003D189E"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t>Variables independientes: Estas variables describen las características de las transacciones. Incluyen la hora, la fecha, el monto de la transacción, el tipo de tarjeta, el lugar de la transacción, etc.</w:t>
      </w:r>
      <w:r w:rsidR="00997FBD" w:rsidRPr="007275ED">
        <w:rPr>
          <w:rFonts w:ascii="Arial" w:hAnsi="Arial" w:cs="Arial"/>
          <w:color w:val="000000" w:themeColor="text1"/>
        </w:rPr>
        <w:t xml:space="preserve"> Pero están guardadas con</w:t>
      </w:r>
      <w:r w:rsidR="007A6BC2" w:rsidRPr="007275ED">
        <w:rPr>
          <w:rFonts w:ascii="Arial" w:hAnsi="Arial" w:cs="Arial"/>
          <w:color w:val="000000" w:themeColor="text1"/>
        </w:rPr>
        <w:t xml:space="preserve"> nombres claves para proteger los datos. </w:t>
      </w:r>
    </w:p>
    <w:p w14:paraId="45BE80B5" w14:textId="5B8CB530" w:rsidR="00027C4B" w:rsidRPr="00687E7F" w:rsidRDefault="00027C4B" w:rsidP="007275ED">
      <w:pPr>
        <w:pStyle w:val="Default"/>
        <w:spacing w:line="276" w:lineRule="auto"/>
        <w:jc w:val="both"/>
        <w:rPr>
          <w:rFonts w:ascii="Arial" w:hAnsi="Arial" w:cs="Arial"/>
          <w:color w:val="000000" w:themeColor="text1"/>
          <w:lang w:val="en-US"/>
        </w:rPr>
      </w:pPr>
      <w:r w:rsidRPr="00687E7F">
        <w:rPr>
          <w:rFonts w:ascii="Arial" w:hAnsi="Arial" w:cs="Arial"/>
          <w:color w:val="000000" w:themeColor="text1"/>
          <w:lang w:val="en-US"/>
        </w:rPr>
        <w:t>Son: id, V1-V28, Amount, Class.</w:t>
      </w:r>
    </w:p>
    <w:p w14:paraId="46A34E1C" w14:textId="44411E3F" w:rsidR="00BD3EF4" w:rsidRPr="007275ED" w:rsidRDefault="00BD3EF4"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Estas variables están </w:t>
      </w:r>
      <w:r w:rsidR="00815B98" w:rsidRPr="007275ED">
        <w:rPr>
          <w:rFonts w:ascii="Arial" w:hAnsi="Arial" w:cs="Arial"/>
          <w:color w:val="000000" w:themeColor="text1"/>
        </w:rPr>
        <w:t>escaladas, tienen una desviación estándar de 1 y una media de 0.</w:t>
      </w:r>
      <w:r w:rsidR="00B655F2" w:rsidRPr="007275ED">
        <w:rPr>
          <w:rFonts w:ascii="Arial" w:hAnsi="Arial" w:cs="Arial"/>
          <w:color w:val="000000" w:themeColor="text1"/>
        </w:rPr>
        <w:t xml:space="preserve"> (</w:t>
      </w:r>
      <w:r w:rsidR="007A6BC2" w:rsidRPr="007275ED">
        <w:rPr>
          <w:rFonts w:ascii="Arial" w:hAnsi="Arial" w:cs="Arial"/>
          <w:color w:val="000000" w:themeColor="text1"/>
        </w:rPr>
        <w:t>I</w:t>
      </w:r>
      <w:r w:rsidR="00B655F2" w:rsidRPr="007275ED">
        <w:rPr>
          <w:rFonts w:ascii="Arial" w:hAnsi="Arial" w:cs="Arial"/>
          <w:color w:val="000000" w:themeColor="text1"/>
        </w:rPr>
        <w:t xml:space="preserve">d, </w:t>
      </w:r>
      <w:proofErr w:type="spellStart"/>
      <w:r w:rsidR="0006277B" w:rsidRPr="007275ED">
        <w:rPr>
          <w:rFonts w:ascii="Arial" w:hAnsi="Arial" w:cs="Arial"/>
          <w:color w:val="000000" w:themeColor="text1"/>
        </w:rPr>
        <w:t>A</w:t>
      </w:r>
      <w:r w:rsidR="00B655F2" w:rsidRPr="007275ED">
        <w:rPr>
          <w:rFonts w:ascii="Arial" w:hAnsi="Arial" w:cs="Arial"/>
          <w:color w:val="000000" w:themeColor="text1"/>
        </w:rPr>
        <w:t>mount</w:t>
      </w:r>
      <w:proofErr w:type="spellEnd"/>
      <w:r w:rsidR="00B655F2" w:rsidRPr="007275ED">
        <w:rPr>
          <w:rFonts w:ascii="Arial" w:hAnsi="Arial" w:cs="Arial"/>
          <w:color w:val="000000" w:themeColor="text1"/>
        </w:rPr>
        <w:t xml:space="preserve"> y </w:t>
      </w:r>
      <w:proofErr w:type="spellStart"/>
      <w:r w:rsidR="007C7659" w:rsidRPr="007275ED">
        <w:rPr>
          <w:rFonts w:ascii="Arial" w:hAnsi="Arial" w:cs="Arial"/>
          <w:color w:val="000000" w:themeColor="text1"/>
        </w:rPr>
        <w:t>Class</w:t>
      </w:r>
      <w:proofErr w:type="spellEnd"/>
      <w:r w:rsidR="007C7659" w:rsidRPr="007275ED">
        <w:rPr>
          <w:rFonts w:ascii="Arial" w:hAnsi="Arial" w:cs="Arial"/>
          <w:color w:val="000000" w:themeColor="text1"/>
        </w:rPr>
        <w:t xml:space="preserve">) no están escaladas. </w:t>
      </w:r>
    </w:p>
    <w:p w14:paraId="38B28285" w14:textId="0C09EE88" w:rsidR="0006277B" w:rsidRPr="007275ED" w:rsidRDefault="0006277B" w:rsidP="007275ED">
      <w:pPr>
        <w:pStyle w:val="Default"/>
        <w:spacing w:line="276" w:lineRule="auto"/>
        <w:jc w:val="both"/>
        <w:rPr>
          <w:rFonts w:ascii="Arial" w:hAnsi="Arial" w:cs="Arial"/>
          <w:color w:val="000000" w:themeColor="text1"/>
        </w:rPr>
      </w:pPr>
      <w:proofErr w:type="spellStart"/>
      <w:r w:rsidRPr="007275ED">
        <w:rPr>
          <w:rFonts w:ascii="Arial" w:hAnsi="Arial" w:cs="Arial"/>
          <w:color w:val="000000" w:themeColor="text1"/>
        </w:rPr>
        <w:t>Amount</w:t>
      </w:r>
      <w:proofErr w:type="spellEnd"/>
      <w:r w:rsidRPr="007275ED">
        <w:rPr>
          <w:rFonts w:ascii="Arial" w:hAnsi="Arial" w:cs="Arial"/>
          <w:color w:val="000000" w:themeColor="text1"/>
        </w:rPr>
        <w:t xml:space="preserve"> no esta escalada.</w:t>
      </w:r>
    </w:p>
    <w:p w14:paraId="2B7C259C" w14:textId="29E27833" w:rsidR="00815B98" w:rsidRPr="007275ED" w:rsidRDefault="00B655F2"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lastRenderedPageBreak/>
        <w:t>Tienen nombres en clave del V1-V28</w:t>
      </w:r>
      <w:r w:rsidR="002954E8" w:rsidRPr="007275ED">
        <w:rPr>
          <w:rFonts w:ascii="Arial" w:hAnsi="Arial" w:cs="Arial"/>
          <w:color w:val="000000" w:themeColor="text1"/>
        </w:rPr>
        <w:t xml:space="preserve"> por temas de confidencialidad. </w:t>
      </w:r>
    </w:p>
    <w:p w14:paraId="2E54918E" w14:textId="7811BF6F" w:rsidR="003D189E" w:rsidRPr="007275ED" w:rsidRDefault="003D189E" w:rsidP="007275ED">
      <w:pPr>
        <w:pStyle w:val="Default"/>
        <w:spacing w:line="276" w:lineRule="auto"/>
        <w:jc w:val="both"/>
        <w:rPr>
          <w:rFonts w:ascii="Arial" w:hAnsi="Arial" w:cs="Arial"/>
          <w:color w:val="000000" w:themeColor="text1"/>
        </w:rPr>
      </w:pPr>
      <w:r w:rsidRPr="007275ED">
        <w:rPr>
          <w:rFonts w:ascii="Arial" w:hAnsi="Arial" w:cs="Arial"/>
          <w:color w:val="000000" w:themeColor="text1"/>
        </w:rPr>
        <w:t>Variable dependiente</w:t>
      </w:r>
      <w:r w:rsidR="007A6BC2" w:rsidRPr="007275ED">
        <w:rPr>
          <w:rFonts w:ascii="Arial" w:hAnsi="Arial" w:cs="Arial"/>
          <w:color w:val="000000" w:themeColor="text1"/>
        </w:rPr>
        <w:t xml:space="preserve"> es</w:t>
      </w:r>
      <w:r w:rsidRPr="007275ED">
        <w:rPr>
          <w:rFonts w:ascii="Arial" w:hAnsi="Arial" w:cs="Arial"/>
          <w:color w:val="000000" w:themeColor="text1"/>
        </w:rPr>
        <w:t> </w:t>
      </w:r>
      <w:proofErr w:type="spellStart"/>
      <w:r w:rsidR="002B7D0F" w:rsidRPr="007275ED">
        <w:rPr>
          <w:rFonts w:ascii="Arial" w:hAnsi="Arial" w:cs="Arial"/>
          <w:color w:val="000000" w:themeColor="text1"/>
        </w:rPr>
        <w:t>Class</w:t>
      </w:r>
      <w:proofErr w:type="spellEnd"/>
      <w:r w:rsidR="002B7D0F" w:rsidRPr="007275ED">
        <w:rPr>
          <w:rFonts w:ascii="Arial" w:hAnsi="Arial" w:cs="Arial"/>
          <w:color w:val="000000" w:themeColor="text1"/>
        </w:rPr>
        <w:t>, e</w:t>
      </w:r>
      <w:r w:rsidRPr="007275ED">
        <w:rPr>
          <w:rFonts w:ascii="Arial" w:hAnsi="Arial" w:cs="Arial"/>
          <w:color w:val="000000" w:themeColor="text1"/>
        </w:rPr>
        <w:t>sta variable indica si la transacción es fraudulenta o legítima.</w:t>
      </w:r>
      <w:r w:rsidR="0006277B" w:rsidRPr="007275ED">
        <w:rPr>
          <w:rFonts w:ascii="Arial" w:hAnsi="Arial" w:cs="Arial"/>
          <w:color w:val="000000" w:themeColor="text1"/>
        </w:rPr>
        <w:t xml:space="preserve"> (0 no es fraude, 1 es fraude)</w:t>
      </w:r>
    </w:p>
    <w:p w14:paraId="52694FDB" w14:textId="447CC44E" w:rsidR="005A30B0" w:rsidRPr="007275ED" w:rsidRDefault="00A40D2D" w:rsidP="004C7CD5">
      <w:pPr>
        <w:pStyle w:val="Default"/>
        <w:spacing w:line="276" w:lineRule="auto"/>
        <w:jc w:val="both"/>
        <w:rPr>
          <w:rFonts w:ascii="Arial" w:hAnsi="Arial" w:cs="Arial"/>
          <w:color w:val="000000" w:themeColor="text1"/>
        </w:rPr>
      </w:pPr>
      <w:r w:rsidRPr="007275ED">
        <w:rPr>
          <w:rFonts w:ascii="Arial" w:hAnsi="Arial" w:cs="Arial"/>
          <w:color w:val="000000" w:themeColor="text1"/>
        </w:rPr>
        <w:t>El presente data set no posee variables muy diversas,</w:t>
      </w:r>
      <w:r w:rsidR="0006277B" w:rsidRPr="007275ED">
        <w:rPr>
          <w:rFonts w:ascii="Arial" w:hAnsi="Arial" w:cs="Arial"/>
          <w:color w:val="000000" w:themeColor="text1"/>
        </w:rPr>
        <w:t xml:space="preserve"> y la gran mayoría están ocultadas por confidencialidad. L</w:t>
      </w:r>
      <w:r w:rsidRPr="007275ED">
        <w:rPr>
          <w:rFonts w:ascii="Arial" w:hAnsi="Arial" w:cs="Arial"/>
          <w:color w:val="000000" w:themeColor="text1"/>
        </w:rPr>
        <w:t xml:space="preserve">a única variable a la cual se </w:t>
      </w:r>
      <w:r w:rsidR="009D6C7D" w:rsidRPr="007275ED">
        <w:rPr>
          <w:rFonts w:ascii="Arial" w:hAnsi="Arial" w:cs="Arial"/>
          <w:color w:val="000000" w:themeColor="text1"/>
        </w:rPr>
        <w:t>llegó</w:t>
      </w:r>
      <w:r w:rsidRPr="007275ED">
        <w:rPr>
          <w:rFonts w:ascii="Arial" w:hAnsi="Arial" w:cs="Arial"/>
          <w:color w:val="000000" w:themeColor="text1"/>
        </w:rPr>
        <w:t xml:space="preserve"> a la conclusión que </w:t>
      </w:r>
      <w:r w:rsidR="009D6C7D" w:rsidRPr="007275ED">
        <w:rPr>
          <w:rFonts w:ascii="Arial" w:hAnsi="Arial" w:cs="Arial"/>
          <w:color w:val="000000" w:themeColor="text1"/>
        </w:rPr>
        <w:t>debía</w:t>
      </w:r>
      <w:r w:rsidRPr="007275ED">
        <w:rPr>
          <w:rFonts w:ascii="Arial" w:hAnsi="Arial" w:cs="Arial"/>
          <w:color w:val="000000" w:themeColor="text1"/>
        </w:rPr>
        <w:t xml:space="preserve"> tener un análisis previo es la de </w:t>
      </w:r>
      <w:proofErr w:type="spellStart"/>
      <w:r w:rsidR="009D6C7D" w:rsidRPr="007275ED">
        <w:rPr>
          <w:rFonts w:ascii="Arial" w:hAnsi="Arial" w:cs="Arial"/>
          <w:color w:val="000000" w:themeColor="text1"/>
        </w:rPr>
        <w:t>Class</w:t>
      </w:r>
      <w:proofErr w:type="spellEnd"/>
      <w:r w:rsidR="009D6C7D" w:rsidRPr="007275ED">
        <w:rPr>
          <w:rFonts w:ascii="Arial" w:hAnsi="Arial" w:cs="Arial"/>
          <w:color w:val="000000" w:themeColor="text1"/>
        </w:rPr>
        <w:t xml:space="preserve"> la cual se coloca en 1 cuando es fraudulenta y cuando no es 0 </w:t>
      </w:r>
      <w:r w:rsidR="00B13173" w:rsidRPr="007275ED">
        <w:rPr>
          <w:rFonts w:ascii="Arial" w:hAnsi="Arial" w:cs="Arial"/>
          <w:color w:val="000000" w:themeColor="text1"/>
        </w:rPr>
        <w:t xml:space="preserve">se puede ver la en la figura </w:t>
      </w:r>
      <w:r w:rsidR="004C7CD5" w:rsidRPr="007275ED">
        <w:rPr>
          <w:rFonts w:ascii="Arial" w:hAnsi="Arial" w:cs="Arial"/>
          <w:color w:val="000000" w:themeColor="text1"/>
        </w:rPr>
        <w:t>más</w:t>
      </w:r>
      <w:r w:rsidR="00B13173" w:rsidRPr="007275ED">
        <w:rPr>
          <w:rFonts w:ascii="Arial" w:hAnsi="Arial" w:cs="Arial"/>
          <w:color w:val="000000" w:themeColor="text1"/>
        </w:rPr>
        <w:t xml:space="preserve"> abajo.</w:t>
      </w:r>
    </w:p>
    <w:p w14:paraId="7C5124C2" w14:textId="436F0F0E" w:rsidR="003D189E" w:rsidRPr="007275ED" w:rsidRDefault="003D189E" w:rsidP="004C7CD5">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El conjunto de datos está </w:t>
      </w:r>
      <w:r w:rsidR="00745FD8" w:rsidRPr="007275ED">
        <w:rPr>
          <w:rFonts w:ascii="Arial" w:hAnsi="Arial" w:cs="Arial"/>
          <w:color w:val="000000" w:themeColor="text1"/>
        </w:rPr>
        <w:t xml:space="preserve">equilibrado a la perfección con exactamente 50% de los datos siendo </w:t>
      </w:r>
      <w:r w:rsidR="00520E63" w:rsidRPr="007275ED">
        <w:rPr>
          <w:rFonts w:ascii="Arial" w:hAnsi="Arial" w:cs="Arial"/>
          <w:color w:val="000000" w:themeColor="text1"/>
        </w:rPr>
        <w:t>transacciones fraudulentas</w:t>
      </w:r>
      <w:r w:rsidRPr="007275ED">
        <w:rPr>
          <w:rFonts w:ascii="Arial" w:hAnsi="Arial" w:cs="Arial"/>
          <w:color w:val="000000" w:themeColor="text1"/>
        </w:rPr>
        <w:t xml:space="preserve">. </w:t>
      </w:r>
      <w:r w:rsidR="002D3D7E" w:rsidRPr="007275ED">
        <w:rPr>
          <w:rFonts w:ascii="Arial" w:hAnsi="Arial" w:cs="Arial"/>
          <w:color w:val="000000" w:themeColor="text1"/>
        </w:rPr>
        <w:t>También se tienen más de 550 mil datos en total por lo que se</w:t>
      </w:r>
      <w:r w:rsidRPr="007275ED">
        <w:rPr>
          <w:rFonts w:ascii="Arial" w:hAnsi="Arial" w:cs="Arial"/>
          <w:color w:val="000000" w:themeColor="text1"/>
        </w:rPr>
        <w:t xml:space="preserve"> puede </w:t>
      </w:r>
      <w:r w:rsidR="00520E63" w:rsidRPr="007275ED">
        <w:rPr>
          <w:rFonts w:ascii="Arial" w:hAnsi="Arial" w:cs="Arial"/>
          <w:color w:val="000000" w:themeColor="text1"/>
        </w:rPr>
        <w:t>facilitar</w:t>
      </w:r>
      <w:r w:rsidRPr="007275ED">
        <w:rPr>
          <w:rFonts w:ascii="Arial" w:hAnsi="Arial" w:cs="Arial"/>
          <w:color w:val="000000" w:themeColor="text1"/>
        </w:rPr>
        <w:t xml:space="preserve"> el entrenamiento de un modelo de aprendizaje automático que pueda detectar fraudes de manera precisa.</w:t>
      </w:r>
      <w:r w:rsidR="00242450" w:rsidRPr="007275ED">
        <w:rPr>
          <w:rFonts w:ascii="Arial" w:hAnsi="Arial" w:cs="Arial"/>
          <w:color w:val="000000" w:themeColor="text1"/>
        </w:rPr>
        <w:t xml:space="preserve"> </w:t>
      </w:r>
      <w:r w:rsidR="002E7258" w:rsidRPr="007275ED">
        <w:rPr>
          <w:rFonts w:ascii="Arial" w:hAnsi="Arial" w:cs="Arial"/>
          <w:color w:val="000000" w:themeColor="text1"/>
        </w:rPr>
        <w:t xml:space="preserve">Los montos de las transacciones también </w:t>
      </w:r>
      <w:r w:rsidR="00367A7D" w:rsidRPr="007275ED">
        <w:rPr>
          <w:rFonts w:ascii="Arial" w:hAnsi="Arial" w:cs="Arial"/>
          <w:color w:val="000000" w:themeColor="text1"/>
        </w:rPr>
        <w:t>están bien distribuidos</w:t>
      </w:r>
      <w:r w:rsidR="00753502" w:rsidRPr="007275ED">
        <w:rPr>
          <w:rFonts w:ascii="Arial" w:hAnsi="Arial" w:cs="Arial"/>
          <w:color w:val="000000" w:themeColor="text1"/>
        </w:rPr>
        <w:t xml:space="preserve"> entre valores de 50 a 24</w:t>
      </w:r>
      <w:r w:rsidR="00570A96" w:rsidRPr="007275ED">
        <w:rPr>
          <w:rFonts w:ascii="Arial" w:hAnsi="Arial" w:cs="Arial"/>
          <w:color w:val="000000" w:themeColor="text1"/>
        </w:rPr>
        <w:t xml:space="preserve">.000 USD, </w:t>
      </w:r>
      <w:r w:rsidR="00367A7D" w:rsidRPr="007275ED">
        <w:rPr>
          <w:rFonts w:ascii="Arial" w:hAnsi="Arial" w:cs="Arial"/>
          <w:color w:val="000000" w:themeColor="text1"/>
        </w:rPr>
        <w:t xml:space="preserve">por lo que se tiene una fuente de datos muy prometedora. </w:t>
      </w:r>
    </w:p>
    <w:p w14:paraId="4FFC20D5" w14:textId="561B039C" w:rsidR="003D189E" w:rsidRPr="007275ED" w:rsidRDefault="003D189E" w:rsidP="004C7CD5">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Se realizó un análisis de correlación entre las variables independientes y la variable dependiente. Los resultados mostraron que algunas variables, </w:t>
      </w:r>
      <w:r w:rsidR="002E7A16" w:rsidRPr="007275ED">
        <w:rPr>
          <w:rFonts w:ascii="Arial" w:hAnsi="Arial" w:cs="Arial"/>
          <w:color w:val="000000" w:themeColor="text1"/>
        </w:rPr>
        <w:t>tienen correlaciones altas tanto positivas como negativas</w:t>
      </w:r>
      <w:r w:rsidR="00CD01A9" w:rsidRPr="007275ED">
        <w:rPr>
          <w:rFonts w:ascii="Arial" w:hAnsi="Arial" w:cs="Arial"/>
          <w:color w:val="000000" w:themeColor="text1"/>
        </w:rPr>
        <w:t>. Es importante notar que la que obtuvo la correlación más alta es ID, y esta se debe ignorar ya que esta correlación debe ser pura coincidencia de la forma en la que se creó la base de datos</w:t>
      </w:r>
      <w:r w:rsidRPr="007275ED">
        <w:rPr>
          <w:rFonts w:ascii="Arial" w:hAnsi="Arial" w:cs="Arial"/>
          <w:color w:val="000000" w:themeColor="text1"/>
        </w:rPr>
        <w:t>.</w:t>
      </w:r>
      <w:r w:rsidR="00A40D2D" w:rsidRPr="007275ED">
        <w:rPr>
          <w:rFonts w:ascii="Arial" w:hAnsi="Arial" w:cs="Arial"/>
          <w:color w:val="000000" w:themeColor="text1"/>
        </w:rPr>
        <w:t xml:space="preserve"> </w:t>
      </w:r>
      <w:r w:rsidR="00CD01A9" w:rsidRPr="007275ED">
        <w:rPr>
          <w:rFonts w:ascii="Arial" w:hAnsi="Arial" w:cs="Arial"/>
          <w:color w:val="000000" w:themeColor="text1"/>
        </w:rPr>
        <w:t>Se puede observar el grafico de las correlaciones abajo</w:t>
      </w:r>
      <w:r w:rsidR="00A40D2D" w:rsidRPr="007275ED">
        <w:rPr>
          <w:rFonts w:ascii="Arial" w:hAnsi="Arial" w:cs="Arial"/>
          <w:color w:val="000000" w:themeColor="text1"/>
        </w:rPr>
        <w:t xml:space="preserve">: </w:t>
      </w:r>
      <w:r w:rsidR="00A40D2D" w:rsidRPr="007275ED">
        <w:rPr>
          <w:rFonts w:ascii="Arial" w:hAnsi="Arial" w:cs="Arial"/>
          <w:noProof/>
          <w:color w:val="000000" w:themeColor="text1"/>
        </w:rPr>
        <w:drawing>
          <wp:inline distT="0" distB="0" distL="0" distR="0" wp14:anchorId="6677347C" wp14:editId="67BFB52A">
            <wp:extent cx="3223260" cy="3223260"/>
            <wp:effectExtent l="0" t="0" r="0" b="0"/>
            <wp:docPr id="180270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06645" name=""/>
                    <pic:cNvPicPr/>
                  </pic:nvPicPr>
                  <pic:blipFill>
                    <a:blip r:embed="rId5"/>
                    <a:stretch>
                      <a:fillRect/>
                    </a:stretch>
                  </pic:blipFill>
                  <pic:spPr>
                    <a:xfrm>
                      <a:off x="0" y="0"/>
                      <a:ext cx="3223260" cy="3223260"/>
                    </a:xfrm>
                    <a:prstGeom prst="rect">
                      <a:avLst/>
                    </a:prstGeom>
                  </pic:spPr>
                </pic:pic>
              </a:graphicData>
            </a:graphic>
          </wp:inline>
        </w:drawing>
      </w:r>
      <w:r w:rsidR="00B13173" w:rsidRPr="007275ED">
        <w:rPr>
          <w:rFonts w:ascii="Arial" w:hAnsi="Arial" w:cs="Arial"/>
          <w:color w:val="000000" w:themeColor="text1"/>
        </w:rPr>
        <w:t xml:space="preserve"> </w:t>
      </w:r>
      <w:r w:rsidR="00B13173" w:rsidRPr="007275ED">
        <w:rPr>
          <w:rFonts w:ascii="Arial" w:hAnsi="Arial" w:cs="Arial"/>
          <w:noProof/>
          <w:color w:val="000000" w:themeColor="text1"/>
        </w:rPr>
        <w:drawing>
          <wp:inline distT="0" distB="0" distL="0" distR="0" wp14:anchorId="643E3CB5" wp14:editId="42ABDBC6">
            <wp:extent cx="2697480" cy="3194384"/>
            <wp:effectExtent l="0" t="0" r="7620" b="6350"/>
            <wp:docPr id="43690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906693" name=""/>
                    <pic:cNvPicPr/>
                  </pic:nvPicPr>
                  <pic:blipFill>
                    <a:blip r:embed="rId6"/>
                    <a:stretch>
                      <a:fillRect/>
                    </a:stretch>
                  </pic:blipFill>
                  <pic:spPr>
                    <a:xfrm>
                      <a:off x="0" y="0"/>
                      <a:ext cx="2710487" cy="3209787"/>
                    </a:xfrm>
                    <a:prstGeom prst="rect">
                      <a:avLst/>
                    </a:prstGeom>
                  </pic:spPr>
                </pic:pic>
              </a:graphicData>
            </a:graphic>
          </wp:inline>
        </w:drawing>
      </w:r>
    </w:p>
    <w:p w14:paraId="77CFB4DA" w14:textId="77777777" w:rsidR="007275ED" w:rsidRDefault="003D189E" w:rsidP="00B13173">
      <w:pPr>
        <w:pStyle w:val="Default"/>
        <w:spacing w:line="276" w:lineRule="auto"/>
        <w:jc w:val="both"/>
        <w:rPr>
          <w:rFonts w:ascii="Arial" w:hAnsi="Arial" w:cs="Arial"/>
          <w:color w:val="000000" w:themeColor="text1"/>
        </w:rPr>
      </w:pPr>
      <w:r w:rsidRPr="007275ED">
        <w:rPr>
          <w:rFonts w:ascii="Arial" w:hAnsi="Arial" w:cs="Arial"/>
          <w:color w:val="000000" w:themeColor="text1"/>
        </w:rPr>
        <w:t>Los datos disponibles para el proyecto son prometedores</w:t>
      </w:r>
      <w:r w:rsidR="00BF3E9C" w:rsidRPr="007275ED">
        <w:rPr>
          <w:rFonts w:ascii="Arial" w:hAnsi="Arial" w:cs="Arial"/>
          <w:color w:val="000000" w:themeColor="text1"/>
        </w:rPr>
        <w:t xml:space="preserve"> ya que contienen un 50% de datos </w:t>
      </w:r>
      <w:r w:rsidR="00437A3D" w:rsidRPr="007275ED">
        <w:rPr>
          <w:rFonts w:ascii="Arial" w:hAnsi="Arial" w:cs="Arial"/>
          <w:color w:val="000000" w:themeColor="text1"/>
        </w:rPr>
        <w:t>fraudulento</w:t>
      </w:r>
      <w:r w:rsidR="0039542B" w:rsidRPr="007275ED">
        <w:rPr>
          <w:rFonts w:ascii="Arial" w:hAnsi="Arial" w:cs="Arial"/>
          <w:color w:val="000000" w:themeColor="text1"/>
        </w:rPr>
        <w:t>s, no tienen sesgos y muchas de las columnas tienen buenos valores en las correlaciones.</w:t>
      </w:r>
      <w:r w:rsidR="00B13173" w:rsidRPr="007275ED">
        <w:rPr>
          <w:rFonts w:ascii="Arial" w:hAnsi="Arial" w:cs="Arial"/>
          <w:color w:val="000000" w:themeColor="text1"/>
        </w:rPr>
        <w:t xml:space="preserve"> </w:t>
      </w:r>
      <w:r w:rsidRPr="007275ED">
        <w:rPr>
          <w:rFonts w:ascii="Arial" w:hAnsi="Arial" w:cs="Arial"/>
          <w:color w:val="000000" w:themeColor="text1"/>
        </w:rPr>
        <w:t>El conjunto de datos se recopiló durante un período de tiempo determinado. Es importante tener en cuenta que las tendencias de fraude pueden cambiar con el tiempo.</w:t>
      </w:r>
      <w:r w:rsidR="00CD6154" w:rsidRPr="007275ED">
        <w:rPr>
          <w:rFonts w:ascii="Arial" w:hAnsi="Arial" w:cs="Arial"/>
          <w:color w:val="000000" w:themeColor="text1"/>
        </w:rPr>
        <w:t xml:space="preserve"> Por lo que la efectividad del modelo puede que no se mantenga con el tiempo. </w:t>
      </w:r>
      <w:r w:rsidR="000C1A56" w:rsidRPr="007275ED">
        <w:rPr>
          <w:rFonts w:ascii="Arial" w:hAnsi="Arial" w:cs="Arial"/>
          <w:color w:val="000000" w:themeColor="text1"/>
        </w:rPr>
        <w:t xml:space="preserve">También es importante notar que hay diferentes tipos de fraudes, uno puede ser el que el banco rechaza por ser fraudulento, el otro puede ser cuando </w:t>
      </w:r>
      <w:r w:rsidR="001654A4" w:rsidRPr="007275ED">
        <w:rPr>
          <w:rFonts w:ascii="Arial" w:hAnsi="Arial" w:cs="Arial"/>
          <w:color w:val="000000" w:themeColor="text1"/>
        </w:rPr>
        <w:t xml:space="preserve">se utiliza la tarjeta sin el consentimiento del usuario y el </w:t>
      </w:r>
      <w:r w:rsidR="001654A4" w:rsidRPr="007275ED">
        <w:rPr>
          <w:rFonts w:ascii="Arial" w:hAnsi="Arial" w:cs="Arial"/>
          <w:color w:val="000000" w:themeColor="text1"/>
        </w:rPr>
        <w:lastRenderedPageBreak/>
        <w:t xml:space="preserve">cobro se realiza. Si se tuviera dos categorías de fraudes de pronto la </w:t>
      </w:r>
      <w:r w:rsidR="008C3FFC" w:rsidRPr="007275ED">
        <w:rPr>
          <w:rFonts w:ascii="Arial" w:hAnsi="Arial" w:cs="Arial"/>
          <w:color w:val="000000" w:themeColor="text1"/>
        </w:rPr>
        <w:t xml:space="preserve">precisión del modelo podría mejorar. </w:t>
      </w:r>
    </w:p>
    <w:p w14:paraId="67B2D0B6" w14:textId="1ADEFE55" w:rsidR="004C7CD5" w:rsidRPr="007275ED" w:rsidRDefault="004C7CD5" w:rsidP="00B13173">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Plan</w:t>
      </w:r>
    </w:p>
    <w:p w14:paraId="64897459" w14:textId="77777777" w:rsidR="004C7CD5" w:rsidRPr="007275ED" w:rsidRDefault="004C7CD5" w:rsidP="00B13173">
      <w:pPr>
        <w:pStyle w:val="Default"/>
        <w:spacing w:line="276" w:lineRule="auto"/>
        <w:jc w:val="both"/>
        <w:rPr>
          <w:rFonts w:ascii="Arial" w:hAnsi="Arial" w:cs="Arial"/>
          <w:color w:val="000000" w:themeColor="text1"/>
        </w:rPr>
      </w:pPr>
    </w:p>
    <w:p w14:paraId="570E19F7" w14:textId="004C7449" w:rsidR="005A30B0" w:rsidRPr="007275ED" w:rsidRDefault="004C7CD5" w:rsidP="007275ED">
      <w:pPr>
        <w:pStyle w:val="Default"/>
        <w:spacing w:line="276" w:lineRule="auto"/>
        <w:jc w:val="both"/>
        <w:rPr>
          <w:rFonts w:ascii="Arial" w:hAnsi="Arial" w:cs="Arial"/>
          <w:color w:val="000000" w:themeColor="text1"/>
        </w:rPr>
      </w:pPr>
      <w:r w:rsidRPr="007275ED">
        <w:rPr>
          <w:rFonts w:ascii="Arial" w:hAnsi="Arial" w:cs="Arial"/>
          <w:noProof/>
          <w:color w:val="000000" w:themeColor="text1"/>
        </w:rPr>
        <w:drawing>
          <wp:inline distT="0" distB="0" distL="0" distR="0" wp14:anchorId="1015D7CF" wp14:editId="7CC43A3D">
            <wp:extent cx="6492875" cy="1595120"/>
            <wp:effectExtent l="0" t="0" r="3175" b="5080"/>
            <wp:docPr id="1568209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09253" name=""/>
                    <pic:cNvPicPr/>
                  </pic:nvPicPr>
                  <pic:blipFill>
                    <a:blip r:embed="rId7"/>
                    <a:stretch>
                      <a:fillRect/>
                    </a:stretch>
                  </pic:blipFill>
                  <pic:spPr>
                    <a:xfrm>
                      <a:off x="0" y="0"/>
                      <a:ext cx="6492875" cy="1595120"/>
                    </a:xfrm>
                    <a:prstGeom prst="rect">
                      <a:avLst/>
                    </a:prstGeom>
                  </pic:spPr>
                </pic:pic>
              </a:graphicData>
            </a:graphic>
          </wp:inline>
        </w:drawing>
      </w:r>
    </w:p>
    <w:p w14:paraId="78F0A3A8" w14:textId="77777777" w:rsidR="007275ED" w:rsidRDefault="007275ED" w:rsidP="00560A2D">
      <w:pPr>
        <w:pStyle w:val="Default"/>
        <w:spacing w:line="276" w:lineRule="auto"/>
        <w:jc w:val="both"/>
        <w:rPr>
          <w:rFonts w:ascii="Arial" w:hAnsi="Arial" w:cs="Arial"/>
          <w:b/>
          <w:bCs/>
          <w:color w:val="000000" w:themeColor="text1"/>
        </w:rPr>
      </w:pPr>
    </w:p>
    <w:p w14:paraId="010F3EF5" w14:textId="765A1550" w:rsidR="00560A2D" w:rsidRPr="007275ED" w:rsidRDefault="00560A2D" w:rsidP="00560A2D">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 xml:space="preserve">Implicaciones éticas </w:t>
      </w:r>
    </w:p>
    <w:p w14:paraId="1FE225FD" w14:textId="77777777" w:rsidR="00560A2D" w:rsidRPr="007275ED" w:rsidRDefault="00560A2D" w:rsidP="00560A2D">
      <w:pPr>
        <w:pStyle w:val="Default"/>
        <w:spacing w:line="276" w:lineRule="auto"/>
        <w:jc w:val="both"/>
        <w:rPr>
          <w:rFonts w:ascii="Arial" w:hAnsi="Arial" w:cs="Arial"/>
          <w:color w:val="000000" w:themeColor="text1"/>
        </w:rPr>
      </w:pPr>
    </w:p>
    <w:p w14:paraId="5D8434C3" w14:textId="50EBCC73" w:rsidR="00560A2D" w:rsidRPr="007275ED" w:rsidRDefault="00560A2D" w:rsidP="00560A2D">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La implementación de algoritmos de aprendizaje automático en la detección de transacciones fraudulentas, aunque prometedora, conlleva importantes consideraciones éticas. Al utilizar datos encontrados en </w:t>
      </w:r>
      <w:proofErr w:type="spellStart"/>
      <w:r w:rsidRPr="007275ED">
        <w:rPr>
          <w:rFonts w:ascii="Arial" w:hAnsi="Arial" w:cs="Arial"/>
          <w:color w:val="000000" w:themeColor="text1"/>
        </w:rPr>
        <w:t>Kaggle</w:t>
      </w:r>
      <w:proofErr w:type="spellEnd"/>
      <w:r w:rsidRPr="007275ED">
        <w:rPr>
          <w:rFonts w:ascii="Arial" w:hAnsi="Arial" w:cs="Arial"/>
          <w:color w:val="000000" w:themeColor="text1"/>
        </w:rPr>
        <w:t>, se garantiza cierta confidencialidad, ya que las variables han sido anonimizadas o transformadas para proteger la identidad y la información sensible de los individuos. Sin embargo, es esencial considerar las siguientes implicaciones:</w:t>
      </w:r>
    </w:p>
    <w:p w14:paraId="02DFC138" w14:textId="40EFF737" w:rsidR="00560A2D" w:rsidRPr="007275ED" w:rsidRDefault="00560A2D" w:rsidP="00560A2D">
      <w:pPr>
        <w:pStyle w:val="Default"/>
        <w:spacing w:line="276" w:lineRule="auto"/>
        <w:jc w:val="both"/>
        <w:rPr>
          <w:rFonts w:ascii="Arial" w:hAnsi="Arial" w:cs="Arial"/>
          <w:color w:val="000000" w:themeColor="text1"/>
        </w:rPr>
      </w:pPr>
      <w:r w:rsidRPr="007275ED">
        <w:rPr>
          <w:rFonts w:ascii="Arial" w:hAnsi="Arial" w:cs="Arial"/>
          <w:color w:val="000000" w:themeColor="text1"/>
        </w:rPr>
        <w:t>Si el algoritmo demuestra ser eficiente en la detección de transacciones fraudulentas, podría reducir significativamente la carga de trabajo manual en esta área. Aunque esto puede ser visto como una ventaja, también podría llevar a la reducción de empleos o al cambio de roles dentro de las organizaciones. Es esencial que las transacciones detectadas como fraudulentas sean revisadas por expertos humanos. Los algoritmos, por avanzados que sean, pueden cometer errores, y es crucial garantizar que no se tomen medidas drásticas basadas únicamente en predicciones automáticas. Con el tiempo, los modelos de aprendizaje automático pueden perder precisión debido a la evolución y cambios en los patrones de transacciones. Esto requiere una revisión y reentrenamiento periódico del modelo, lo que implica una responsabilidad continua por parte de las organizaciones que lo implementen.</w:t>
      </w:r>
    </w:p>
    <w:p w14:paraId="61EA4E10" w14:textId="77777777" w:rsidR="00560A2D" w:rsidRPr="007275ED" w:rsidRDefault="00560A2D" w:rsidP="00560A2D">
      <w:pPr>
        <w:pStyle w:val="Default"/>
        <w:spacing w:line="276" w:lineRule="auto"/>
        <w:jc w:val="both"/>
        <w:rPr>
          <w:rFonts w:ascii="Arial" w:hAnsi="Arial" w:cs="Arial"/>
          <w:color w:val="000000" w:themeColor="text1"/>
        </w:rPr>
      </w:pPr>
    </w:p>
    <w:p w14:paraId="39358CE9" w14:textId="080C7B7E" w:rsidR="00560A2D" w:rsidRPr="007275ED" w:rsidRDefault="00560A2D" w:rsidP="00560A2D">
      <w:pPr>
        <w:pStyle w:val="Default"/>
        <w:spacing w:line="276" w:lineRule="auto"/>
        <w:jc w:val="both"/>
        <w:rPr>
          <w:rFonts w:ascii="Arial" w:hAnsi="Arial" w:cs="Arial"/>
          <w:b/>
          <w:bCs/>
          <w:color w:val="000000" w:themeColor="text1"/>
        </w:rPr>
      </w:pPr>
      <w:r w:rsidRPr="007275ED">
        <w:rPr>
          <w:rFonts w:ascii="Arial" w:hAnsi="Arial" w:cs="Arial"/>
          <w:b/>
          <w:bCs/>
          <w:color w:val="000000" w:themeColor="text1"/>
        </w:rPr>
        <w:t>Aspectos Legales y Comerciales</w:t>
      </w:r>
    </w:p>
    <w:p w14:paraId="5C25AC56" w14:textId="77777777" w:rsidR="007275ED" w:rsidRPr="007275ED" w:rsidRDefault="007275ED" w:rsidP="00560A2D">
      <w:pPr>
        <w:pStyle w:val="Default"/>
        <w:spacing w:line="276" w:lineRule="auto"/>
        <w:jc w:val="both"/>
        <w:rPr>
          <w:rFonts w:ascii="Arial" w:hAnsi="Arial" w:cs="Arial"/>
          <w:color w:val="000000" w:themeColor="text1"/>
        </w:rPr>
      </w:pPr>
    </w:p>
    <w:p w14:paraId="735288B2" w14:textId="77777777" w:rsidR="00560A2D" w:rsidRPr="007275ED" w:rsidRDefault="00560A2D" w:rsidP="00560A2D">
      <w:pPr>
        <w:pStyle w:val="Default"/>
        <w:spacing w:line="276" w:lineRule="auto"/>
        <w:jc w:val="both"/>
        <w:rPr>
          <w:rFonts w:ascii="Arial" w:hAnsi="Arial" w:cs="Arial"/>
          <w:color w:val="000000" w:themeColor="text1"/>
        </w:rPr>
      </w:pPr>
      <w:r w:rsidRPr="007275ED">
        <w:rPr>
          <w:rFonts w:ascii="Arial" w:hAnsi="Arial" w:cs="Arial"/>
          <w:color w:val="000000" w:themeColor="text1"/>
        </w:rPr>
        <w:t>Desde una perspectiva comercial, la implementación exitosa de este algoritmo tiene un potencial significativo, tanto dentro como fuera de la compañía. La detección automática y precisa de transacciones fraudulentas puede resultar en ahorros considerables y en una mayor confianza por parte de los clientes.</w:t>
      </w:r>
    </w:p>
    <w:p w14:paraId="454062CB" w14:textId="77777777" w:rsidR="007275ED" w:rsidRDefault="00560A2D" w:rsidP="00560A2D">
      <w:pPr>
        <w:pStyle w:val="Default"/>
        <w:spacing w:line="276" w:lineRule="auto"/>
        <w:jc w:val="both"/>
        <w:rPr>
          <w:rFonts w:ascii="Arial" w:hAnsi="Arial" w:cs="Arial"/>
          <w:color w:val="000000" w:themeColor="text1"/>
        </w:rPr>
      </w:pPr>
      <w:r w:rsidRPr="007275ED">
        <w:rPr>
          <w:rFonts w:ascii="Arial" w:hAnsi="Arial" w:cs="Arial"/>
          <w:color w:val="000000" w:themeColor="text1"/>
        </w:rPr>
        <w:t xml:space="preserve">Sin embargo, es esencial considerar los aspectos legales relacionados con el uso de datos y la toma de decisiones basadas en predicciones automáticas. Aunque los datos de </w:t>
      </w:r>
      <w:proofErr w:type="spellStart"/>
      <w:r w:rsidRPr="007275ED">
        <w:rPr>
          <w:rFonts w:ascii="Arial" w:hAnsi="Arial" w:cs="Arial"/>
          <w:color w:val="000000" w:themeColor="text1"/>
        </w:rPr>
        <w:t>Kaggle</w:t>
      </w:r>
      <w:proofErr w:type="spellEnd"/>
      <w:r w:rsidRPr="007275ED">
        <w:rPr>
          <w:rFonts w:ascii="Arial" w:hAnsi="Arial" w:cs="Arial"/>
          <w:color w:val="000000" w:themeColor="text1"/>
        </w:rPr>
        <w:t xml:space="preserve"> están bien presentados y anonimizados, es crucial garantizar que cualquier implementación cumpla con las regulaciones de protección de datos y privacidad. Además, las decisiones tomadas a </w:t>
      </w:r>
      <w:r w:rsidRPr="007275ED">
        <w:rPr>
          <w:rFonts w:ascii="Arial" w:hAnsi="Arial" w:cs="Arial"/>
          <w:color w:val="000000" w:themeColor="text1"/>
        </w:rPr>
        <w:lastRenderedPageBreak/>
        <w:t>partir de las predicciones del algoritmo deben ser transparentes y justificables, especialmente si tienen implicaciones legales o financieras para los individuos afectados.</w:t>
      </w:r>
    </w:p>
    <w:p w14:paraId="00600E27" w14:textId="77777777" w:rsidR="00687E7F" w:rsidRDefault="00687E7F" w:rsidP="00560A2D">
      <w:pPr>
        <w:pStyle w:val="Default"/>
        <w:spacing w:line="276" w:lineRule="auto"/>
        <w:jc w:val="both"/>
        <w:rPr>
          <w:rFonts w:ascii="Arial" w:hAnsi="Arial" w:cs="Arial"/>
          <w:color w:val="000000" w:themeColor="text1"/>
        </w:rPr>
      </w:pPr>
    </w:p>
    <w:p w14:paraId="1EFDD7C4" w14:textId="45C22CE0" w:rsidR="007275ED" w:rsidRPr="00687E7F" w:rsidRDefault="007275ED" w:rsidP="00560A2D">
      <w:pPr>
        <w:pStyle w:val="Default"/>
        <w:spacing w:line="276" w:lineRule="auto"/>
        <w:jc w:val="both"/>
        <w:rPr>
          <w:rFonts w:ascii="Arial" w:hAnsi="Arial" w:cs="Arial"/>
          <w:b/>
          <w:bCs/>
          <w:color w:val="000000" w:themeColor="text1"/>
          <w:lang w:val="en-US"/>
        </w:rPr>
      </w:pPr>
      <w:r w:rsidRPr="00687E7F">
        <w:rPr>
          <w:rFonts w:ascii="Arial" w:hAnsi="Arial" w:cs="Arial"/>
          <w:b/>
          <w:bCs/>
          <w:color w:val="000000" w:themeColor="text1"/>
          <w:lang w:val="en-US"/>
        </w:rPr>
        <w:t xml:space="preserve">Referencias </w:t>
      </w:r>
    </w:p>
    <w:p w14:paraId="6C67CA82" w14:textId="77777777" w:rsidR="007275ED" w:rsidRPr="00687E7F" w:rsidRDefault="007275ED" w:rsidP="00560A2D">
      <w:pPr>
        <w:pStyle w:val="Default"/>
        <w:spacing w:line="276" w:lineRule="auto"/>
        <w:jc w:val="both"/>
        <w:rPr>
          <w:rFonts w:ascii="Arial" w:hAnsi="Arial" w:cs="Arial"/>
          <w:color w:val="000000" w:themeColor="text1"/>
          <w:lang w:val="en-US"/>
        </w:rPr>
      </w:pPr>
    </w:p>
    <w:p w14:paraId="1CEDE30E" w14:textId="0BD291BB" w:rsidR="00BC3F0C" w:rsidRPr="007275ED" w:rsidRDefault="00BC3F0C" w:rsidP="007275ED">
      <w:pPr>
        <w:pStyle w:val="Default"/>
        <w:spacing w:line="276" w:lineRule="auto"/>
        <w:jc w:val="both"/>
        <w:rPr>
          <w:rFonts w:ascii="Arial" w:hAnsi="Arial" w:cs="Arial"/>
          <w:color w:val="000000" w:themeColor="text1"/>
        </w:rPr>
      </w:pPr>
      <w:r w:rsidRPr="00687E7F">
        <w:rPr>
          <w:rFonts w:ascii="Arial" w:hAnsi="Arial" w:cs="Arial"/>
          <w:color w:val="000000" w:themeColor="text1"/>
          <w:lang w:val="en-US"/>
        </w:rPr>
        <w:t xml:space="preserve">Bhat, S. (2021). Detection of Polycystic Ovary Syndrome using Machine Learning Algorithms. </w:t>
      </w:r>
      <w:r w:rsidRPr="007275ED">
        <w:rPr>
          <w:rFonts w:ascii="Arial" w:hAnsi="Arial" w:cs="Arial"/>
          <w:color w:val="000000" w:themeColor="text1"/>
        </w:rPr>
        <w:t>Recuperado el 16 de agosto de 2021, de https://norma.ncirl.ie/5137/1/shakoorahmadbhat.pdf.</w:t>
      </w:r>
    </w:p>
    <w:p w14:paraId="4EA308E5" w14:textId="77777777" w:rsidR="00F01183" w:rsidRPr="007275ED" w:rsidRDefault="00F01183" w:rsidP="005A2144">
      <w:pPr>
        <w:pStyle w:val="Default"/>
        <w:spacing w:line="276" w:lineRule="auto"/>
        <w:rPr>
          <w:rFonts w:ascii="Arial" w:hAnsi="Arial" w:cs="Arial"/>
        </w:rPr>
      </w:pPr>
    </w:p>
    <w:p w14:paraId="5F990FF5" w14:textId="77777777" w:rsidR="00F01183" w:rsidRPr="007275ED" w:rsidRDefault="00F01183" w:rsidP="005A2144">
      <w:pPr>
        <w:pStyle w:val="Default"/>
        <w:spacing w:line="276" w:lineRule="auto"/>
        <w:rPr>
          <w:rFonts w:ascii="Arial" w:hAnsi="Arial" w:cs="Arial"/>
        </w:rPr>
      </w:pPr>
    </w:p>
    <w:p w14:paraId="5D2793ED" w14:textId="77777777" w:rsidR="00F01183" w:rsidRPr="007275ED" w:rsidRDefault="00F01183" w:rsidP="005A2144">
      <w:pPr>
        <w:pStyle w:val="Default"/>
        <w:spacing w:line="276" w:lineRule="auto"/>
        <w:rPr>
          <w:rFonts w:ascii="Arial" w:hAnsi="Arial" w:cs="Arial"/>
        </w:rPr>
      </w:pPr>
    </w:p>
    <w:p w14:paraId="45398ABE" w14:textId="77777777" w:rsidR="00625C38" w:rsidRPr="005A2144" w:rsidRDefault="00625C38" w:rsidP="005A2144">
      <w:pPr>
        <w:spacing w:line="276" w:lineRule="auto"/>
        <w:rPr>
          <w:rFonts w:ascii="Arial" w:hAnsi="Arial" w:cs="Arial"/>
          <w:sz w:val="24"/>
          <w:szCs w:val="24"/>
        </w:rPr>
      </w:pPr>
    </w:p>
    <w:sectPr w:rsidR="00625C38" w:rsidRPr="005A2144" w:rsidSect="001F678A">
      <w:pgSz w:w="12240" w:h="16340"/>
      <w:pgMar w:top="1845" w:right="862" w:bottom="1417" w:left="115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24B4"/>
    <w:multiLevelType w:val="multilevel"/>
    <w:tmpl w:val="A940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F2114"/>
    <w:multiLevelType w:val="hybridMultilevel"/>
    <w:tmpl w:val="46406A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60723F"/>
    <w:multiLevelType w:val="multilevel"/>
    <w:tmpl w:val="A940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594145">
    <w:abstractNumId w:val="0"/>
  </w:num>
  <w:num w:numId="2" w16cid:durableId="2117358395">
    <w:abstractNumId w:val="1"/>
  </w:num>
  <w:num w:numId="3" w16cid:durableId="19014073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67C"/>
    <w:rsid w:val="0000534D"/>
    <w:rsid w:val="00027C4B"/>
    <w:rsid w:val="0006277B"/>
    <w:rsid w:val="000C1A56"/>
    <w:rsid w:val="00132D83"/>
    <w:rsid w:val="001654A4"/>
    <w:rsid w:val="001F0E03"/>
    <w:rsid w:val="002116CD"/>
    <w:rsid w:val="00242450"/>
    <w:rsid w:val="002954E8"/>
    <w:rsid w:val="002B7D0F"/>
    <w:rsid w:val="002D2845"/>
    <w:rsid w:val="002D3D7E"/>
    <w:rsid w:val="002E7258"/>
    <w:rsid w:val="002E7A16"/>
    <w:rsid w:val="002F0E2D"/>
    <w:rsid w:val="003160F2"/>
    <w:rsid w:val="00331A61"/>
    <w:rsid w:val="00367A7D"/>
    <w:rsid w:val="003744C1"/>
    <w:rsid w:val="0038324E"/>
    <w:rsid w:val="0039542B"/>
    <w:rsid w:val="003A1F48"/>
    <w:rsid w:val="003D189E"/>
    <w:rsid w:val="00416CB8"/>
    <w:rsid w:val="00437A3D"/>
    <w:rsid w:val="00480DA9"/>
    <w:rsid w:val="004A7B4D"/>
    <w:rsid w:val="004C7CD5"/>
    <w:rsid w:val="004E4A96"/>
    <w:rsid w:val="00520E63"/>
    <w:rsid w:val="00560A2D"/>
    <w:rsid w:val="00570A96"/>
    <w:rsid w:val="005816E6"/>
    <w:rsid w:val="005A2144"/>
    <w:rsid w:val="005A30B0"/>
    <w:rsid w:val="00625C38"/>
    <w:rsid w:val="00652FE8"/>
    <w:rsid w:val="00687E7F"/>
    <w:rsid w:val="0069442C"/>
    <w:rsid w:val="006D529B"/>
    <w:rsid w:val="007275ED"/>
    <w:rsid w:val="007308E6"/>
    <w:rsid w:val="00745FD8"/>
    <w:rsid w:val="00753502"/>
    <w:rsid w:val="007A6BC2"/>
    <w:rsid w:val="007C7659"/>
    <w:rsid w:val="00815B98"/>
    <w:rsid w:val="0082467C"/>
    <w:rsid w:val="00881A33"/>
    <w:rsid w:val="008959CD"/>
    <w:rsid w:val="008A1ED7"/>
    <w:rsid w:val="008C3FFC"/>
    <w:rsid w:val="0093243A"/>
    <w:rsid w:val="0094206C"/>
    <w:rsid w:val="009709FC"/>
    <w:rsid w:val="009763F5"/>
    <w:rsid w:val="00997FBD"/>
    <w:rsid w:val="009D6C7D"/>
    <w:rsid w:val="00A40D2D"/>
    <w:rsid w:val="00A74530"/>
    <w:rsid w:val="00A90435"/>
    <w:rsid w:val="00AA0FA9"/>
    <w:rsid w:val="00AE6342"/>
    <w:rsid w:val="00B10890"/>
    <w:rsid w:val="00B13173"/>
    <w:rsid w:val="00B655F2"/>
    <w:rsid w:val="00BC3F0C"/>
    <w:rsid w:val="00BD3EF4"/>
    <w:rsid w:val="00BE1E57"/>
    <w:rsid w:val="00BF3E9C"/>
    <w:rsid w:val="00C31CD9"/>
    <w:rsid w:val="00C922FB"/>
    <w:rsid w:val="00CD01A9"/>
    <w:rsid w:val="00CD6154"/>
    <w:rsid w:val="00CF7D0D"/>
    <w:rsid w:val="00D16F09"/>
    <w:rsid w:val="00D81031"/>
    <w:rsid w:val="00DB266A"/>
    <w:rsid w:val="00DE0A7E"/>
    <w:rsid w:val="00E65B96"/>
    <w:rsid w:val="00ED2CD7"/>
    <w:rsid w:val="00F01183"/>
    <w:rsid w:val="00F11A39"/>
    <w:rsid w:val="00F326F6"/>
    <w:rsid w:val="00F45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45225"/>
  <w15:chartTrackingRefBased/>
  <w15:docId w15:val="{66CF7FCB-BB8A-4374-A3B7-DCF86FA21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2467C"/>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semiHidden/>
    <w:unhideWhenUsed/>
    <w:rsid w:val="003D189E"/>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D189E"/>
    <w:rPr>
      <w:b/>
      <w:bCs/>
    </w:rPr>
  </w:style>
  <w:style w:type="paragraph" w:styleId="Prrafodelista">
    <w:name w:val="List Paragraph"/>
    <w:basedOn w:val="Normal"/>
    <w:uiPriority w:val="34"/>
    <w:qFormat/>
    <w:rsid w:val="00AE6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1447">
      <w:bodyDiv w:val="1"/>
      <w:marLeft w:val="0"/>
      <w:marRight w:val="0"/>
      <w:marTop w:val="0"/>
      <w:marBottom w:val="0"/>
      <w:divBdr>
        <w:top w:val="none" w:sz="0" w:space="0" w:color="auto"/>
        <w:left w:val="none" w:sz="0" w:space="0" w:color="auto"/>
        <w:bottom w:val="none" w:sz="0" w:space="0" w:color="auto"/>
        <w:right w:val="none" w:sz="0" w:space="0" w:color="auto"/>
      </w:divBdr>
    </w:div>
    <w:div w:id="142161169">
      <w:bodyDiv w:val="1"/>
      <w:marLeft w:val="0"/>
      <w:marRight w:val="0"/>
      <w:marTop w:val="0"/>
      <w:marBottom w:val="0"/>
      <w:divBdr>
        <w:top w:val="none" w:sz="0" w:space="0" w:color="auto"/>
        <w:left w:val="none" w:sz="0" w:space="0" w:color="auto"/>
        <w:bottom w:val="none" w:sz="0" w:space="0" w:color="auto"/>
        <w:right w:val="none" w:sz="0" w:space="0" w:color="auto"/>
      </w:divBdr>
    </w:div>
    <w:div w:id="233274252">
      <w:bodyDiv w:val="1"/>
      <w:marLeft w:val="0"/>
      <w:marRight w:val="0"/>
      <w:marTop w:val="0"/>
      <w:marBottom w:val="0"/>
      <w:divBdr>
        <w:top w:val="none" w:sz="0" w:space="0" w:color="auto"/>
        <w:left w:val="none" w:sz="0" w:space="0" w:color="auto"/>
        <w:bottom w:val="none" w:sz="0" w:space="0" w:color="auto"/>
        <w:right w:val="none" w:sz="0" w:space="0" w:color="auto"/>
      </w:divBdr>
    </w:div>
    <w:div w:id="671446907">
      <w:bodyDiv w:val="1"/>
      <w:marLeft w:val="0"/>
      <w:marRight w:val="0"/>
      <w:marTop w:val="0"/>
      <w:marBottom w:val="0"/>
      <w:divBdr>
        <w:top w:val="none" w:sz="0" w:space="0" w:color="auto"/>
        <w:left w:val="none" w:sz="0" w:space="0" w:color="auto"/>
        <w:bottom w:val="none" w:sz="0" w:space="0" w:color="auto"/>
        <w:right w:val="none" w:sz="0" w:space="0" w:color="auto"/>
      </w:divBdr>
    </w:div>
    <w:div w:id="1166627651">
      <w:bodyDiv w:val="1"/>
      <w:marLeft w:val="0"/>
      <w:marRight w:val="0"/>
      <w:marTop w:val="0"/>
      <w:marBottom w:val="0"/>
      <w:divBdr>
        <w:top w:val="none" w:sz="0" w:space="0" w:color="auto"/>
        <w:left w:val="none" w:sz="0" w:space="0" w:color="auto"/>
        <w:bottom w:val="none" w:sz="0" w:space="0" w:color="auto"/>
        <w:right w:val="none" w:sz="0" w:space="0" w:color="auto"/>
      </w:divBdr>
    </w:div>
    <w:div w:id="1312831950">
      <w:bodyDiv w:val="1"/>
      <w:marLeft w:val="0"/>
      <w:marRight w:val="0"/>
      <w:marTop w:val="0"/>
      <w:marBottom w:val="0"/>
      <w:divBdr>
        <w:top w:val="none" w:sz="0" w:space="0" w:color="auto"/>
        <w:left w:val="none" w:sz="0" w:space="0" w:color="auto"/>
        <w:bottom w:val="none" w:sz="0" w:space="0" w:color="auto"/>
        <w:right w:val="none" w:sz="0" w:space="0" w:color="auto"/>
      </w:divBdr>
    </w:div>
    <w:div w:id="1612931356">
      <w:bodyDiv w:val="1"/>
      <w:marLeft w:val="0"/>
      <w:marRight w:val="0"/>
      <w:marTop w:val="0"/>
      <w:marBottom w:val="0"/>
      <w:divBdr>
        <w:top w:val="none" w:sz="0" w:space="0" w:color="auto"/>
        <w:left w:val="none" w:sz="0" w:space="0" w:color="auto"/>
        <w:bottom w:val="none" w:sz="0" w:space="0" w:color="auto"/>
        <w:right w:val="none" w:sz="0" w:space="0" w:color="auto"/>
      </w:divBdr>
    </w:div>
    <w:div w:id="1698385394">
      <w:bodyDiv w:val="1"/>
      <w:marLeft w:val="0"/>
      <w:marRight w:val="0"/>
      <w:marTop w:val="0"/>
      <w:marBottom w:val="0"/>
      <w:divBdr>
        <w:top w:val="none" w:sz="0" w:space="0" w:color="auto"/>
        <w:left w:val="none" w:sz="0" w:space="0" w:color="auto"/>
        <w:bottom w:val="none" w:sz="0" w:space="0" w:color="auto"/>
        <w:right w:val="none" w:sz="0" w:space="0" w:color="auto"/>
      </w:divBdr>
    </w:div>
    <w:div w:id="1751612202">
      <w:bodyDiv w:val="1"/>
      <w:marLeft w:val="0"/>
      <w:marRight w:val="0"/>
      <w:marTop w:val="0"/>
      <w:marBottom w:val="0"/>
      <w:divBdr>
        <w:top w:val="none" w:sz="0" w:space="0" w:color="auto"/>
        <w:left w:val="none" w:sz="0" w:space="0" w:color="auto"/>
        <w:bottom w:val="none" w:sz="0" w:space="0" w:color="auto"/>
        <w:right w:val="none" w:sz="0" w:space="0" w:color="auto"/>
      </w:divBdr>
      <w:divsChild>
        <w:div w:id="530411743">
          <w:marLeft w:val="0"/>
          <w:marRight w:val="0"/>
          <w:marTop w:val="0"/>
          <w:marBottom w:val="0"/>
          <w:divBdr>
            <w:top w:val="single" w:sz="2" w:space="0" w:color="D9D9E3"/>
            <w:left w:val="single" w:sz="2" w:space="0" w:color="D9D9E3"/>
            <w:bottom w:val="single" w:sz="2" w:space="0" w:color="D9D9E3"/>
            <w:right w:val="single" w:sz="2" w:space="0" w:color="D9D9E3"/>
          </w:divBdr>
          <w:divsChild>
            <w:div w:id="946351425">
              <w:marLeft w:val="0"/>
              <w:marRight w:val="0"/>
              <w:marTop w:val="0"/>
              <w:marBottom w:val="0"/>
              <w:divBdr>
                <w:top w:val="single" w:sz="2" w:space="0" w:color="D9D9E3"/>
                <w:left w:val="single" w:sz="2" w:space="0" w:color="D9D9E3"/>
                <w:bottom w:val="single" w:sz="2" w:space="0" w:color="D9D9E3"/>
                <w:right w:val="single" w:sz="2" w:space="0" w:color="D9D9E3"/>
              </w:divBdr>
              <w:divsChild>
                <w:div w:id="770315931">
                  <w:marLeft w:val="0"/>
                  <w:marRight w:val="0"/>
                  <w:marTop w:val="0"/>
                  <w:marBottom w:val="0"/>
                  <w:divBdr>
                    <w:top w:val="single" w:sz="2" w:space="0" w:color="D9D9E3"/>
                    <w:left w:val="single" w:sz="2" w:space="0" w:color="D9D9E3"/>
                    <w:bottom w:val="single" w:sz="2" w:space="0" w:color="D9D9E3"/>
                    <w:right w:val="single" w:sz="2" w:space="0" w:color="D9D9E3"/>
                  </w:divBdr>
                  <w:divsChild>
                    <w:div w:id="1638072601">
                      <w:marLeft w:val="0"/>
                      <w:marRight w:val="0"/>
                      <w:marTop w:val="0"/>
                      <w:marBottom w:val="0"/>
                      <w:divBdr>
                        <w:top w:val="single" w:sz="2" w:space="0" w:color="D9D9E3"/>
                        <w:left w:val="single" w:sz="2" w:space="0" w:color="D9D9E3"/>
                        <w:bottom w:val="single" w:sz="2" w:space="0" w:color="D9D9E3"/>
                        <w:right w:val="single" w:sz="2" w:space="0" w:color="D9D9E3"/>
                      </w:divBdr>
                      <w:divsChild>
                        <w:div w:id="58986079">
                          <w:marLeft w:val="0"/>
                          <w:marRight w:val="0"/>
                          <w:marTop w:val="0"/>
                          <w:marBottom w:val="0"/>
                          <w:divBdr>
                            <w:top w:val="single" w:sz="2" w:space="0" w:color="auto"/>
                            <w:left w:val="single" w:sz="2" w:space="0" w:color="auto"/>
                            <w:bottom w:val="single" w:sz="6" w:space="0" w:color="auto"/>
                            <w:right w:val="single" w:sz="2" w:space="0" w:color="auto"/>
                          </w:divBdr>
                          <w:divsChild>
                            <w:div w:id="61729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509782">
                                  <w:marLeft w:val="0"/>
                                  <w:marRight w:val="0"/>
                                  <w:marTop w:val="0"/>
                                  <w:marBottom w:val="0"/>
                                  <w:divBdr>
                                    <w:top w:val="single" w:sz="2" w:space="0" w:color="D9D9E3"/>
                                    <w:left w:val="single" w:sz="2" w:space="0" w:color="D9D9E3"/>
                                    <w:bottom w:val="single" w:sz="2" w:space="0" w:color="D9D9E3"/>
                                    <w:right w:val="single" w:sz="2" w:space="0" w:color="D9D9E3"/>
                                  </w:divBdr>
                                  <w:divsChild>
                                    <w:div w:id="813521739">
                                      <w:marLeft w:val="0"/>
                                      <w:marRight w:val="0"/>
                                      <w:marTop w:val="0"/>
                                      <w:marBottom w:val="0"/>
                                      <w:divBdr>
                                        <w:top w:val="single" w:sz="2" w:space="0" w:color="D9D9E3"/>
                                        <w:left w:val="single" w:sz="2" w:space="0" w:color="D9D9E3"/>
                                        <w:bottom w:val="single" w:sz="2" w:space="0" w:color="D9D9E3"/>
                                        <w:right w:val="single" w:sz="2" w:space="0" w:color="D9D9E3"/>
                                      </w:divBdr>
                                      <w:divsChild>
                                        <w:div w:id="916935460">
                                          <w:marLeft w:val="0"/>
                                          <w:marRight w:val="0"/>
                                          <w:marTop w:val="0"/>
                                          <w:marBottom w:val="0"/>
                                          <w:divBdr>
                                            <w:top w:val="single" w:sz="2" w:space="0" w:color="D9D9E3"/>
                                            <w:left w:val="single" w:sz="2" w:space="0" w:color="D9D9E3"/>
                                            <w:bottom w:val="single" w:sz="2" w:space="0" w:color="D9D9E3"/>
                                            <w:right w:val="single" w:sz="2" w:space="0" w:color="D9D9E3"/>
                                          </w:divBdr>
                                          <w:divsChild>
                                            <w:div w:id="182986506">
                                              <w:marLeft w:val="0"/>
                                              <w:marRight w:val="0"/>
                                              <w:marTop w:val="0"/>
                                              <w:marBottom w:val="0"/>
                                              <w:divBdr>
                                                <w:top w:val="single" w:sz="2" w:space="0" w:color="D9D9E3"/>
                                                <w:left w:val="single" w:sz="2" w:space="0" w:color="D9D9E3"/>
                                                <w:bottom w:val="single" w:sz="2" w:space="0" w:color="D9D9E3"/>
                                                <w:right w:val="single" w:sz="2" w:space="0" w:color="D9D9E3"/>
                                              </w:divBdr>
                                              <w:divsChild>
                                                <w:div w:id="175578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54635138">
          <w:marLeft w:val="0"/>
          <w:marRight w:val="0"/>
          <w:marTop w:val="0"/>
          <w:marBottom w:val="0"/>
          <w:divBdr>
            <w:top w:val="none" w:sz="0" w:space="0" w:color="auto"/>
            <w:left w:val="none" w:sz="0" w:space="0" w:color="auto"/>
            <w:bottom w:val="none" w:sz="0" w:space="0" w:color="auto"/>
            <w:right w:val="none" w:sz="0" w:space="0" w:color="auto"/>
          </w:divBdr>
        </w:div>
      </w:divsChild>
    </w:div>
    <w:div w:id="175578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2910</TotalTime>
  <Pages>6</Pages>
  <Words>1853</Words>
  <Characters>10196</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Arteaga Ronga</dc:creator>
  <cp:keywords/>
  <dc:description/>
  <cp:lastModifiedBy>sebastian arteaga</cp:lastModifiedBy>
  <cp:revision>81</cp:revision>
  <dcterms:created xsi:type="dcterms:W3CDTF">2023-10-02T19:01:00Z</dcterms:created>
  <dcterms:modified xsi:type="dcterms:W3CDTF">2023-11-02T06:09:00Z</dcterms:modified>
</cp:coreProperties>
</file>