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23A5" w14:textId="47087EED" w:rsidR="00FF64D5" w:rsidRPr="00D00C0B" w:rsidRDefault="00A233A7" w:rsidP="00A233A7">
      <w:pPr>
        <w:pStyle w:val="Titre1"/>
        <w:rPr>
          <w:sz w:val="32"/>
          <w:szCs w:val="32"/>
        </w:rPr>
      </w:pPr>
      <w:r w:rsidRPr="00D00C0B">
        <w:rPr>
          <w:sz w:val="32"/>
          <w:szCs w:val="32"/>
        </w:rPr>
        <w:t xml:space="preserve">Espace </w:t>
      </w:r>
      <w:r w:rsidR="00D00C0B" w:rsidRPr="00D00C0B">
        <w:rPr>
          <w:sz w:val="32"/>
          <w:szCs w:val="32"/>
        </w:rPr>
        <w:t>de sous-systèmes :</w:t>
      </w:r>
      <w:r w:rsidR="00D00C0B" w:rsidRPr="00D00C0B">
        <w:rPr>
          <w:sz w:val="32"/>
          <w:szCs w:val="32"/>
        </w:rPr>
        <w:tab/>
      </w:r>
      <w:r w:rsidR="00D00C0B" w:rsidRPr="00D00C0B">
        <w:rPr>
          <w:sz w:val="32"/>
          <w:szCs w:val="32"/>
        </w:rPr>
        <w:tab/>
      </w:r>
      <w:r w:rsidR="00D00C0B" w:rsidRPr="00D00C0B">
        <w:rPr>
          <w:sz w:val="32"/>
          <w:szCs w:val="32"/>
        </w:rPr>
        <w:tab/>
      </w:r>
      <w:r w:rsidR="00D00C0B" w:rsidRPr="00D00C0B">
        <w:rPr>
          <w:sz w:val="32"/>
          <w:szCs w:val="32"/>
        </w:rPr>
        <w:tab/>
      </w:r>
      <w:r w:rsidR="00D00C0B" w:rsidRPr="00D00C0B">
        <w:rPr>
          <w:sz w:val="32"/>
          <w:szCs w:val="32"/>
        </w:rPr>
        <w:tab/>
      </w:r>
      <w:r w:rsidR="00D00C0B" w:rsidRPr="00D00C0B">
        <w:rPr>
          <w:sz w:val="32"/>
          <w:szCs w:val="32"/>
        </w:rPr>
        <w:tab/>
      </w:r>
      <w:r w:rsidR="00D00C0B" w:rsidRPr="00D00C0B">
        <w:rPr>
          <w:sz w:val="32"/>
          <w:szCs w:val="32"/>
        </w:rPr>
        <w:tab/>
        <w:t xml:space="preserve">     </w:t>
      </w:r>
      <w:r w:rsidR="005335DC" w:rsidRPr="00D00C0B">
        <w:rPr>
          <w:sz w:val="32"/>
          <w:szCs w:val="32"/>
        </w:rPr>
        <w:t>c</w:t>
      </w:r>
      <w:r w:rsidRPr="00D00C0B">
        <w:rPr>
          <w:sz w:val="32"/>
          <w:szCs w:val="32"/>
        </w:rPr>
        <w:t>âbl</w:t>
      </w:r>
      <w:r w:rsidR="00FF64D5" w:rsidRPr="00D00C0B">
        <w:rPr>
          <w:sz w:val="32"/>
          <w:szCs w:val="32"/>
        </w:rPr>
        <w:t>age et programmation domotique, alarme</w:t>
      </w:r>
      <w:r w:rsidR="00D00C0B" w:rsidRPr="00D00C0B">
        <w:rPr>
          <w:sz w:val="32"/>
          <w:szCs w:val="32"/>
        </w:rPr>
        <w:t xml:space="preserve"> incendie</w:t>
      </w:r>
      <w:r w:rsidR="00FF64D5" w:rsidRPr="00D00C0B">
        <w:rPr>
          <w:sz w:val="32"/>
          <w:szCs w:val="32"/>
        </w:rPr>
        <w:t>, vidéo surveillance de rue</w:t>
      </w:r>
      <w:r w:rsidR="00D00C0B" w:rsidRPr="00D00C0B">
        <w:rPr>
          <w:sz w:val="32"/>
          <w:szCs w:val="32"/>
        </w:rPr>
        <w:t>, variation de vitesse</w:t>
      </w:r>
    </w:p>
    <w:p w14:paraId="22C37224" w14:textId="565C9839" w:rsidR="00645B36" w:rsidRPr="00A233A7" w:rsidRDefault="00D00C0B" w:rsidP="00A233A7">
      <w:pPr>
        <w:pStyle w:val="Titre1"/>
        <w:rPr>
          <w:sz w:val="28"/>
          <w:szCs w:val="28"/>
        </w:rPr>
      </w:pPr>
      <w:r>
        <w:rPr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A485258" wp14:editId="3948B785">
            <wp:simplePos x="0" y="0"/>
            <wp:positionH relativeFrom="column">
              <wp:posOffset>-106045</wp:posOffset>
            </wp:positionH>
            <wp:positionV relativeFrom="paragraph">
              <wp:posOffset>380365</wp:posOffset>
            </wp:positionV>
            <wp:extent cx="5760720" cy="2726055"/>
            <wp:effectExtent l="0" t="0" r="0" b="0"/>
            <wp:wrapNone/>
            <wp:docPr id="297329750" name="Image 2" descr="Une image contenant texte, intérieur, meubles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29750" name="Image 2" descr="Une image contenant texte, intérieur, meubles, tabl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B36">
        <w:rPr>
          <w:sz w:val="28"/>
          <w:szCs w:val="28"/>
        </w:rPr>
        <w:t>Premières et Terminales Bac Pro MELEC</w:t>
      </w:r>
    </w:p>
    <w:p w14:paraId="17975C3C" w14:textId="20A4339B" w:rsidR="00A233A7" w:rsidRDefault="00A233A7" w:rsidP="00A233A7">
      <w:pPr>
        <w:pStyle w:val="Titre1"/>
        <w:rPr>
          <w:sz w:val="24"/>
          <w:szCs w:val="24"/>
        </w:rPr>
      </w:pPr>
    </w:p>
    <w:p w14:paraId="1477874B" w14:textId="422D5E0E" w:rsidR="00A233A7" w:rsidRPr="00A233A7" w:rsidRDefault="00A233A7" w:rsidP="00A233A7">
      <w:pPr>
        <w:pStyle w:val="Titre1"/>
        <w:rPr>
          <w:sz w:val="24"/>
          <w:szCs w:val="24"/>
        </w:rPr>
      </w:pPr>
    </w:p>
    <w:p w14:paraId="0EA73F1E" w14:textId="42AF268C" w:rsidR="00CC7546" w:rsidRDefault="00CC7546"/>
    <w:p w14:paraId="3F1A3E23" w14:textId="73981BCB" w:rsidR="00A233A7" w:rsidRPr="00A233A7" w:rsidRDefault="00A233A7" w:rsidP="00A233A7"/>
    <w:p w14:paraId="4A7AE3BA" w14:textId="4043BB05" w:rsidR="00A233A7" w:rsidRPr="00A233A7" w:rsidRDefault="00A233A7" w:rsidP="00A233A7"/>
    <w:p w14:paraId="170EEB32" w14:textId="2B6DDA06" w:rsidR="00A233A7" w:rsidRPr="00A233A7" w:rsidRDefault="00D00C0B" w:rsidP="00A233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764F3" wp14:editId="4113894F">
                <wp:simplePos x="0" y="0"/>
                <wp:positionH relativeFrom="column">
                  <wp:posOffset>5818505</wp:posOffset>
                </wp:positionH>
                <wp:positionV relativeFrom="paragraph">
                  <wp:posOffset>78105</wp:posOffset>
                </wp:positionV>
                <wp:extent cx="463550" cy="812800"/>
                <wp:effectExtent l="0" t="0" r="12700" b="25400"/>
                <wp:wrapNone/>
                <wp:docPr id="7638926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2747F" w14:textId="4C4FF316" w:rsidR="00A233A7" w:rsidRPr="00D00C0B" w:rsidRDefault="00D00C0B">
                            <w:pPr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</w:pPr>
                            <w:r w:rsidRPr="00D00C0B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764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58.15pt;margin-top:6.15pt;width:36.5pt;height: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RQNQIAAHsEAAAOAAAAZHJzL2Uyb0RvYy54bWysVE1v2zAMvQ/YfxB0X+xkSZcZcYosRYYB&#10;QVsgHXpWZCk2JouapMTOfv0o2fnqdhp2kUmReiQfSc/u21qRg7CuAp3T4SClRGgORaV3Of3+svow&#10;pcR5pgumQIucHoWj9/P372aNycQISlCFsARBtMsak9PSe5MlieOlqJkbgBEajRJszTyqdpcUljWI&#10;XqtklKZ3SQO2MBa4cA5vHzojnUd8KQX3T1I64YnKKebm42njuQ1nMp+xbGeZKSvep8H+IYuaVRqD&#10;nqEemGdkb6s/oOqKW3Ag/YBDnYCUFRexBqxmmL6pZlMyI2ItSI4zZ5rc/4Plj4eNebbEt1+gxQYG&#10;QhrjMoeXoZ5W2jp8MVOCdqTweKZNtJ5wvBzffZxM0MLRNB2OpmmkNbk8Ntb5rwJqEoScWuxKJIsd&#10;1s5jQHQ9uYRYDlRVrCqlohImQSyVJQeGPVQ+pogvbryUJk1OMY80At/YAvT5/VYx/iMUeYuAmtJ4&#10;eSk9SL7dtj0fWyiOSJOFboKc4asKcdfM+WdmcWSwflwD/4SHVIDJQC9RUoL99bf74I+dRCslDY5g&#10;Tt3PPbOCEvVNY48/D8fjMLNRGU8+jVCx15bttUXv6yUgQ0NcOMOjGPy9OonSQv2K27IIUdHENMfY&#10;OfUncem7xcBt42KxiE44pYb5td4YHqBDRwKfL+0rs6bvp8dBeITTsLLsTVs73/BSw2LvQVax54Hg&#10;jtWed5zw2JZ+G8MKXevR6/LPmP8GAAD//wMAUEsDBBQABgAIAAAAIQCF71TQ3AAAAAoBAAAPAAAA&#10;ZHJzL2Rvd25yZXYueG1sTI/NTsMwEITvSLyDtUjcqNMWVUmIUwEqXDjRIs7b2LUt4nUUu2l4e5YT&#10;nPZnRrPfNts59GIyY/KRFCwXBQhDXdSerIKPw8tdCSJlJI19JKPg2yTYttdXDdY6XujdTPtsBYdQ&#10;qlGBy3mopUydMwHTIg6GWDvFMWDmcbRSj3jh8NDLVVFsZEBPfMHhYJ6d6b7256Bg92Qr25U4ul2p&#10;vZ/mz9ObfVXq9mZ+fACRzZz/zPCLz+jQMtMxnkkn0Suolps1W1lYcWVDVVbcHHlxX6xBto38/0L7&#10;AwAA//8DAFBLAQItABQABgAIAAAAIQC2gziS/gAAAOEBAAATAAAAAAAAAAAAAAAAAAAAAABbQ29u&#10;dGVudF9UeXBlc10ueG1sUEsBAi0AFAAGAAgAAAAhADj9If/WAAAAlAEAAAsAAAAAAAAAAAAAAAAA&#10;LwEAAF9yZWxzLy5yZWxzUEsBAi0AFAAGAAgAAAAhAEbphFA1AgAAewQAAA4AAAAAAAAAAAAAAAAA&#10;LgIAAGRycy9lMm9Eb2MueG1sUEsBAi0AFAAGAAgAAAAhAIXvVNDcAAAACgEAAA8AAAAAAAAAAAAA&#10;AAAAjwQAAGRycy9kb3ducmV2LnhtbFBLBQYAAAAABAAEAPMAAACYBQAAAAA=&#10;" fillcolor="white [3201]" strokeweight=".5pt">
                <v:textbox>
                  <w:txbxContent>
                    <w:p w14:paraId="7802747F" w14:textId="4C4FF316" w:rsidR="00A233A7" w:rsidRPr="00D00C0B" w:rsidRDefault="00D00C0B">
                      <w:pPr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</w:pPr>
                      <w:r w:rsidRPr="00D00C0B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6F352D9" w14:textId="380C71DA" w:rsidR="00A233A7" w:rsidRPr="00A233A7" w:rsidRDefault="00A233A7" w:rsidP="00A233A7"/>
    <w:p w14:paraId="5F8C84BD" w14:textId="46B96A78" w:rsidR="00A233A7" w:rsidRPr="00A233A7" w:rsidRDefault="00A233A7" w:rsidP="00A233A7"/>
    <w:p w14:paraId="55A0D1F2" w14:textId="6F256204" w:rsidR="00A233A7" w:rsidRPr="00A233A7" w:rsidRDefault="00A233A7" w:rsidP="00A233A7"/>
    <w:p w14:paraId="2BDD5468" w14:textId="69274B18" w:rsidR="00A233A7" w:rsidRPr="00A233A7" w:rsidRDefault="00A233A7" w:rsidP="00A233A7"/>
    <w:p w14:paraId="56B47C24" w14:textId="74D1B085" w:rsidR="005A1310" w:rsidRDefault="005A1310" w:rsidP="005A1310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29061C24" w14:textId="494B7A93" w:rsidR="00783ED9" w:rsidRDefault="00783ED9" w:rsidP="005A1310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Ici les élèves câblent et programment un automate </w:t>
      </w:r>
      <w:proofErr w:type="spellStart"/>
      <w:r w:rsidRPr="00783ED9">
        <w:rPr>
          <w:rFonts w:ascii="Times New Roman" w:hAnsi="Times New Roman" w:cs="Times New Roman"/>
          <w:b/>
          <w:bCs/>
          <w:sz w:val="24"/>
          <w:szCs w:val="24"/>
        </w:rPr>
        <w:t>Zélio</w:t>
      </w:r>
      <w:proofErr w:type="spellEnd"/>
      <w:r w:rsidRPr="00783ED9">
        <w:rPr>
          <w:rFonts w:ascii="Times New Roman" w:hAnsi="Times New Roman" w:cs="Times New Roman"/>
          <w:b/>
          <w:bCs/>
          <w:sz w:val="24"/>
          <w:szCs w:val="24"/>
        </w:rPr>
        <w:t xml:space="preserve"> Logic</w:t>
      </w:r>
      <w:r w:rsidRPr="00783ED9">
        <w:rPr>
          <w:rFonts w:ascii="Times New Roman" w:hAnsi="Times New Roman" w:cs="Times New Roman"/>
          <w:sz w:val="24"/>
          <w:szCs w:val="24"/>
        </w:rPr>
        <w:t xml:space="preserve"> </w:t>
      </w:r>
      <w:r w:rsidR="006D4E79">
        <w:rPr>
          <w:rFonts w:ascii="Times New Roman" w:hAnsi="Times New Roman" w:cs="Times New Roman"/>
          <w:sz w:val="24"/>
          <w:szCs w:val="24"/>
        </w:rPr>
        <w:t xml:space="preserve">de chez </w:t>
      </w:r>
      <w:r w:rsidR="006D4E79" w:rsidRPr="006D4E79">
        <w:rPr>
          <w:rFonts w:ascii="Times New Roman" w:hAnsi="Times New Roman" w:cs="Times New Roman"/>
          <w:b/>
          <w:bCs/>
          <w:sz w:val="24"/>
          <w:szCs w:val="24"/>
        </w:rPr>
        <w:t>Schneider</w:t>
      </w:r>
      <w:r w:rsidR="006D4E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destiné à l’habitat ou au tertiaire. Chaque couleur représente une pièce de la maison.</w:t>
      </w:r>
    </w:p>
    <w:p w14:paraId="6DADD804" w14:textId="13041E0A" w:rsidR="006D4E79" w:rsidRDefault="006D4E79" w:rsidP="005A1310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élèves tirent les conducteurs, raccordent l’automate à toutes les commandes puis ils réalisent la programmation en fonction d’un cahier des charges.</w:t>
      </w:r>
    </w:p>
    <w:p w14:paraId="0512085A" w14:textId="6C425AE8" w:rsidR="00A775BA" w:rsidRPr="00A775BA" w:rsidRDefault="00783ED9" w:rsidP="00A77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783ED9">
        <w:rPr>
          <w:rFonts w:ascii="Times New Roman" w:hAnsi="Times New Roman" w:cs="Times New Roman"/>
          <w:sz w:val="24"/>
          <w:szCs w:val="24"/>
        </w:rPr>
        <w:t xml:space="preserve">maison </w:t>
      </w:r>
      <w:r>
        <w:rPr>
          <w:rFonts w:ascii="Times New Roman" w:hAnsi="Times New Roman" w:cs="Times New Roman"/>
          <w:sz w:val="24"/>
          <w:szCs w:val="24"/>
        </w:rPr>
        <w:t>devient</w:t>
      </w:r>
      <w:r w:rsidRPr="00783ED9">
        <w:rPr>
          <w:rFonts w:ascii="Times New Roman" w:hAnsi="Times New Roman" w:cs="Times New Roman"/>
          <w:sz w:val="24"/>
          <w:szCs w:val="24"/>
        </w:rPr>
        <w:t xml:space="preserve"> intelligente grâce à la domotique et un petit automate programmable.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83ED9">
        <w:rPr>
          <w:rFonts w:ascii="Times New Roman" w:hAnsi="Times New Roman" w:cs="Times New Roman"/>
          <w:sz w:val="24"/>
          <w:szCs w:val="24"/>
        </w:rPr>
        <w:t>Une solution technique bon marché, facile à mettre en œuvre pour automatiser l’éclairage, piloter le chauffage, optimiser la consommation d'électricité ou pour vous protéger contre les intrusions.</w:t>
      </w:r>
    </w:p>
    <w:p w14:paraId="5DA65072" w14:textId="77777777" w:rsidR="00A775BA" w:rsidRP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p w14:paraId="69DE1236" w14:textId="77777777" w:rsidR="00A775BA" w:rsidRP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p w14:paraId="1025B229" w14:textId="77777777" w:rsidR="00A775BA" w:rsidRP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p w14:paraId="0C42D0FB" w14:textId="77777777" w:rsidR="00A775BA" w:rsidRP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p w14:paraId="1A01B1AC" w14:textId="77777777" w:rsidR="00A775BA" w:rsidRP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p w14:paraId="676AA550" w14:textId="77777777" w:rsidR="00A775BA" w:rsidRP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p w14:paraId="56D9D099" w14:textId="77777777" w:rsidR="00387435" w:rsidRDefault="00387435" w:rsidP="00A775BA">
      <w:pPr>
        <w:rPr>
          <w:rFonts w:ascii="Times New Roman" w:hAnsi="Times New Roman" w:cs="Times New Roman"/>
          <w:sz w:val="24"/>
          <w:szCs w:val="24"/>
        </w:rPr>
      </w:pPr>
    </w:p>
    <w:p w14:paraId="618C1819" w14:textId="402A6C44" w:rsidR="00A775BA" w:rsidRP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sectPr w:rsidR="00A775BA" w:rsidRPr="00A77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A9B07" w14:textId="77777777" w:rsidR="00EF514E" w:rsidRDefault="00EF514E" w:rsidP="006F6103">
      <w:pPr>
        <w:spacing w:after="0" w:line="240" w:lineRule="auto"/>
      </w:pPr>
      <w:r>
        <w:separator/>
      </w:r>
    </w:p>
  </w:endnote>
  <w:endnote w:type="continuationSeparator" w:id="0">
    <w:p w14:paraId="56C18730" w14:textId="77777777" w:rsidR="00EF514E" w:rsidRDefault="00EF514E" w:rsidP="006F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1A3E3" w14:textId="77777777" w:rsidR="00EF514E" w:rsidRDefault="00EF514E" w:rsidP="006F6103">
      <w:pPr>
        <w:spacing w:after="0" w:line="240" w:lineRule="auto"/>
      </w:pPr>
      <w:r>
        <w:separator/>
      </w:r>
    </w:p>
  </w:footnote>
  <w:footnote w:type="continuationSeparator" w:id="0">
    <w:p w14:paraId="4B2E4B78" w14:textId="77777777" w:rsidR="00EF514E" w:rsidRDefault="00EF514E" w:rsidP="006F6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A0AF3"/>
    <w:multiLevelType w:val="hybridMultilevel"/>
    <w:tmpl w:val="F6CA3804"/>
    <w:lvl w:ilvl="0" w:tplc="DCDCA3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26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A7"/>
    <w:rsid w:val="001C7AE5"/>
    <w:rsid w:val="0029725E"/>
    <w:rsid w:val="002C696D"/>
    <w:rsid w:val="00387435"/>
    <w:rsid w:val="004D1128"/>
    <w:rsid w:val="005335DC"/>
    <w:rsid w:val="005A1310"/>
    <w:rsid w:val="005E4311"/>
    <w:rsid w:val="00645B36"/>
    <w:rsid w:val="006D4E79"/>
    <w:rsid w:val="006F6103"/>
    <w:rsid w:val="00783ED9"/>
    <w:rsid w:val="00902F68"/>
    <w:rsid w:val="00A233A7"/>
    <w:rsid w:val="00A775BA"/>
    <w:rsid w:val="00B84D2F"/>
    <w:rsid w:val="00CC7546"/>
    <w:rsid w:val="00D00C0B"/>
    <w:rsid w:val="00E4045E"/>
    <w:rsid w:val="00EF514E"/>
    <w:rsid w:val="00F33ECF"/>
    <w:rsid w:val="00F349B2"/>
    <w:rsid w:val="00F53196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617F"/>
  <w15:chartTrackingRefBased/>
  <w15:docId w15:val="{3FD50480-9D00-480F-BD3D-DB3E1A0D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23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33A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F531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F6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103"/>
  </w:style>
  <w:style w:type="paragraph" w:styleId="Pieddepage">
    <w:name w:val="footer"/>
    <w:basedOn w:val="Normal"/>
    <w:link w:val="PieddepageCar"/>
    <w:uiPriority w:val="99"/>
    <w:unhideWhenUsed/>
    <w:rsid w:val="006F6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Espace de sous-systèmes :							     câblage et programmation domotique, alarme </vt:lpstr>
      <vt:lpstr>/Premières et Terminales Bac Pro MELEC</vt:lpstr>
      <vt:lpstr/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BARBI ERIC</dc:creator>
  <cp:keywords/>
  <dc:description/>
  <cp:lastModifiedBy>BARBI ERIC</cp:lastModifiedBy>
  <cp:revision>2</cp:revision>
  <dcterms:created xsi:type="dcterms:W3CDTF">2023-11-19T18:30:00Z</dcterms:created>
  <dcterms:modified xsi:type="dcterms:W3CDTF">2023-11-19T18:30:00Z</dcterms:modified>
</cp:coreProperties>
</file>