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both"/>
        <w:rPr>
          <w:rFonts w:ascii="Verdana" w:cs="Verdana" w:eastAsia="Verdana" w:hAnsi="Verdana"/>
          <w:sz w:val="34"/>
          <w:szCs w:val="34"/>
        </w:rPr>
      </w:pPr>
      <w:bookmarkStart w:colFirst="0" w:colLast="0" w:name="_ltsw6ee2s7h4" w:id="0"/>
      <w:bookmarkEnd w:id="0"/>
      <w:r w:rsidDel="00000000" w:rsidR="00000000" w:rsidRPr="00000000">
        <w:rPr>
          <w:rFonts w:ascii="Verdana" w:cs="Verdana" w:eastAsia="Verdana" w:hAnsi="Verdana"/>
          <w:sz w:val="34"/>
          <w:szCs w:val="34"/>
          <w:rtl w:val="0"/>
        </w:rPr>
        <w:t xml:space="preserve">TERMS AND CONDITIONS</w:t>
      </w:r>
    </w:p>
    <w:p w:rsidR="00000000" w:rsidDel="00000000" w:rsidP="00000000" w:rsidRDefault="00000000" w:rsidRPr="00000000" w14:paraId="00000002">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3">
      <w:pPr>
        <w:spacing w:line="240" w:lineRule="auto"/>
        <w:jc w:val="both"/>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Last updated December 12, 2023</w:t>
      </w:r>
    </w:p>
    <w:p w:rsidR="00000000" w:rsidDel="00000000" w:rsidP="00000000" w:rsidRDefault="00000000" w:rsidRPr="00000000" w14:paraId="00000004">
      <w:pPr>
        <w:spacing w:line="240"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05">
      <w:pPr>
        <w:spacing w:line="240"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06">
      <w:pPr>
        <w:spacing w:line="240" w:lineRule="auto"/>
        <w:jc w:val="both"/>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Welcome to </w:t>
      </w:r>
      <w:r w:rsidDel="00000000" w:rsidR="00000000" w:rsidRPr="00000000">
        <w:rPr>
          <w:rFonts w:ascii="Verdana" w:cs="Verdana" w:eastAsia="Verdana" w:hAnsi="Verdana"/>
          <w:b w:val="1"/>
          <w:sz w:val="20"/>
          <w:szCs w:val="20"/>
          <w:rtl w:val="0"/>
        </w:rPr>
        <w:t xml:space="preserve">https://reboost.ai</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We're doing business as ARTEL SOLUTIONS doo Beograd ('Company', 'we', 'us', or 'our'), a registered company in Serbia located at Belgrade, Bulevar Mihajla Pupina 10 A-I / 12, floor 4, Belgrade, Serbia 11070.</w:t>
      </w:r>
    </w:p>
    <w:p w:rsidR="00000000" w:rsidDel="00000000" w:rsidP="00000000" w:rsidRDefault="00000000" w:rsidRPr="00000000" w14:paraId="00000009">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operate the website</w:t>
      </w:r>
      <w:r w:rsidDel="00000000" w:rsidR="00000000" w:rsidRPr="00000000">
        <w:rPr>
          <w:rFonts w:ascii="Verdana" w:cs="Verdana" w:eastAsia="Verdana" w:hAnsi="Verdana"/>
          <w:b w:val="1"/>
          <w:sz w:val="20"/>
          <w:szCs w:val="20"/>
          <w:rtl w:val="0"/>
        </w:rPr>
        <w:t xml:space="preserve"> https://reboost.ai/</w:t>
      </w:r>
      <w:r w:rsidDel="00000000" w:rsidR="00000000" w:rsidRPr="00000000">
        <w:rPr>
          <w:rFonts w:ascii="Verdana" w:cs="Verdana" w:eastAsia="Verdana" w:hAnsi="Verdana"/>
          <w:sz w:val="20"/>
          <w:szCs w:val="20"/>
          <w:rtl w:val="0"/>
        </w:rPr>
        <w:t xml:space="preserve"> (the 'Site'), that refer or link to these legal Terms and Conditions (the 'Legal Terms').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want to make sure you understand the rules of using our Site. When you access or use our Site, you're agreeing to follow our Legal Terms and </w:t>
      </w:r>
      <w:r w:rsidDel="00000000" w:rsidR="00000000" w:rsidRPr="00000000">
        <w:rPr>
          <w:rFonts w:ascii="Verdana" w:cs="Verdana" w:eastAsia="Verdana" w:hAnsi="Verdana"/>
          <w:sz w:val="20"/>
          <w:szCs w:val="20"/>
          <w:rtl w:val="0"/>
        </w:rPr>
        <w:t xml:space="preserve">Privacy Policy</w:t>
      </w:r>
      <w:r w:rsidDel="00000000" w:rsidR="00000000" w:rsidRPr="00000000">
        <w:rPr>
          <w:rFonts w:ascii="Verdana" w:cs="Verdana" w:eastAsia="Verdana" w:hAnsi="Verdana"/>
          <w:sz w:val="20"/>
          <w:szCs w:val="20"/>
          <w:rtl w:val="0"/>
        </w:rPr>
        <w:t xml:space="preserve">. These Legal Terms is a legally binding agreement made between you and ARTEL SOLUTIONS doo Beograd </w:t>
      </w:r>
      <w:r w:rsidDel="00000000" w:rsidR="00000000" w:rsidRPr="00000000">
        <w:rPr>
          <w:rFonts w:ascii="Verdana" w:cs="Verdana" w:eastAsia="Verdana" w:hAnsi="Verdana"/>
          <w:sz w:val="20"/>
          <w:szCs w:val="20"/>
          <w:rtl w:val="0"/>
        </w:rPr>
        <w:t xml:space="preserve">related to </w:t>
      </w:r>
      <w:r w:rsidDel="00000000" w:rsidR="00000000" w:rsidRPr="00000000">
        <w:rPr>
          <w:rFonts w:ascii="Verdana" w:cs="Verdana" w:eastAsia="Verdana" w:hAnsi="Verdana"/>
          <w:sz w:val="20"/>
          <w:szCs w:val="20"/>
          <w:rtl w:val="0"/>
        </w:rPr>
        <w:t xml:space="preserve">access and use of the Site.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there's anything you don't agree with in these documents or If you can't accept them, you should stop using the Site.</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D">
      <w:pPr>
        <w:spacing w:line="240" w:lineRule="auto"/>
        <w:jc w:val="both"/>
        <w:rPr>
          <w:rFonts w:ascii="Verdana" w:cs="Verdana" w:eastAsia="Verdana" w:hAnsi="Verdana"/>
          <w:sz w:val="20"/>
          <w:szCs w:val="20"/>
        </w:rPr>
      </w:pPr>
      <w:r w:rsidDel="00000000" w:rsidR="00000000" w:rsidRPr="00000000">
        <w:rPr>
          <w:color w:val="434343"/>
          <w:sz w:val="26"/>
          <w:szCs w:val="26"/>
          <w:rtl w:val="0"/>
        </w:rPr>
        <w:t xml:space="preserve">INTELLECTUAL PROPERTY</w:t>
      </w:r>
      <w:r w:rsidDel="00000000" w:rsidR="00000000" w:rsidRPr="00000000">
        <w:rPr>
          <w:rtl w:val="0"/>
        </w:rPr>
      </w:r>
    </w:p>
    <w:p w:rsidR="00000000" w:rsidDel="00000000" w:rsidP="00000000" w:rsidRDefault="00000000" w:rsidRPr="00000000" w14:paraId="0000000E">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F">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Artel is the owner or the licensee of all intellectual property rights contained in our Site (the 'Content'), as well as the trademarks, service marks, and logos contained therein (the “Marks”).</w:t>
      </w:r>
    </w:p>
    <w:p w:rsidR="00000000" w:rsidDel="00000000" w:rsidP="00000000" w:rsidRDefault="00000000" w:rsidRPr="00000000" w14:paraId="00000010">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1">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Our Content and Marks are protected by copyright and trademark laws (and various other intellectual property rights and unfair competition laws) and treaties around the world.</w:t>
      </w:r>
    </w:p>
    <w:p w:rsidR="00000000" w:rsidDel="00000000" w:rsidP="00000000" w:rsidRDefault="00000000" w:rsidRPr="00000000" w14:paraId="00000012">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3">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Content and Marks are provided in or through the Site 'AS IS' for your personal, non-commercial use or internal business purpose only.</w:t>
      </w:r>
    </w:p>
    <w:p w:rsidR="00000000" w:rsidDel="00000000" w:rsidP="00000000" w:rsidRDefault="00000000" w:rsidRPr="00000000" w14:paraId="00000014">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5">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are not allowed to copy, reproduce, distribute, publicly display, sell, or exploit any part of our Site, Content, or Marks for commercial purposes without our prior written consent, except as otherwise specified in this section or our Legal Terms. If you want to use any part of our Services, Content, or Marks in a way that goes beyond what is permitted by our Legal Terms, please email us at info@artel.one to request permission.</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color w:val="434343"/>
          <w:sz w:val="26"/>
          <w:szCs w:val="26"/>
        </w:rPr>
      </w:pP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color w:val="434343"/>
          <w:sz w:val="26"/>
          <w:szCs w:val="26"/>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color w:val="434343"/>
          <w:sz w:val="26"/>
          <w:szCs w:val="26"/>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rFonts w:ascii="Verdana" w:cs="Verdana" w:eastAsia="Verdana" w:hAnsi="Verdana"/>
          <w:sz w:val="20"/>
          <w:szCs w:val="20"/>
        </w:rPr>
      </w:pPr>
      <w:r w:rsidDel="00000000" w:rsidR="00000000" w:rsidRPr="00000000">
        <w:rPr>
          <w:color w:val="434343"/>
          <w:sz w:val="26"/>
          <w:szCs w:val="26"/>
          <w:rtl w:val="0"/>
        </w:rPr>
        <w:t xml:space="preserve">DISCLAIMER</w:t>
      </w: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provide information on our Site for free and on an "as is" and "as available" basis, solely for informational purposes. </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make an effort to ensure that all the Information we provide is accurate at the time of publication. However, we cannot guarantee the accuracy, timeliness, completeness, performance, or suitability of the information for a specific purpose, and we are not liable for any errors, inaccuracies, or damages arising from the use of the information or links on our Site.</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cannot guarantee that our Site will be free from interruptions or errors, or that any issues will be fixed. We exclude all liability arising from or in connection with the use of the information or links on our Site.</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Please note that the information provided on our Site is not intended for distribution or use in any jurisdiction or country where doing so would be contrary to law or regulation. </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ARTEL and our directors, employees, or agents shall not be liable to you or any third party for any damages, including but not limited to direct, indirect, consequential, exemplary, incidental, special, or punitive damages, arising from your use of the Site, even if we have been informed of the possibility of such damages. This includes any loss of profits, revenue, or data.</w:t>
      </w:r>
    </w:p>
    <w:p w:rsidR="00000000" w:rsidDel="00000000" w:rsidP="00000000" w:rsidRDefault="00000000" w:rsidRPr="00000000" w14:paraId="0000001F">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rFonts w:ascii="Verdana" w:cs="Verdana" w:eastAsia="Verdana" w:hAnsi="Verdana"/>
          <w:sz w:val="20"/>
          <w:szCs w:val="20"/>
        </w:rPr>
      </w:pPr>
      <w:r w:rsidDel="00000000" w:rsidR="00000000" w:rsidRPr="00000000">
        <w:rPr>
          <w:color w:val="434343"/>
          <w:sz w:val="26"/>
          <w:szCs w:val="26"/>
          <w:rtl w:val="0"/>
        </w:rPr>
        <w:t xml:space="preserve">SITE’S USER REPRESENTATIONS</w:t>
      </w: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you access and use the Site, you confirm and guarantee that:</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have the legal authority to do so and that you totally agree to follow these Legal Terms;</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will not use the Site for any unlawful or unauthorized purpose; and</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beforeAutospacing="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Your use of the Site will not infringe any applicable laws or regulations.</w:t>
      </w:r>
    </w:p>
    <w:p w:rsidR="00000000" w:rsidDel="00000000" w:rsidP="00000000" w:rsidRDefault="00000000" w:rsidRPr="00000000" w14:paraId="00000025">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6">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7">
      <w:pPr>
        <w:spacing w:line="240" w:lineRule="auto"/>
        <w:jc w:val="both"/>
        <w:rPr>
          <w:rFonts w:ascii="Verdana" w:cs="Verdana" w:eastAsia="Verdana" w:hAnsi="Verdana"/>
          <w:sz w:val="20"/>
          <w:szCs w:val="20"/>
        </w:rPr>
      </w:pPr>
      <w:r w:rsidDel="00000000" w:rsidR="00000000" w:rsidRPr="00000000">
        <w:rPr>
          <w:color w:val="434343"/>
          <w:sz w:val="26"/>
          <w:szCs w:val="26"/>
          <w:rtl w:val="0"/>
        </w:rPr>
        <w:t xml:space="preserve">MODIFICATIONS OF THIS LEGAL TERMS</w:t>
      </w: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time to time, we may post supplemental  Legal Terms or documents on the Site. By using the Site, you agree to these supplemental terms and conditions or documents as well. We may also make changes to these Legal Terms at any time, and we'll update the 'Last updated' date to reflect that. It's your responsibility to review these Legal Terms periodically to stay up to date.</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Verdana" w:cs="Verdana" w:eastAsia="Verdana" w:hAnsi="Verdana"/>
          <w:sz w:val="20"/>
          <w:szCs w:val="20"/>
        </w:rPr>
      </w:pPr>
      <w:r w:rsidDel="00000000" w:rsidR="00000000" w:rsidRPr="00000000">
        <w:rPr>
          <w:color w:val="434343"/>
          <w:sz w:val="26"/>
          <w:szCs w:val="26"/>
          <w:rtl w:val="0"/>
        </w:rPr>
        <w:t xml:space="preserve">APPLICABLE LAW AND DISPUTE RESOLUTION</w:t>
      </w: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there is any dispute, controversy, or claim related to these Legal Terms brought by either you or us (individually, a 'Party' and collectively, the 'Parties'), we agree to make an effort to first resolve any dispute informally for at least thirty (30) days before initiating arbitration. This informal negotiation period starts when one Party sends written notice to the other Party.</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Any dispute arising out of these Legal Terms shall be settled by the competent court at the seat of competent court in Serbia.</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0">
      <w:pPr>
        <w:pStyle w:val="Heading3"/>
        <w:rPr>
          <w:sz w:val="26"/>
          <w:szCs w:val="26"/>
        </w:rPr>
      </w:pPr>
      <w:bookmarkStart w:colFirst="0" w:colLast="0" w:name="_8n1gpokacegj" w:id="1"/>
      <w:bookmarkEnd w:id="1"/>
      <w:r w:rsidDel="00000000" w:rsidR="00000000" w:rsidRPr="00000000">
        <w:rPr>
          <w:sz w:val="26"/>
          <w:szCs w:val="26"/>
          <w:rtl w:val="0"/>
        </w:rPr>
        <w:t xml:space="preserve">CONTACT US</w:t>
      </w:r>
    </w:p>
    <w:p w:rsidR="00000000" w:rsidDel="00000000" w:rsidP="00000000" w:rsidRDefault="00000000" w:rsidRPr="00000000" w14:paraId="00000031">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2">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have a complaint about our Site or if you need more information about using them, please don't hesitate to get in touch with us at:</w:t>
      </w:r>
    </w:p>
    <w:p w:rsidR="00000000" w:rsidDel="00000000" w:rsidP="00000000" w:rsidRDefault="00000000" w:rsidRPr="00000000" w14:paraId="00000033">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4">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ARTEL SOLUTIONS doo Beograd</w:t>
      </w:r>
    </w:p>
    <w:p w:rsidR="00000000" w:rsidDel="00000000" w:rsidP="00000000" w:rsidRDefault="00000000" w:rsidRPr="00000000" w14:paraId="00000035">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Belgrade, Bulevar Mihajla Pupina 10 A-I / 12, floor 4</w:t>
      </w:r>
    </w:p>
    <w:p w:rsidR="00000000" w:rsidDel="00000000" w:rsidP="00000000" w:rsidRDefault="00000000" w:rsidRPr="00000000" w14:paraId="00000036">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Belgrade, Serbia 11070</w:t>
      </w:r>
    </w:p>
    <w:p w:rsidR="00000000" w:rsidDel="00000000" w:rsidP="00000000" w:rsidRDefault="00000000" w:rsidRPr="00000000" w14:paraId="00000037">
      <w:pPr>
        <w:spacing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info@artel.one</w:t>
      </w:r>
    </w:p>
    <w:p w:rsidR="00000000" w:rsidDel="00000000" w:rsidP="00000000" w:rsidRDefault="00000000" w:rsidRPr="00000000" w14:paraId="00000038">
      <w:pPr>
        <w:spacing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9">
      <w:pPr>
        <w:spacing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A">
      <w:pPr>
        <w:spacing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B">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C">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D">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E">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F">
      <w:pPr>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0">
      <w:pPr>
        <w:spacing w:line="240" w:lineRule="auto"/>
        <w:jc w:val="both"/>
        <w:rPr>
          <w:rFonts w:ascii="Verdana" w:cs="Verdana" w:eastAsia="Verdana" w:hAnsi="Verdana"/>
          <w:sz w:val="20"/>
          <w:szCs w:val="2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ind w:left="-270" w:firstLine="0"/>
      <w:rPr/>
    </w:pPr>
    <w:r w:rsidDel="00000000" w:rsidR="00000000" w:rsidRPr="00000000">
      <w:rPr/>
      <w:drawing>
        <wp:inline distB="114300" distT="114300" distL="114300" distR="114300">
          <wp:extent cx="985649" cy="43272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85649" cy="43272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