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96F6E" w14:textId="5FA04A02" w:rsidR="00F25CB8" w:rsidRDefault="00F25CB8" w:rsidP="00F25CB8">
      <w:pPr>
        <w:jc w:val="center"/>
      </w:pPr>
      <w:r>
        <w:t>Пояснительная записка</w:t>
      </w:r>
    </w:p>
    <w:p w14:paraId="7F97428D" w14:textId="77777777" w:rsidR="00F25CB8" w:rsidRDefault="00F25CB8" w:rsidP="00F25CB8"/>
    <w:p w14:paraId="7D9182EA" w14:textId="23441F45" w:rsidR="00F25CB8" w:rsidRDefault="00F25CB8" w:rsidP="00F25CB8">
      <w:r>
        <w:t>1. Цель проекта</w:t>
      </w:r>
    </w:p>
    <w:p w14:paraId="52584F1C" w14:textId="07CA0619" w:rsidR="00F25CB8" w:rsidRDefault="00F25CB8" w:rsidP="00F25CB8">
      <w:r>
        <w:t>Предлагаемый проект озеленения улицы Харьковская в Москве направлен на создание инновационной, долговременной и выразительной зеленой среды, основанной на принципах бионического дизайна, уже широко применяемых в мировой практике городского благоустройства</w:t>
      </w:r>
      <w:r>
        <w:t>.</w:t>
      </w:r>
    </w:p>
    <w:p w14:paraId="20DFB892" w14:textId="48E95B8C" w:rsidR="00F25CB8" w:rsidRDefault="00F25CB8" w:rsidP="00F25CB8">
      <w:r>
        <w:t>Основная задача проекта — обеспечить круглогодичную декоративность, устойчивость насаждений к городским условиям и удобство эксплуатации при одновременном повышении комфортности улицы для жителей и посетителей.</w:t>
      </w:r>
    </w:p>
    <w:p w14:paraId="617584D4" w14:textId="1EAE6910" w:rsidR="00F25CB8" w:rsidRDefault="00F25CB8" w:rsidP="00F25CB8">
      <w:r>
        <w:t>2. Обоснование выбора бионического</w:t>
      </w:r>
      <w:r>
        <w:t xml:space="preserve"> стиля.</w:t>
      </w:r>
    </w:p>
    <w:p w14:paraId="74759241" w14:textId="3506764E" w:rsidR="00F25CB8" w:rsidRDefault="00F25CB8" w:rsidP="00F25CB8">
      <w:r>
        <w:t>Бионический подход в ландшафтном дизайне рассматривает природные закономерности (формы, ритмы, плотности, динамику развития растительности) как основу для организации пространства, а не как декоративное дополнение.</w:t>
      </w:r>
    </w:p>
    <w:p w14:paraId="5D78AE43" w14:textId="3E68C75D" w:rsidR="00F25CB8" w:rsidRDefault="00F25CB8" w:rsidP="00F25CB8">
      <w:r>
        <w:t xml:space="preserve">В </w:t>
      </w:r>
      <w:r>
        <w:t>бионическом</w:t>
      </w:r>
      <w:r>
        <w:t xml:space="preserve"> городском дизайне важна интеграция живой природы в повседневную среду для снижения стресса, улучшения микроклимата и усиления чувства связи человека с природой.</w:t>
      </w:r>
    </w:p>
    <w:p w14:paraId="79C23AD8" w14:textId="77777777" w:rsidR="00F25CB8" w:rsidRDefault="00F25CB8" w:rsidP="00F25CB8"/>
    <w:p w14:paraId="7C3390C7" w14:textId="77777777" w:rsidR="00F25CB8" w:rsidRDefault="00F25CB8" w:rsidP="00F25CB8">
      <w:r>
        <w:t>Площадки и разрывы застройки вдоль улицы Харьковская по своим параметрам (ширина, конфигурация, наличие фона из существующих деревьев) оптимально подходят для бионического стиля — крупных, одновидовых массивов, живых изгородей и пластичных зеленых форм, воспринимаемых изнутри пешеходного пространства и с проезжей части.</w:t>
      </w:r>
    </w:p>
    <w:p w14:paraId="6F544CF1" w14:textId="350E2F26" w:rsidR="00F25CB8" w:rsidRDefault="00F25CB8" w:rsidP="00F25CB8">
      <w:r>
        <w:t xml:space="preserve"> 3. Концепция озеленения улицы Харьковская</w:t>
      </w:r>
    </w:p>
    <w:p w14:paraId="51644DE8" w14:textId="2C32F645" w:rsidR="00F25CB8" w:rsidRDefault="00F25CB8" w:rsidP="00F25CB8">
      <w:r>
        <w:t>3.1. Массивы кустарников и живые изгороди</w:t>
      </w:r>
    </w:p>
    <w:p w14:paraId="100D9660" w14:textId="1AAC71C1" w:rsidR="00F25CB8" w:rsidRDefault="00F25CB8" w:rsidP="00F25CB8">
      <w:r>
        <w:t>Основой композиции являются протяженные массивы посадок кустарников одного вида с формируемой кроной, которые создают одновременно структурированный и природный образ.</w:t>
      </w:r>
    </w:p>
    <w:p w14:paraId="0572F450" w14:textId="52ED6E70" w:rsidR="00F25CB8" w:rsidRDefault="00F25CB8" w:rsidP="00F25CB8">
      <w:r>
        <w:t>Живые изгороди и массивы заложены плотной посадкой, что повышает их устойчивость к снеговым нагрузкам и предотвращает переломы ветвей в зимний период.</w:t>
      </w:r>
    </w:p>
    <w:p w14:paraId="3387C8EF" w14:textId="6ABC63FA" w:rsidR="00F25CB8" w:rsidRDefault="00F25CB8" w:rsidP="00F25CB8">
      <w:r>
        <w:t>При наличии регулярной стрижки формируются четкие геометрические объёмы и ритмы вдоль улицы; при временном отсутствии стрижки насаждения остаются выразительными и естественными за счёт однородности вида, плотности посадки и общей пластики массы.</w:t>
      </w:r>
    </w:p>
    <w:p w14:paraId="1DA53FDA" w14:textId="264053D9" w:rsidR="00F25CB8" w:rsidRDefault="00F25CB8" w:rsidP="00F25CB8">
      <w:r>
        <w:t>3.2. Растения для стрижки и устойчивость к снегу</w:t>
      </w:r>
    </w:p>
    <w:p w14:paraId="678F4A5C" w14:textId="7E0F2661" w:rsidR="00F25CB8" w:rsidRDefault="00F25CB8" w:rsidP="00F25CB8">
      <w:r>
        <w:t>Для живых изгородей подбираются кустарники с жёстким каркасом и прочными побегами, устойчивые к механическим нагрузкам и снегу (группа пород, широко применяемая в живых изгородях в умеренном климате).</w:t>
      </w:r>
    </w:p>
    <w:p w14:paraId="76A03B8D" w14:textId="11D78C86" w:rsidR="00F25CB8" w:rsidRDefault="00F25CB8" w:rsidP="00F25CB8">
      <w:r>
        <w:t>Плотная посадка и регулярная формовка позволяют сформировать устойчивую по высоте зелёную «стену», которая сохраняет форму зимой за счёт жёсткости скелетных ветвей и перераспределения нагрузки снежного покрова по массиву.</w:t>
      </w:r>
    </w:p>
    <w:p w14:paraId="7CBACC46" w14:textId="6E35ADD4" w:rsidR="00F25CB8" w:rsidRDefault="00F25CB8" w:rsidP="00F25CB8">
      <w:r>
        <w:t xml:space="preserve"> 4. Круглогодичная декоративность насаждений</w:t>
      </w:r>
    </w:p>
    <w:p w14:paraId="253B943D" w14:textId="77777777" w:rsidR="00F25CB8" w:rsidRDefault="00F25CB8" w:rsidP="00F25CB8"/>
    <w:p w14:paraId="581FDED0" w14:textId="7FF00B46" w:rsidR="00F25CB8" w:rsidRDefault="00F25CB8" w:rsidP="00F25CB8">
      <w:r>
        <w:lastRenderedPageBreak/>
        <w:t>4.1. Весна и первая половина лета</w:t>
      </w:r>
    </w:p>
    <w:p w14:paraId="59B3A734" w14:textId="77777777" w:rsidR="00F25CB8" w:rsidRDefault="00F25CB8" w:rsidP="00F25CB8">
      <w:r>
        <w:t xml:space="preserve">В проекте используются породы с поэтапным цветением:  </w:t>
      </w:r>
    </w:p>
    <w:p w14:paraId="5C226755" w14:textId="77777777" w:rsidR="00F25CB8" w:rsidRDefault="00F25CB8" w:rsidP="00F25CB8">
      <w:r>
        <w:t xml:space="preserve">- </w:t>
      </w:r>
      <w:proofErr w:type="gramStart"/>
      <w:r>
        <w:t>ранне-весенние</w:t>
      </w:r>
      <w:proofErr w:type="gramEnd"/>
      <w:r>
        <w:t xml:space="preserve"> кустарники и деревья, цветущие в начале сезона;  </w:t>
      </w:r>
    </w:p>
    <w:p w14:paraId="2EE301DF" w14:textId="77777777" w:rsidR="00F25CB8" w:rsidRDefault="00F25CB8" w:rsidP="00F25CB8">
      <w:r>
        <w:t xml:space="preserve">- виды, цветущие в начале и середине лета;  </w:t>
      </w:r>
    </w:p>
    <w:p w14:paraId="7B2A921F" w14:textId="00AB5C94" w:rsidR="00F25CB8" w:rsidRDefault="00F25CB8" w:rsidP="00F25CB8">
      <w:r>
        <w:t>- формы с длительным цветением, продолжающимся до конца лета и начала осени.</w:t>
      </w:r>
    </w:p>
    <w:p w14:paraId="6EA9F1E6" w14:textId="6E312C98" w:rsidR="00F25CB8" w:rsidRDefault="00F25CB8" w:rsidP="00F25CB8">
      <w:r>
        <w:t>Это создаёт эффект «волны» цветения вдоль улицы, поддерживая постоянный уровень декоративности в весенне-летний период.</w:t>
      </w:r>
    </w:p>
    <w:p w14:paraId="1338735A" w14:textId="3FA73B2B" w:rsidR="00F25CB8" w:rsidRDefault="00F25CB8" w:rsidP="00F25CB8">
      <w:r>
        <w:t xml:space="preserve"> 4.2. Декоративные яблони (несколько сезонов декоративности)</w:t>
      </w:r>
    </w:p>
    <w:p w14:paraId="77ADF42C" w14:textId="77777777" w:rsidR="00F25CB8" w:rsidRDefault="00F25CB8" w:rsidP="00F25CB8">
      <w:r>
        <w:t>Особое место занимает группа декоративных яблонь с розовым цветением, работающая как акцентный элемент и ассоциация с известными мировыми практиками садового дизайна.[8]</w:t>
      </w:r>
    </w:p>
    <w:p w14:paraId="47BA8EF2" w14:textId="0D95C09C" w:rsidR="00F25CB8" w:rsidRDefault="00F25CB8" w:rsidP="00F25CB8">
      <w:r>
        <w:t>Для яблонь подбираются сорта, декоративные в течение нескольких сезонов:</w:t>
      </w:r>
    </w:p>
    <w:p w14:paraId="5B0AA717" w14:textId="77777777" w:rsidR="00F25CB8" w:rsidRDefault="00F25CB8" w:rsidP="00F25CB8">
      <w:r>
        <w:t xml:space="preserve">- весна: эффектные облака розового цветения в крупных массивах;  </w:t>
      </w:r>
    </w:p>
    <w:p w14:paraId="42B8FAA4" w14:textId="77777777" w:rsidR="00F25CB8" w:rsidRDefault="00F25CB8" w:rsidP="00F25CB8">
      <w:r>
        <w:t xml:space="preserve">- лето: окрашенная листва (бордовые, бордово-зелёные формы), создающая контраст к основным зелёным деревьям;  </w:t>
      </w:r>
    </w:p>
    <w:p w14:paraId="4D7444E3" w14:textId="335EF8A5" w:rsidR="00F25CB8" w:rsidRDefault="00F25CB8" w:rsidP="00F25CB8">
      <w:r>
        <w:t>- осень–зима: сохранение декоративных плодов на ветвях, формирующих кормовую базу для птиц и визуальный акцент в безлиственный период.</w:t>
      </w:r>
    </w:p>
    <w:p w14:paraId="5D281F72" w14:textId="54EFAF04" w:rsidR="00F25CB8" w:rsidRDefault="00F25CB8" w:rsidP="00F25CB8">
      <w:r>
        <w:t>4.3. Лиственная декоративность кустарников</w:t>
      </w:r>
    </w:p>
    <w:p w14:paraId="4C9FA498" w14:textId="55C06B51" w:rsidR="00F25CB8" w:rsidRDefault="00F25CB8" w:rsidP="00F25CB8">
      <w:r>
        <w:t>Подбор кустарников построен на игре оттенков листвы:</w:t>
      </w:r>
    </w:p>
    <w:p w14:paraId="4ABDF5A5" w14:textId="51E1E16F" w:rsidR="00111C4F" w:rsidRDefault="00F25CB8" w:rsidP="00F25CB8">
      <w:r>
        <w:t>- сизо-зелёные формы, что создаёт мягкий, «дымчатый» фон</w:t>
      </w:r>
    </w:p>
    <w:p w14:paraId="728A3D9D" w14:textId="77777777" w:rsidR="00F25CB8" w:rsidRDefault="00F25CB8" w:rsidP="00F25CB8">
      <w:r>
        <w:t>- ярко-зелёная листва (например, у части сортов спирей и гортензий) — для свежих, светлых пятен вдоль пешеходной зоны;[2]</w:t>
      </w:r>
    </w:p>
    <w:p w14:paraId="3C6AADD7" w14:textId="77777777" w:rsidR="00F25CB8" w:rsidRDefault="00F25CB8" w:rsidP="00F25CB8">
      <w:r>
        <w:t>- тёмно-зелёная, насыщенная глянцевая листва (кизильники, часть можжевельников) — для опорных, «структурных» пятен;[8]</w:t>
      </w:r>
    </w:p>
    <w:p w14:paraId="639BEA0B" w14:textId="77777777" w:rsidR="00F25CB8" w:rsidRDefault="00F25CB8" w:rsidP="00F25CB8">
      <w:r>
        <w:t>- кустарники с бордовой, жёлтой и светлой (почти белой пёстрой) листвой — для акцентов и контрастных сочетаний на фоне основных зелёных насаждений.[5][8]</w:t>
      </w:r>
    </w:p>
    <w:p w14:paraId="6F6E9923" w14:textId="77777777" w:rsidR="00F25CB8" w:rsidRDefault="00F25CB8" w:rsidP="00F25CB8"/>
    <w:p w14:paraId="00F5B833" w14:textId="77777777" w:rsidR="00F25CB8" w:rsidRDefault="00F25CB8" w:rsidP="00F25CB8">
      <w:r>
        <w:t>Такое сочетание позволяет формировать сложные, но устойчивые по восприятию композиции без необходимости постоянного пересаживания и сезонного декорирования.[5]</w:t>
      </w:r>
    </w:p>
    <w:p w14:paraId="367B90B6" w14:textId="5D75A2B6" w:rsidR="00F25CB8" w:rsidRDefault="00F25CB8" w:rsidP="00F25CB8">
      <w:r>
        <w:t>4.4. Зимний аспект: цвет коры и структура</w:t>
      </w:r>
    </w:p>
    <w:p w14:paraId="5E2E761D" w14:textId="6BAE2971" w:rsidR="00F25CB8" w:rsidRDefault="00F25CB8" w:rsidP="00F25CB8">
      <w:r>
        <w:t>В зимний период декоративность поддерживается за счёт:</w:t>
      </w:r>
    </w:p>
    <w:p w14:paraId="37761E89" w14:textId="4D5B7C2F" w:rsidR="00F25CB8" w:rsidRDefault="00F25CB8" w:rsidP="00F25CB8">
      <w:r>
        <w:t>- различной окраски коры кустарников (серой, коричневой, красно-рыжей, жёлто-рыжей), образующей живую цветовую палитру на фоне снега;</w:t>
      </w:r>
    </w:p>
    <w:p w14:paraId="497E4C1B" w14:textId="42F9010F" w:rsidR="00F25CB8" w:rsidRDefault="00F25CB8" w:rsidP="00F25CB8">
      <w:r>
        <w:t>- графики ветвей живых изгородей и массивов, особенно выразительной при плотной посадке и регулярной формовке.</w:t>
      </w:r>
    </w:p>
    <w:p w14:paraId="0D3A7596" w14:textId="77777777" w:rsidR="00F25CB8" w:rsidRDefault="00F25CB8" w:rsidP="00F25CB8"/>
    <w:p w14:paraId="16BDC3CD" w14:textId="7E73EDF8" w:rsidR="00F25CB8" w:rsidRDefault="00F25CB8" w:rsidP="00F25CB8">
      <w:r>
        <w:lastRenderedPageBreak/>
        <w:t>Снежный покров, ложащийся на массивы кустарников, усиливает пластическое восприятие объёмов и подчёркивает ритм посадок вдоль улицы.</w:t>
      </w:r>
    </w:p>
    <w:p w14:paraId="3B11B897" w14:textId="17F33259" w:rsidR="00F25CB8" w:rsidRDefault="00F25CB8" w:rsidP="00F25CB8">
      <w:r>
        <w:t>5. Инновационность и соответствие мировой практике</w:t>
      </w:r>
    </w:p>
    <w:p w14:paraId="31E34968" w14:textId="3C32C413" w:rsidR="00F25CB8" w:rsidRDefault="00F25CB8" w:rsidP="00F25CB8">
      <w:r>
        <w:t>Принципы бионического озеленения активно используются в мировых проектах — от линейных парков (High Line в Нью-Йорке) до многоуровневых садов в Сингапуре и комплексных городских пространств в Европе</w:t>
      </w:r>
      <w:r>
        <w:t>.</w:t>
      </w:r>
    </w:p>
    <w:p w14:paraId="7783D85F" w14:textId="2F2C6BB2" w:rsidR="00F25CB8" w:rsidRDefault="00F25CB8" w:rsidP="00F25CB8">
      <w:r>
        <w:t>Во всех этих примерах ключевой акцент сделан на интеграции природных форм в городскую ткань, разнообразии растительности и круглогодичной визуальной и экологической эффективности.</w:t>
      </w:r>
    </w:p>
    <w:p w14:paraId="18109A31" w14:textId="77777777" w:rsidR="00F25CB8" w:rsidRDefault="00F25CB8" w:rsidP="00F25CB8"/>
    <w:p w14:paraId="4FF81002" w14:textId="4A32753A" w:rsidR="00F25CB8" w:rsidRDefault="00F25CB8" w:rsidP="00F25CB8">
      <w:r>
        <w:t xml:space="preserve">В Москве элементы </w:t>
      </w:r>
      <w:r>
        <w:t>бионического</w:t>
      </w:r>
      <w:r>
        <w:t xml:space="preserve"> подхода уже применяются в отдельных жилых комплексах и закрытых садовых пространствах, однако в открытой уличной среде такие решения пока встречаются редко.</w:t>
      </w:r>
    </w:p>
    <w:p w14:paraId="7A8AFE21" w14:textId="5ECF519D" w:rsidR="00F25CB8" w:rsidRDefault="00F25CB8" w:rsidP="00F25CB8">
      <w:r>
        <w:t>Предложенный для улицы Харьковская проект делает подобный тип озеленения доступным для широкого круга горожан, демонстрируя современный уровень благоустройства, сопоставимый с ведущими мировыми примерами.</w:t>
      </w:r>
    </w:p>
    <w:p w14:paraId="584D2ABD" w14:textId="77DEDBEE" w:rsidR="00F25CB8" w:rsidRDefault="00F25CB8" w:rsidP="00F25CB8">
      <w:r>
        <w:t>6. Эксплуатация, уход и устойчивость</w:t>
      </w:r>
    </w:p>
    <w:p w14:paraId="236D6729" w14:textId="745EA1E3" w:rsidR="00F25CB8" w:rsidRDefault="00F25CB8" w:rsidP="00F25CB8">
      <w:r>
        <w:t>- Структурированные массивы и живые изгороди из устойчивых видов снижают потребность в сложном уходе и позволяют при необходимости временно сокращать частоту стрижки без потери общего качества восприятия композиции.</w:t>
      </w:r>
    </w:p>
    <w:p w14:paraId="371B42D9" w14:textId="31A2D989" w:rsidR="00F25CB8" w:rsidRDefault="00F25CB8" w:rsidP="00F25CB8">
      <w:r>
        <w:t>- Плотная посадка и правильный подбор пород повышают устойчивость насаждений к городским стрессам, в том числе к снеговым нагрузкам, уплотнению почвы и загазованности.</w:t>
      </w:r>
    </w:p>
    <w:p w14:paraId="55D9439C" w14:textId="4434040F" w:rsidR="00F25CB8" w:rsidRDefault="00F25CB8" w:rsidP="00F25CB8">
      <w:r>
        <w:t>- Многосезонная декоративность (цветение, окраска листвы, плоды, кора) уменьшает потребность в сезонном дополнительном оформлении (однолетние цветники и т.п.), что оптимизирует эксплуатационные расходы</w:t>
      </w:r>
      <w:r>
        <w:t>.</w:t>
      </w:r>
    </w:p>
    <w:p w14:paraId="0B038B72" w14:textId="77777777" w:rsidR="00F25CB8" w:rsidRDefault="00F25CB8" w:rsidP="00F25CB8"/>
    <w:p w14:paraId="22094ABD" w14:textId="1BEA2F02" w:rsidR="00F25CB8" w:rsidRDefault="00F25CB8" w:rsidP="00F25CB8">
      <w:r>
        <w:t xml:space="preserve">«Проект озеленения улицы Харьковская реализован в бионическом стиле, основанном на мировых </w:t>
      </w:r>
      <w:r>
        <w:t>принципах</w:t>
      </w:r>
      <w:r>
        <w:t xml:space="preserve"> дизайна, предполагающих интеграцию природных форм и массивов растительности в городскую среду при минимизации эксплуатационных затрат и максимизации комфортности для населения.»</w:t>
      </w:r>
    </w:p>
    <w:p w14:paraId="59850296" w14:textId="77777777" w:rsidR="00F25CB8" w:rsidRDefault="00F25CB8" w:rsidP="00F25CB8"/>
    <w:p w14:paraId="034946EC" w14:textId="77777777" w:rsidR="00F25CB8" w:rsidRDefault="00F25CB8" w:rsidP="00F25CB8"/>
    <w:sectPr w:rsidR="00F25C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CB8"/>
    <w:rsid w:val="000122BD"/>
    <w:rsid w:val="00111C4F"/>
    <w:rsid w:val="00F2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4AC63"/>
  <w15:chartTrackingRefBased/>
  <w15:docId w15:val="{C45D263A-2462-4BE9-B399-CE1CFD67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Lyuda</dc:creator>
  <cp:keywords/>
  <dc:description/>
  <cp:lastModifiedBy>Lyuda</cp:lastModifiedBy>
  <cp:revision>2</cp:revision>
  <dcterms:created xsi:type="dcterms:W3CDTF">2026-07-27T14:10:00Z</dcterms:created>
  <dcterms:modified xsi:type="dcterms:W3CDTF">2026-07-27T14:20:00Z</dcterms:modified>
</cp:coreProperties>
</file>