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BD8BE2" w14:textId="777E87E5" w:rsidR="005928ED" w:rsidRPr="005928ED" w:rsidRDefault="005928ED" w:rsidP="005928ED">
      <w:pPr>
        <w:pStyle w:val="ac"/>
      </w:pPr>
      <w:r w:rsidRPr="005928ED">
        <w:rPr>
          <w:rStyle w:val="ad"/>
        </w:rPr>
        <w:t xml:space="preserve">Техническое задание </w:t>
      </w:r>
    </w:p>
    <w:p w14:paraId="20AC2D47" w14:textId="77777777" w:rsidR="005928ED" w:rsidRPr="005928ED" w:rsidRDefault="005928ED" w:rsidP="005928ED">
      <w:pPr>
        <w:pStyle w:val="ac"/>
      </w:pPr>
      <w:r w:rsidRPr="005928ED">
        <w:rPr>
          <w:rStyle w:val="ad"/>
        </w:rPr>
        <w:t>Тема.</w:t>
      </w:r>
      <w:r w:rsidRPr="005928ED">
        <w:t xml:space="preserve"> Исследование качества ответов RAG-чатбота BX: почему пользователи нажимают «Ответ мне не помог» (ОМНП).</w:t>
      </w:r>
    </w:p>
    <w:p w14:paraId="1821B141" w14:textId="77777777" w:rsidR="005928ED" w:rsidRPr="005928ED" w:rsidRDefault="005928ED" w:rsidP="005928ED">
      <w:pPr>
        <w:rPr>
          <w:rFonts w:ascii="Times New Roman" w:hAnsi="Times New Roman" w:cs="Times New Roman"/>
        </w:rPr>
      </w:pPr>
      <w:r w:rsidRPr="005928ED">
        <w:rPr>
          <w:rStyle w:val="ad"/>
          <w:rFonts w:ascii="Times New Roman" w:hAnsi="Times New Roman" w:cs="Times New Roman"/>
        </w:rPr>
        <w:t>Контекст и проблема.</w:t>
      </w:r>
      <w:r w:rsidRPr="005928ED">
        <w:rPr>
          <w:rFonts w:ascii="Times New Roman" w:hAnsi="Times New Roman" w:cs="Times New Roman"/>
        </w:rPr>
        <w:t xml:space="preserve"> У </w:t>
      </w:r>
      <w:proofErr w:type="spellStart"/>
      <w:r w:rsidRPr="005928ED">
        <w:rPr>
          <w:rFonts w:ascii="Times New Roman" w:hAnsi="Times New Roman" w:cs="Times New Roman"/>
        </w:rPr>
        <w:t>Ozon</w:t>
      </w:r>
      <w:proofErr w:type="spellEnd"/>
      <w:r w:rsidRPr="005928ED">
        <w:rPr>
          <w:rFonts w:ascii="Times New Roman" w:hAnsi="Times New Roman" w:cs="Times New Roman"/>
        </w:rPr>
        <w:t xml:space="preserve"> огромная клиентская поддержка, и значимая её часть автоматизирована чатботами. Мы используем RAG-подход: на запрос пользователя чатбот находит релевантные фрагменты из базы знаний и формирует на их основе ответ. Это позволяет закрывать большое число обращений без участия человека и быстрее отвечать пользователям.</w:t>
      </w:r>
    </w:p>
    <w:p w14:paraId="0851BDE9" w14:textId="43CB522B" w:rsidR="005928ED" w:rsidRPr="005928ED" w:rsidRDefault="005928ED" w:rsidP="005928ED">
      <w:pPr>
        <w:rPr>
          <w:rFonts w:ascii="Times New Roman" w:hAnsi="Times New Roman" w:cs="Times New Roman"/>
        </w:rPr>
      </w:pPr>
      <w:r w:rsidRPr="005928ED">
        <w:rPr>
          <w:rFonts w:ascii="Times New Roman" w:hAnsi="Times New Roman" w:cs="Times New Roman"/>
        </w:rPr>
        <w:t xml:space="preserve">Вопрос: что на самом деле происходит в диалогах, которые заканчиваются </w:t>
      </w:r>
      <w:proofErr w:type="gramStart"/>
      <w:r w:rsidRPr="005928ED">
        <w:rPr>
          <w:rFonts w:ascii="Times New Roman" w:hAnsi="Times New Roman" w:cs="Times New Roman"/>
        </w:rPr>
        <w:t>кнопкой</w:t>
      </w:r>
      <w:proofErr w:type="gramEnd"/>
      <w:r w:rsidRPr="005928ED">
        <w:rPr>
          <w:rFonts w:ascii="Times New Roman" w:hAnsi="Times New Roman" w:cs="Times New Roman"/>
        </w:rPr>
        <w:t xml:space="preserve"> Ответ мне не помог</w:t>
      </w:r>
      <w:r w:rsidRPr="005928ED">
        <w:rPr>
          <w:rFonts w:ascii="Times New Roman" w:hAnsi="Times New Roman" w:cs="Times New Roman"/>
        </w:rPr>
        <w:t xml:space="preserve">? </w:t>
      </w:r>
    </w:p>
    <w:p w14:paraId="42EF4133" w14:textId="77777777" w:rsidR="005928ED" w:rsidRPr="005928ED" w:rsidRDefault="005928ED" w:rsidP="005928ED">
      <w:pPr>
        <w:pStyle w:val="ac"/>
      </w:pPr>
      <w:r w:rsidRPr="005928ED">
        <w:rPr>
          <w:rStyle w:val="ad"/>
        </w:rPr>
        <w:t>Цель проекта.</w:t>
      </w:r>
      <w:r w:rsidRPr="005928ED">
        <w:t xml:space="preserve"> Провести исследование, которое поможет нам понять причины нажатия «Ответ мне не помог» и найти точки роста для улучшения чатбота.</w:t>
      </w:r>
    </w:p>
    <w:p w14:paraId="6FA52C26" w14:textId="34C33D2D" w:rsidR="005928ED" w:rsidRPr="005928ED" w:rsidRDefault="005928ED" w:rsidP="005928ED">
      <w:pPr>
        <w:pStyle w:val="ac"/>
      </w:pPr>
      <w:r w:rsidRPr="005928ED">
        <w:rPr>
          <w:rStyle w:val="ad"/>
        </w:rPr>
        <w:t>Данные.</w:t>
      </w:r>
      <w:r w:rsidRPr="005928ED">
        <w:t xml:space="preserve"> Датасет</w:t>
      </w:r>
      <w:r>
        <w:t>ы и их описания прилагаются отдельными файлами</w:t>
      </w:r>
      <w:r w:rsidRPr="005928ED">
        <w:t xml:space="preserve"> (таблицы с диалогами чатбота, ответами RAG и отметками кнопок). Доступа к продакшн-данным нет</w:t>
      </w:r>
      <w:r>
        <w:t>.</w:t>
      </w:r>
    </w:p>
    <w:p w14:paraId="2E9B99DA" w14:textId="3D3DA4B9" w:rsidR="005928ED" w:rsidRPr="005928ED" w:rsidRDefault="005928ED" w:rsidP="005928ED">
      <w:pPr>
        <w:pStyle w:val="ac"/>
      </w:pPr>
      <w:r w:rsidRPr="005928ED">
        <w:rPr>
          <w:rStyle w:val="ad"/>
        </w:rPr>
        <w:t>Что хотим получить на выходе</w:t>
      </w:r>
      <w:r>
        <w:rPr>
          <w:rStyle w:val="ad"/>
        </w:rPr>
        <w:t>:</w:t>
      </w:r>
    </w:p>
    <w:p w14:paraId="226A1730" w14:textId="77777777" w:rsidR="005928ED" w:rsidRPr="005928ED" w:rsidRDefault="005928ED" w:rsidP="005928ED">
      <w:pPr>
        <w:pStyle w:val="text-start"/>
        <w:numPr>
          <w:ilvl w:val="0"/>
          <w:numId w:val="1"/>
        </w:numPr>
      </w:pPr>
      <w:r w:rsidRPr="005928ED">
        <w:rPr>
          <w:rStyle w:val="ad"/>
        </w:rPr>
        <w:t>Кластеры популярных вопросов</w:t>
      </w:r>
      <w:r w:rsidRPr="005928ED">
        <w:t>, по которым пользователи чаще всего нажимают ОМНП.</w:t>
      </w:r>
    </w:p>
    <w:p w14:paraId="5B0861DB" w14:textId="6F4129A9" w:rsidR="005928ED" w:rsidRPr="005928ED" w:rsidRDefault="005928ED" w:rsidP="005928ED">
      <w:pPr>
        <w:pStyle w:val="text-start"/>
        <w:numPr>
          <w:ilvl w:val="0"/>
          <w:numId w:val="1"/>
        </w:numPr>
      </w:pPr>
      <w:r w:rsidRPr="005928ED">
        <w:rPr>
          <w:rStyle w:val="ad"/>
        </w:rPr>
        <w:t>Анализ того, что RAG отвечает в этих случаях</w:t>
      </w:r>
      <w:r w:rsidRPr="005928ED">
        <w:t xml:space="preserve"> </w:t>
      </w:r>
      <w:r>
        <w:t>-</w:t>
      </w:r>
      <w:r w:rsidRPr="005928ED">
        <w:t xml:space="preserve"> есть ли системные проблемы (ответ не по теме, неполный, формальный и т.п.).</w:t>
      </w:r>
    </w:p>
    <w:p w14:paraId="6B9EEB18" w14:textId="77777777" w:rsidR="005928ED" w:rsidRPr="005928ED" w:rsidRDefault="005928ED" w:rsidP="005928ED">
      <w:pPr>
        <w:pStyle w:val="text-start"/>
        <w:numPr>
          <w:ilvl w:val="0"/>
          <w:numId w:val="1"/>
        </w:numPr>
      </w:pPr>
      <w:r w:rsidRPr="005928ED">
        <w:rPr>
          <w:rStyle w:val="ad"/>
        </w:rPr>
        <w:t>Взаимосвязь между кнопками</w:t>
      </w:r>
      <w:r w:rsidRPr="005928ED">
        <w:t xml:space="preserve"> «ОМНП» и «Спасибо, всё понятно»: есть ли запросы, где реакция людей расходится с ожидаемой, и где именно.</w:t>
      </w:r>
    </w:p>
    <w:p w14:paraId="4AADDE12" w14:textId="77777777" w:rsidR="005928ED" w:rsidRPr="005928ED" w:rsidRDefault="005928ED" w:rsidP="005928ED">
      <w:pPr>
        <w:pStyle w:val="text-start"/>
        <w:numPr>
          <w:ilvl w:val="0"/>
          <w:numId w:val="1"/>
        </w:numPr>
      </w:pPr>
      <w:r w:rsidRPr="005928ED">
        <w:rPr>
          <w:rStyle w:val="ad"/>
        </w:rPr>
        <w:t>Выделение «хороших» кластеров ответов-эталонов</w:t>
      </w:r>
      <w:r w:rsidRPr="005928ED">
        <w:t>, на которые стоит ориентироваться при доработке.</w:t>
      </w:r>
    </w:p>
    <w:p w14:paraId="0B2D3707" w14:textId="77777777" w:rsidR="005928ED" w:rsidRDefault="005928ED" w:rsidP="005928ED">
      <w:pPr>
        <w:pStyle w:val="text-start"/>
        <w:numPr>
          <w:ilvl w:val="0"/>
          <w:numId w:val="1"/>
        </w:numPr>
      </w:pPr>
      <w:r w:rsidRPr="005928ED">
        <w:rPr>
          <w:rStyle w:val="ad"/>
        </w:rPr>
        <w:t>Гипотезы и рекомендации</w:t>
      </w:r>
      <w:r w:rsidRPr="005928ED">
        <w:t xml:space="preserve"> по улучшению.</w:t>
      </w:r>
    </w:p>
    <w:p w14:paraId="3E519463" w14:textId="65B6C963" w:rsidR="005928ED" w:rsidRDefault="005928ED" w:rsidP="005928ED">
      <w:pPr>
        <w:pStyle w:val="ac"/>
      </w:pPr>
      <w:r>
        <w:rPr>
          <w:rStyle w:val="ad"/>
        </w:rPr>
        <w:t>Дополнительно (по желанию):</w:t>
      </w:r>
    </w:p>
    <w:p w14:paraId="231E27AD" w14:textId="77777777" w:rsidR="005928ED" w:rsidRDefault="005928ED" w:rsidP="005928ED">
      <w:pPr>
        <w:pStyle w:val="text-start"/>
        <w:numPr>
          <w:ilvl w:val="0"/>
          <w:numId w:val="2"/>
        </w:numPr>
      </w:pPr>
      <w:r>
        <w:t>Отрисовать дашборд для наглядного представления результатов.</w:t>
      </w:r>
    </w:p>
    <w:p w14:paraId="1323FF5C" w14:textId="77777777" w:rsidR="005928ED" w:rsidRDefault="005928ED" w:rsidP="005928ED">
      <w:pPr>
        <w:pStyle w:val="ac"/>
      </w:pPr>
      <w:r>
        <w:rPr>
          <w:rStyle w:val="ad"/>
        </w:rPr>
        <w:t>Формат сдачи:</w:t>
      </w:r>
    </w:p>
    <w:p w14:paraId="6708237E" w14:textId="77777777" w:rsidR="005928ED" w:rsidRDefault="005928ED" w:rsidP="005928ED">
      <w:pPr>
        <w:pStyle w:val="text-start"/>
        <w:numPr>
          <w:ilvl w:val="0"/>
          <w:numId w:val="3"/>
        </w:numPr>
      </w:pPr>
      <w:r>
        <w:t>Итоговый отчёт (описание подходов, находки, выводы).</w:t>
      </w:r>
    </w:p>
    <w:p w14:paraId="3E468605" w14:textId="77777777" w:rsidR="005928ED" w:rsidRDefault="005928ED" w:rsidP="005928ED">
      <w:pPr>
        <w:pStyle w:val="text-start"/>
        <w:numPr>
          <w:ilvl w:val="0"/>
          <w:numId w:val="3"/>
        </w:numPr>
      </w:pPr>
      <w:r>
        <w:t xml:space="preserve">Файл Google </w:t>
      </w:r>
      <w:proofErr w:type="spellStart"/>
      <w:r>
        <w:t>Colab</w:t>
      </w:r>
      <w:proofErr w:type="spellEnd"/>
      <w:r>
        <w:t xml:space="preserve"> с кодом (воспроизводимым).</w:t>
      </w:r>
    </w:p>
    <w:p w14:paraId="7285041D" w14:textId="540D3E47" w:rsidR="005928ED" w:rsidRDefault="005928ED" w:rsidP="005928ED">
      <w:pPr>
        <w:pStyle w:val="text-start"/>
        <w:numPr>
          <w:ilvl w:val="0"/>
          <w:numId w:val="3"/>
        </w:numPr>
      </w:pPr>
      <w:r>
        <w:t>Краткая презентация.</w:t>
      </w:r>
    </w:p>
    <w:p w14:paraId="48CCDF41" w14:textId="77777777" w:rsidR="005928ED" w:rsidRDefault="005928ED" w:rsidP="005928ED">
      <w:pPr>
        <w:pStyle w:val="ac"/>
      </w:pPr>
      <w:r>
        <w:rPr>
          <w:rStyle w:val="ad"/>
        </w:rPr>
        <w:t>Критерии оценки:</w:t>
      </w:r>
    </w:p>
    <w:p w14:paraId="769D9FFE" w14:textId="77777777" w:rsidR="005928ED" w:rsidRDefault="005928ED" w:rsidP="005928ED">
      <w:pPr>
        <w:pStyle w:val="text-start"/>
        <w:numPr>
          <w:ilvl w:val="0"/>
          <w:numId w:val="4"/>
        </w:numPr>
      </w:pPr>
      <w:r>
        <w:t>Глубина и аккуратность анализа данных.</w:t>
      </w:r>
    </w:p>
    <w:p w14:paraId="180FDC3F" w14:textId="0636B8FF" w:rsidR="005928ED" w:rsidRDefault="005928ED" w:rsidP="005928ED">
      <w:pPr>
        <w:pStyle w:val="text-start"/>
        <w:numPr>
          <w:ilvl w:val="0"/>
          <w:numId w:val="4"/>
        </w:numPr>
      </w:pPr>
      <w:r>
        <w:t>Понятные и обоснованные выводы</w:t>
      </w:r>
      <w:r>
        <w:t>.</w:t>
      </w:r>
    </w:p>
    <w:p w14:paraId="338111DD" w14:textId="1192B646" w:rsidR="005928ED" w:rsidRDefault="005928ED" w:rsidP="005928ED">
      <w:pPr>
        <w:pStyle w:val="text-start"/>
        <w:numPr>
          <w:ilvl w:val="0"/>
          <w:numId w:val="4"/>
        </w:numPr>
      </w:pPr>
      <w:r>
        <w:t>Воспроизводимость кода</w:t>
      </w:r>
      <w:r>
        <w:t>.</w:t>
      </w:r>
    </w:p>
    <w:p w14:paraId="16BE6AA4" w14:textId="432D7B34" w:rsidR="005928ED" w:rsidRPr="005928ED" w:rsidRDefault="005928ED" w:rsidP="005928ED">
      <w:pPr>
        <w:pStyle w:val="text-start"/>
        <w:numPr>
          <w:ilvl w:val="0"/>
          <w:numId w:val="4"/>
        </w:numPr>
      </w:pPr>
      <w:r>
        <w:t>Чёткая подача: отчёт + короткая презентация.</w:t>
      </w:r>
    </w:p>
    <w:p w14:paraId="2D9FD0AE" w14:textId="77777777" w:rsidR="005928ED" w:rsidRPr="005928ED" w:rsidRDefault="005928ED">
      <w:pPr>
        <w:rPr>
          <w:rFonts w:ascii="Times New Roman" w:hAnsi="Times New Roman" w:cs="Times New Roman"/>
        </w:rPr>
      </w:pPr>
    </w:p>
    <w:sectPr w:rsidR="005928ED" w:rsidRPr="00592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D44130"/>
    <w:multiLevelType w:val="multilevel"/>
    <w:tmpl w:val="455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32922"/>
    <w:multiLevelType w:val="multilevel"/>
    <w:tmpl w:val="D928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7B5248"/>
    <w:multiLevelType w:val="multilevel"/>
    <w:tmpl w:val="A40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250B5"/>
    <w:multiLevelType w:val="multilevel"/>
    <w:tmpl w:val="109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89068">
    <w:abstractNumId w:val="1"/>
  </w:num>
  <w:num w:numId="2" w16cid:durableId="353460296">
    <w:abstractNumId w:val="2"/>
  </w:num>
  <w:num w:numId="3" w16cid:durableId="1112171582">
    <w:abstractNumId w:val="3"/>
  </w:num>
  <w:num w:numId="4" w16cid:durableId="14897820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ED"/>
    <w:rsid w:val="0015736A"/>
    <w:rsid w:val="001E00A7"/>
    <w:rsid w:val="002A13A2"/>
    <w:rsid w:val="005928ED"/>
    <w:rsid w:val="008907BB"/>
    <w:rsid w:val="00FC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78CD9A"/>
  <w15:chartTrackingRefBased/>
  <w15:docId w15:val="{7B939FAD-0983-F746-B3AD-55858119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8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8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8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8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8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8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8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8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8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8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28E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928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928ED"/>
    <w:rPr>
      <w:b/>
      <w:bCs/>
    </w:rPr>
  </w:style>
  <w:style w:type="paragraph" w:customStyle="1" w:styleId="text-start">
    <w:name w:val="text-start"/>
    <w:basedOn w:val="a"/>
    <w:rsid w:val="005928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polstepanova</dc:creator>
  <cp:keywords/>
  <dc:description/>
  <cp:lastModifiedBy>polstepanova</cp:lastModifiedBy>
  <cp:revision>1</cp:revision>
  <dcterms:created xsi:type="dcterms:W3CDTF">2026-09-25T13:05:00Z</dcterms:created>
  <dcterms:modified xsi:type="dcterms:W3CDTF">2026-09-25T13:16:00Z</dcterms:modified>
</cp:coreProperties>
</file>