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demo.Data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demo.Models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demo.UserControllers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demo.Windows.Products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demo.Windows.RequestWin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System.Reflection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System.Transactions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demo.Windows</w:t>
      </w:r>
      <w:proofErr w:type="spellEnd"/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DemoContext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products;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projPath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.GetDirectoryName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Assembly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.GetEntryAssembly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().Location);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SortParam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возрастанию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FiltParam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поставщики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DemoContext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BoxUserName.Text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гость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PanelFind.Visibility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.Collapsed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PanelBottomButton.Visibility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Visibility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.Collapsed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👇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ЗАГРУЖАЕМ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ПРОДУКТЫ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ПЕРЕД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ОТРИСОВКОЙ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</w:t>
      </w:r>
      <w:proofErr w:type="spellEnd"/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q.Supplier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q.Manufacturer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q.Category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DrawProductItem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DemoContext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BoxUserName.Text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user.FullName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👇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ЗАГРУЖАЕМ ПРОДУКТЫ ПЕРЕД ОТРИСОВКОЙ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</w:t>
      </w:r>
      <w:proofErr w:type="spellEnd"/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q.Supplier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q.Manufacturer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q.Category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DrawProductItem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DrawSuppliers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(user.RoleNavigation?.Role1 ==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BoxProduct.MouseDoubleClick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BoxProduct_MouseDoubleClick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PanelBottomAdmin.Visibility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Visibility.Collapsed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DrawSuppliers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List&lt;Supplier&gt; suppliers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List&lt;Supplier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</w:t>
      </w:r>
      <w:proofErr w:type="gramEnd"/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Supplier()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Id = -1,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Name 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поставщики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suppliers.AddRange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context.Suppliers.ToList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ComboBoxItem.ItemsSource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suppliers;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DrawProductItem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(List&lt;Product&gt; product)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BoxProduct.Items.Clear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proofErr w:type="spellStart"/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BoxProduct.ItemsSource</w:t>
      </w:r>
      <w:proofErr w:type="spellEnd"/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product.Select</w:t>
      </w:r>
      <w:proofErr w:type="spellEnd"/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p =&gt; new </w:t>
      </w:r>
      <w:proofErr w:type="spellStart"/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ItemProduct</w:t>
      </w:r>
      <w:proofErr w:type="spellEnd"/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(p));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products)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 !=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xml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BoxProduct.Items.Add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xml);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Button_exit_user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Authorization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authorization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Authorization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authorization.Show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BoxProduct_MouseDoubleClick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System.Windows.Input.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 = sender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ListBox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controller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list.SelectedItem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controller.DataContext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EditProduct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edit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EditProduct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edit.ShowDialog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DrawProductItem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Button_add_product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AddProduct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add.ShowDialog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DrawProductItem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Button_request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RequestWindows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request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RequestWindows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currentUser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request.ShowDialog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BoxFind_TextChanged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TextChangedEventArgs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Сортировка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RadioUpp_Checked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 = sender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RadioButton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radio.Content.ToString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возрастанию"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возрастанию"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radio.Content.ToString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убыванию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SortParam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убыванию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Фильтрация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ComboSuppliers_SelectionChanged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SelectionChangedEventArgs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box = sender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box.SelectedItem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FiltParam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box.SelectedItem.ToString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Sort()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context.Products.Include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q.Supplier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q.Manufacturer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Include(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q.Category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.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products.Where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(q =&gt;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q.Description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?.Contains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BoxFind.Text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||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q.Article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?.Contains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BoxFind.Text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||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q.Name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?.Contains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BoxFind.Text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??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).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Where(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q.Supplier.Name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FiltParam</w:t>
      </w:r>
      <w:proofErr w:type="spellEnd"/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FiltParam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"все поставщики"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SortParam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возрастанию"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products.OrderBy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q.Count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SortParam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убыванию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products.OrderByDescending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q.Count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DrawProductItem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Buutton_delite_product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 = (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spellStart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BoxProduct.SelectedItem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ItemProduct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DataContext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(prod !=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context.OrderArticles.FirstOrDefault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q.ProductId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prod.Id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"Продукт не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быть удален, он участвует в заказе"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context.Products.Remove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context.SaveChanges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context.Products.ToList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DrawProductItem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products);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prod.ImagePath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.Delete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projPath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"Images"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prod.ImagePath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"Выберете продукт для удаления"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lang w:val="en-US"/>
        </w:rPr>
        <w:br/>
      </w:r>
      <w:r w:rsidRPr="00602CF6">
        <w:rPr>
          <w:lang w:val="en-US"/>
        </w:rPr>
        <w:br/>
      </w:r>
      <w:r w:rsidRPr="00602CF6">
        <w:rPr>
          <w:lang w:val="en-US"/>
        </w:rPr>
        <w:br/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demo.Data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demo.Models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Microsoft.EntityFrameworkCore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demo.Windows</w:t>
      </w:r>
      <w:proofErr w:type="spellEnd"/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Authorization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DemoContext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context;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Authorization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DemoContext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👇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РЕАЛЬНУЮ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БД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context.Database.GetDbConnection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().Database;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Подключено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БД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dbName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👇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ПРОВЕРЯЕМ СТРУКТУРУ ТАБЛИЦЫ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users 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context.Users.ToList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Пользователей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users.Count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02CF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Button_authorization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BoxLogin.Text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!</w:t>
      </w:r>
      <w:proofErr w:type="spell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BoxPassword.Text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👇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ПЕРЕНОСИМ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ЭТУ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СТРОЧКУ</w:t>
      </w:r>
      <w:r w:rsidRPr="00602CF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СЮДА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User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context.Users.FirstOrDefault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q.Login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BoxLogin.Text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q.Password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BoxPassword.Text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user.RoleNavigation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context.Roles.FirstOrDefault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q =&gt;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q.Id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user.RoleId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user);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main.Show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.Close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"Пользователь не найден"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"Заполните все поля"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Button_authorization_gouest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02CF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2CF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</w:t>
      </w: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main.Show</w:t>
      </w:r>
      <w:proofErr w:type="spell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2CF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lastRenderedPageBreak/>
        <w:t xml:space="preserve">Картинки все копируем и в папку </w:t>
      </w:r>
      <w:r>
        <w:rPr>
          <w:lang w:val="en-US"/>
        </w:rPr>
        <w:t>bin</w:t>
      </w:r>
      <w:r w:rsidRPr="00602CF6">
        <w:t xml:space="preserve"> </w:t>
      </w:r>
      <w:proofErr w:type="spellStart"/>
      <w:r>
        <w:t>тд</w:t>
      </w:r>
      <w:proofErr w:type="spellEnd"/>
      <w:r>
        <w:t xml:space="preserve"> и </w:t>
      </w:r>
      <w:proofErr w:type="spellStart"/>
      <w:r>
        <w:t>тд</w:t>
      </w:r>
      <w:proofErr w:type="spellEnd"/>
      <w:r>
        <w:t xml:space="preserve"> пока не будет куча файлов</w:t>
      </w:r>
      <w:r>
        <w:br/>
      </w:r>
      <w:r>
        <w:br/>
      </w:r>
      <w:r>
        <w:br/>
        <w:t xml:space="preserve">в создание таблиц для всех ключей используем </w:t>
      </w:r>
      <w:r>
        <w:rPr>
          <w:lang w:val="en-US"/>
        </w:rPr>
        <w:t>IDENTITY</w:t>
      </w:r>
      <w:r w:rsidRPr="00602CF6">
        <w:br/>
      </w:r>
      <w:r>
        <w:br/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ProductNames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602CF6" w:rsidRP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602CF6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602CF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602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602CF6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602CF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602CF6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602CF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602CF6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602CF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602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2CF6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602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602CF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602CF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02CF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602CF6" w:rsidRDefault="00602CF6" w:rsidP="00602C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E090B" w:rsidRDefault="00602CF6" w:rsidP="00602CF6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>
        <w:rPr>
          <w:rFonts w:ascii="Consolas" w:hAnsi="Consolas" w:cs="Consolas"/>
          <w:color w:val="0000FF"/>
          <w:sz w:val="19"/>
          <w:szCs w:val="19"/>
        </w:rPr>
        <w:br/>
      </w:r>
    </w:p>
    <w:p w:rsidR="00602CF6" w:rsidRDefault="00602CF6" w:rsidP="00602CF6">
      <w:pPr>
        <w:rPr>
          <w:rFonts w:ascii="Consolas" w:hAnsi="Consolas" w:cs="Consolas"/>
          <w:color w:val="0000FF"/>
          <w:sz w:val="19"/>
          <w:szCs w:val="19"/>
        </w:rPr>
      </w:pPr>
    </w:p>
    <w:p w:rsidR="00602CF6" w:rsidRPr="00602CF6" w:rsidRDefault="00602CF6" w:rsidP="00602CF6">
      <w:pPr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Scaffold </w:t>
      </w:r>
      <w:r>
        <w:rPr>
          <w:rFonts w:ascii="Consolas" w:hAnsi="Consolas" w:cs="Consolas"/>
          <w:color w:val="0000FF"/>
          <w:sz w:val="19"/>
          <w:szCs w:val="19"/>
        </w:rPr>
        <w:t>команда</w:t>
      </w:r>
      <w:r w:rsidRPr="00602CF6">
        <w:rPr>
          <w:rFonts w:ascii="Consolas" w:hAnsi="Consolas" w:cs="Consolas"/>
          <w:color w:val="0000FF"/>
          <w:sz w:val="19"/>
          <w:szCs w:val="19"/>
          <w:lang w:val="en-US"/>
        </w:rPr>
        <w:br/>
      </w:r>
      <w:r w:rsidRPr="00602CF6">
        <w:rPr>
          <w:rFonts w:ascii="Consolas" w:hAnsi="Consolas" w:cs="Consolas"/>
          <w:color w:val="0000FF"/>
          <w:sz w:val="19"/>
          <w:szCs w:val="19"/>
          <w:lang w:val="en-US"/>
        </w:rPr>
        <w:br/>
      </w:r>
      <w:r w:rsidRPr="00602CF6">
        <w:rPr>
          <w:rFonts w:ascii="Consolas" w:hAnsi="Consolas" w:cs="Consolas"/>
          <w:color w:val="0000FF"/>
          <w:sz w:val="19"/>
          <w:szCs w:val="19"/>
          <w:lang w:val="en-US"/>
        </w:rPr>
        <w:br/>
      </w:r>
      <w:r w:rsidRPr="00602CF6">
        <w:rPr>
          <w:lang w:val="en-US"/>
        </w:rPr>
        <w:t>Scaffold-</w:t>
      </w:r>
      <w:proofErr w:type="spellStart"/>
      <w:r w:rsidRPr="00602CF6">
        <w:rPr>
          <w:lang w:val="en-US"/>
        </w:rPr>
        <w:t>DbContext</w:t>
      </w:r>
      <w:proofErr w:type="spellEnd"/>
      <w:r w:rsidRPr="00602CF6">
        <w:rPr>
          <w:lang w:val="en-US"/>
        </w:rPr>
        <w:t xml:space="preserve"> "Server=</w:t>
      </w:r>
      <w:proofErr w:type="spellStart"/>
      <w:r w:rsidRPr="00602CF6">
        <w:rPr>
          <w:lang w:val="en-US"/>
        </w:rPr>
        <w:t>ArtAks</w:t>
      </w:r>
      <w:proofErr w:type="spellEnd"/>
      <w:r w:rsidRPr="00602CF6">
        <w:rPr>
          <w:lang w:val="en-US"/>
        </w:rPr>
        <w:t>; Database=</w:t>
      </w:r>
      <w:proofErr w:type="spellStart"/>
      <w:r w:rsidRPr="00602CF6">
        <w:rPr>
          <w:lang w:val="en-US"/>
        </w:rPr>
        <w:t>DemoEcz</w:t>
      </w:r>
      <w:proofErr w:type="spellEnd"/>
      <w:r w:rsidRPr="00602CF6">
        <w:rPr>
          <w:lang w:val="en-US"/>
        </w:rPr>
        <w:t xml:space="preserve">; </w:t>
      </w:r>
      <w:proofErr w:type="spellStart"/>
      <w:r w:rsidRPr="00602CF6">
        <w:rPr>
          <w:lang w:val="en-US"/>
        </w:rPr>
        <w:t>Trusted_Connection</w:t>
      </w:r>
      <w:proofErr w:type="spellEnd"/>
      <w:r w:rsidRPr="00602CF6">
        <w:rPr>
          <w:lang w:val="en-US"/>
        </w:rPr>
        <w:t xml:space="preserve">=True; </w:t>
      </w:r>
      <w:proofErr w:type="spellStart"/>
      <w:r w:rsidRPr="00602CF6">
        <w:rPr>
          <w:lang w:val="en-US"/>
        </w:rPr>
        <w:t>TrustServerCertificate</w:t>
      </w:r>
      <w:proofErr w:type="spellEnd"/>
      <w:r w:rsidRPr="00602CF6">
        <w:rPr>
          <w:lang w:val="en-US"/>
        </w:rPr>
        <w:t xml:space="preserve">=True" </w:t>
      </w:r>
      <w:proofErr w:type="spellStart"/>
      <w:r w:rsidRPr="00602CF6">
        <w:rPr>
          <w:lang w:val="en-US"/>
        </w:rPr>
        <w:t>Microsoft.EntityFrameworkCore.SqlServer</w:t>
      </w:r>
      <w:proofErr w:type="spellEnd"/>
      <w:r w:rsidRPr="00602CF6">
        <w:rPr>
          <w:lang w:val="en-US"/>
        </w:rPr>
        <w:t xml:space="preserve"> -</w:t>
      </w:r>
      <w:proofErr w:type="spellStart"/>
      <w:r w:rsidRPr="00602CF6">
        <w:rPr>
          <w:lang w:val="en-US"/>
        </w:rPr>
        <w:t>OutputDir</w:t>
      </w:r>
      <w:proofErr w:type="spellEnd"/>
      <w:r w:rsidRPr="00602CF6">
        <w:rPr>
          <w:lang w:val="en-US"/>
        </w:rPr>
        <w:t xml:space="preserve"> Models </w:t>
      </w:r>
      <w:r>
        <w:rPr>
          <w:lang w:val="en-US"/>
        </w:rPr>
        <w:t>–</w:t>
      </w:r>
      <w:proofErr w:type="gramStart"/>
      <w:r w:rsidRPr="00602CF6">
        <w:rPr>
          <w:lang w:val="en-US"/>
        </w:rPr>
        <w:t xml:space="preserve">Force  </w:t>
      </w:r>
      <w:proofErr w:type="gramEnd"/>
      <w:r>
        <w:rPr>
          <w:lang w:val="en-US"/>
        </w:rPr>
        <w:br/>
      </w:r>
      <w:r>
        <w:t>или</w:t>
      </w:r>
      <w:r w:rsidRPr="00602CF6">
        <w:rPr>
          <w:lang w:val="en-US"/>
        </w:rPr>
        <w:t xml:space="preserve"> </w:t>
      </w:r>
      <w:r>
        <w:rPr>
          <w:lang w:val="en-US"/>
        </w:rPr>
        <w:br/>
      </w:r>
      <w:r w:rsidRPr="00602CF6">
        <w:rPr>
          <w:lang w:val="en-US"/>
        </w:rPr>
        <w:t>Scaffold-</w:t>
      </w:r>
      <w:proofErr w:type="spellStart"/>
      <w:r w:rsidRPr="00602CF6">
        <w:rPr>
          <w:lang w:val="en-US"/>
        </w:rPr>
        <w:t>DbContext</w:t>
      </w:r>
      <w:proofErr w:type="spellEnd"/>
      <w:r w:rsidRPr="00602CF6">
        <w:rPr>
          <w:lang w:val="en-US"/>
        </w:rPr>
        <w:t xml:space="preserve"> "Server=</w:t>
      </w:r>
      <w:proofErr w:type="spellStart"/>
      <w:r w:rsidRPr="00602CF6">
        <w:rPr>
          <w:lang w:val="en-US"/>
        </w:rPr>
        <w:t>ArtAks</w:t>
      </w:r>
      <w:proofErr w:type="spellEnd"/>
      <w:r w:rsidRPr="00602CF6">
        <w:rPr>
          <w:lang w:val="en-US"/>
        </w:rPr>
        <w:t>; Database=</w:t>
      </w:r>
      <w:proofErr w:type="spellStart"/>
      <w:r w:rsidRPr="00602CF6">
        <w:rPr>
          <w:lang w:val="en-US"/>
        </w:rPr>
        <w:t>DemoEcz</w:t>
      </w:r>
      <w:proofErr w:type="spellEnd"/>
      <w:r w:rsidRPr="00602CF6">
        <w:rPr>
          <w:lang w:val="en-US"/>
        </w:rPr>
        <w:t xml:space="preserve">; </w:t>
      </w:r>
      <w:proofErr w:type="spellStart"/>
      <w:r w:rsidRPr="00602CF6">
        <w:rPr>
          <w:lang w:val="en-US"/>
        </w:rPr>
        <w:t>Trusted_Connection</w:t>
      </w:r>
      <w:proofErr w:type="spellEnd"/>
      <w:r w:rsidRPr="00602CF6">
        <w:rPr>
          <w:lang w:val="en-US"/>
        </w:rPr>
        <w:t xml:space="preserve">=True; </w:t>
      </w:r>
      <w:proofErr w:type="spellStart"/>
      <w:r w:rsidRPr="00602CF6">
        <w:rPr>
          <w:lang w:val="en-US"/>
        </w:rPr>
        <w:t>TrustServerCertificate</w:t>
      </w:r>
      <w:proofErr w:type="spellEnd"/>
      <w:r w:rsidRPr="00602CF6">
        <w:rPr>
          <w:lang w:val="en-US"/>
        </w:rPr>
        <w:t xml:space="preserve">=True" </w:t>
      </w:r>
      <w:proofErr w:type="spellStart"/>
      <w:r w:rsidRPr="00602CF6">
        <w:rPr>
          <w:lang w:val="en-US"/>
        </w:rPr>
        <w:t>Microsoft.EntityFrameworkCo</w:t>
      </w:r>
      <w:r>
        <w:rPr>
          <w:lang w:val="en-US"/>
        </w:rPr>
        <w:t>re.SqlServer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OutputDir</w:t>
      </w:r>
      <w:proofErr w:type="spellEnd"/>
      <w:r>
        <w:rPr>
          <w:lang w:val="en-US"/>
        </w:rPr>
        <w:t xml:space="preserve"> Models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t>типы</w:t>
      </w:r>
      <w:r w:rsidRPr="00602CF6">
        <w:rPr>
          <w:lang w:val="en-US"/>
        </w:rPr>
        <w:t xml:space="preserve"> </w:t>
      </w:r>
      <w:r>
        <w:t>данных</w:t>
      </w:r>
      <w:r w:rsidRPr="00602CF6">
        <w:rPr>
          <w:lang w:val="en-US"/>
        </w:rPr>
        <w:t xml:space="preserve"> </w:t>
      </w:r>
      <w:r>
        <w:t>не</w:t>
      </w:r>
      <w:r w:rsidRPr="00602CF6">
        <w:rPr>
          <w:lang w:val="en-US"/>
        </w:rPr>
        <w:t xml:space="preserve"> </w:t>
      </w:r>
      <w:r>
        <w:t>использовать</w:t>
      </w:r>
      <w:r w:rsidRPr="00602CF6">
        <w:rPr>
          <w:lang w:val="en-US"/>
        </w:rPr>
        <w:t xml:space="preserve"> </w:t>
      </w:r>
      <w:r>
        <w:t>в</w:t>
      </w:r>
      <w:r w:rsidRPr="00602CF6">
        <w:rPr>
          <w:lang w:val="en-US"/>
        </w:rPr>
        <w:t xml:space="preserve"> </w:t>
      </w:r>
      <w:r>
        <w:t>моделях</w:t>
      </w:r>
      <w:r w:rsidRPr="00602CF6">
        <w:rPr>
          <w:lang w:val="en-US"/>
        </w:rPr>
        <w:t xml:space="preserve"> </w:t>
      </w:r>
      <w:proofErr w:type="spellStart"/>
      <w:r>
        <w:t>дабл</w:t>
      </w:r>
      <w:proofErr w:type="spellEnd"/>
      <w:r w:rsidRPr="00602CF6">
        <w:rPr>
          <w:lang w:val="en-US"/>
        </w:rPr>
        <w:t xml:space="preserve"> </w:t>
      </w:r>
      <w:r>
        <w:t>только</w:t>
      </w:r>
      <w:r w:rsidRPr="00602CF6">
        <w:rPr>
          <w:lang w:val="en-US"/>
        </w:rPr>
        <w:t xml:space="preserve"> </w:t>
      </w:r>
      <w:r>
        <w:rPr>
          <w:lang w:val="en-US"/>
        </w:rPr>
        <w:t xml:space="preserve">decimal </w:t>
      </w:r>
      <w:r w:rsidRPr="00602CF6">
        <w:rPr>
          <w:lang w:val="en-US"/>
        </w:rPr>
        <w:t xml:space="preserve"> </w:t>
      </w:r>
      <w:r>
        <w:t>и</w:t>
      </w:r>
      <w:r w:rsidRPr="00602CF6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bookmarkStart w:id="0" w:name="_GoBack"/>
      <w:bookmarkEnd w:id="0"/>
    </w:p>
    <w:sectPr w:rsidR="00602CF6" w:rsidRPr="00602CF6" w:rsidSect="00114E7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90B"/>
    <w:rsid w:val="00602CF6"/>
    <w:rsid w:val="009E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576C"/>
  <w15:chartTrackingRefBased/>
  <w15:docId w15:val="{54E5C185-6EC5-4993-A24F-3FDF61B2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2</cp:revision>
  <dcterms:created xsi:type="dcterms:W3CDTF">2026-04-19T20:09:00Z</dcterms:created>
  <dcterms:modified xsi:type="dcterms:W3CDTF">2026-04-19T20:13:00Z</dcterms:modified>
</cp:coreProperties>
</file>