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763" w:rsidRPr="00C63EBE" w:rsidRDefault="00537763" w:rsidP="00C63EBE">
      <w:pPr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>Блок схема алгоритма</w:t>
      </w:r>
      <w:r w:rsidR="008415F7" w:rsidRPr="00C63EBE">
        <w:rPr>
          <w:rFonts w:ascii="Times New Roman" w:hAnsi="Times New Roman" w:cs="Times New Roman"/>
          <w:sz w:val="20"/>
          <w:szCs w:val="20"/>
        </w:rPr>
        <w:t xml:space="preserve"> (ИСПОЛЬЗУЮТСЯ В ОСНОВНОМ ЭТИ ЗНАЧКИ)</w:t>
      </w:r>
    </w:p>
    <w:p w:rsidR="00537763" w:rsidRPr="00C63EBE" w:rsidRDefault="00537763" w:rsidP="00C63EBE">
      <w:pPr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>Начало и Конец алгоритма (она всегда в единственном экземпляре)</w:t>
      </w:r>
    </w:p>
    <w:p w:rsidR="00537763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3DE7945" wp14:editId="08DF0E62">
            <wp:extent cx="1164566" cy="524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846" cy="5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8B8A97A" wp14:editId="5F4AA1E8">
            <wp:extent cx="750498" cy="492974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940" cy="4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EBE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 xml:space="preserve">Основные действия отображаются следующими значками (отличия между собой: предопределенный процесс – набор элементарных шагов с четким их </w:t>
      </w:r>
      <w:r w:rsidRPr="00C63EBE">
        <w:rPr>
          <w:rFonts w:ascii="Times New Roman" w:hAnsi="Times New Roman" w:cs="Times New Roman"/>
          <w:sz w:val="20"/>
          <w:szCs w:val="20"/>
        </w:rPr>
        <w:t>пониманием</w:t>
      </w:r>
      <w:r w:rsidRPr="00C63EBE">
        <w:rPr>
          <w:rFonts w:ascii="Times New Roman" w:hAnsi="Times New Roman" w:cs="Times New Roman"/>
          <w:sz w:val="20"/>
          <w:szCs w:val="20"/>
        </w:rPr>
        <w:t xml:space="preserve">, процесс – набор шагов с различными вариантами </w:t>
      </w:r>
      <w:r w:rsidR="00C63EBE" w:rsidRPr="00C63EBE">
        <w:rPr>
          <w:rFonts w:ascii="Times New Roman" w:hAnsi="Times New Roman" w:cs="Times New Roman"/>
          <w:sz w:val="20"/>
          <w:szCs w:val="20"/>
        </w:rPr>
        <w:t>Д</w:t>
      </w:r>
      <w:r w:rsidRPr="00C63EBE">
        <w:rPr>
          <w:rFonts w:ascii="Times New Roman" w:hAnsi="Times New Roman" w:cs="Times New Roman"/>
          <w:sz w:val="20"/>
          <w:szCs w:val="20"/>
        </w:rPr>
        <w:t>ействия).</w:t>
      </w:r>
    </w:p>
    <w:p w:rsidR="00537763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 xml:space="preserve"> </w:t>
      </w:r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B279FA2" wp14:editId="3A240BB4">
            <wp:extent cx="4718649" cy="2417889"/>
            <wp:effectExtent l="0" t="0" r="635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234" cy="24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3" w:rsidRPr="00C63EBE" w:rsidRDefault="00537763" w:rsidP="00C63EBE">
      <w:pPr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 xml:space="preserve">Данные в системе определяются следующим значком, все данные которые система в себе хранит или загружает из </w:t>
      </w:r>
      <w:proofErr w:type="spellStart"/>
      <w:r w:rsidRPr="00C63EBE">
        <w:rPr>
          <w:rFonts w:ascii="Times New Roman" w:hAnsi="Times New Roman" w:cs="Times New Roman"/>
          <w:sz w:val="20"/>
          <w:szCs w:val="20"/>
        </w:rPr>
        <w:t>бд</w:t>
      </w:r>
      <w:proofErr w:type="spellEnd"/>
      <w:r w:rsidRPr="00C63EBE">
        <w:rPr>
          <w:rFonts w:ascii="Times New Roman" w:hAnsi="Times New Roman" w:cs="Times New Roman"/>
          <w:sz w:val="20"/>
          <w:szCs w:val="20"/>
        </w:rPr>
        <w:t xml:space="preserve"> (список товаров, список пользователей, список заказов и </w:t>
      </w:r>
      <w:proofErr w:type="spellStart"/>
      <w:r w:rsidRPr="00C63EBE">
        <w:rPr>
          <w:rFonts w:ascii="Times New Roman" w:hAnsi="Times New Roman" w:cs="Times New Roman"/>
          <w:sz w:val="20"/>
          <w:szCs w:val="20"/>
        </w:rPr>
        <w:t>тд</w:t>
      </w:r>
      <w:proofErr w:type="spellEnd"/>
      <w:r w:rsidRPr="00C63EBE">
        <w:rPr>
          <w:rFonts w:ascii="Times New Roman" w:hAnsi="Times New Roman" w:cs="Times New Roman"/>
          <w:sz w:val="20"/>
          <w:szCs w:val="20"/>
        </w:rPr>
        <w:t>.).</w:t>
      </w:r>
    </w:p>
    <w:p w:rsidR="00537763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1CAB9DC" wp14:editId="4949021D">
            <wp:extent cx="3907766" cy="109811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6672" cy="11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3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>Данные которые пользователь вводит в систему (ввод логина и пароля, ввод данных для добавления и редактирования товара), а так</w:t>
      </w:r>
      <w:r w:rsidRPr="00C63EBE">
        <w:rPr>
          <w:rFonts w:ascii="Times New Roman" w:hAnsi="Times New Roman" w:cs="Times New Roman"/>
          <w:sz w:val="20"/>
          <w:szCs w:val="20"/>
        </w:rPr>
        <w:t xml:space="preserve">же выбор </w:t>
      </w:r>
      <w:r w:rsidRPr="00C63EBE">
        <w:rPr>
          <w:rFonts w:ascii="Times New Roman" w:hAnsi="Times New Roman" w:cs="Times New Roman"/>
          <w:sz w:val="20"/>
          <w:szCs w:val="20"/>
        </w:rPr>
        <w:t xml:space="preserve">товара для редактирования, это все ручной ввод данных. </w:t>
      </w:r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F307B6E" wp14:editId="21FBE662">
            <wp:extent cx="5258534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3" w:rsidRPr="00C63EBE" w:rsidRDefault="00537763" w:rsidP="00C63EBE">
      <w:pPr>
        <w:rPr>
          <w:rFonts w:ascii="Times New Roman" w:hAnsi="Times New Roman" w:cs="Times New Roman"/>
          <w:sz w:val="20"/>
          <w:szCs w:val="20"/>
        </w:rPr>
      </w:pPr>
      <w:r w:rsidRPr="00C63EBE">
        <w:rPr>
          <w:rFonts w:ascii="Times New Roman" w:hAnsi="Times New Roman" w:cs="Times New Roman"/>
          <w:sz w:val="20"/>
          <w:szCs w:val="20"/>
        </w:rPr>
        <w:t xml:space="preserve">Символ означающих разветвление или выбор действия приведен ниже (данных знак не является процессом, просто выбор куда пойти, </w:t>
      </w:r>
      <w:r w:rsidR="008415F7" w:rsidRPr="00C63EBE">
        <w:rPr>
          <w:rFonts w:ascii="Times New Roman" w:hAnsi="Times New Roman" w:cs="Times New Roman"/>
          <w:sz w:val="20"/>
          <w:szCs w:val="20"/>
        </w:rPr>
        <w:t>следовательно, перед</w:t>
      </w:r>
      <w:r w:rsidRPr="00C63EBE">
        <w:rPr>
          <w:rFonts w:ascii="Times New Roman" w:hAnsi="Times New Roman" w:cs="Times New Roman"/>
          <w:sz w:val="20"/>
          <w:szCs w:val="20"/>
        </w:rPr>
        <w:t xml:space="preserve"> эти</w:t>
      </w:r>
      <w:r w:rsidR="008415F7" w:rsidRPr="00C63EBE">
        <w:rPr>
          <w:rFonts w:ascii="Times New Roman" w:hAnsi="Times New Roman" w:cs="Times New Roman"/>
          <w:sz w:val="20"/>
          <w:szCs w:val="20"/>
        </w:rPr>
        <w:t>м знаком должен стоять процесс, который проверяет</w:t>
      </w:r>
      <w:r w:rsidRPr="00C63EBE">
        <w:rPr>
          <w:rFonts w:ascii="Times New Roman" w:hAnsi="Times New Roman" w:cs="Times New Roman"/>
          <w:sz w:val="20"/>
          <w:szCs w:val="20"/>
        </w:rPr>
        <w:t>)</w:t>
      </w:r>
    </w:p>
    <w:p w:rsidR="00537763" w:rsidRPr="00C63EBE" w:rsidRDefault="00537763" w:rsidP="00C63EBE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C63EB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021949B" wp14:editId="5EC7CC37">
            <wp:extent cx="5279367" cy="1190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460" cy="119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7763" w:rsidRPr="00C63EBE" w:rsidSect="00C63E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421"/>
    <w:rsid w:val="00537763"/>
    <w:rsid w:val="006B7421"/>
    <w:rsid w:val="008415F7"/>
    <w:rsid w:val="00897E39"/>
    <w:rsid w:val="00C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A15E3F-7D28-4998-9852-719E4A49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2025-12-05T05:11:00Z</dcterms:created>
  <dcterms:modified xsi:type="dcterms:W3CDTF">2025-12-05T05:11:00Z</dcterms:modified>
</cp:coreProperties>
</file>