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Отдел хранения и выдачи информации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Пушнин Роман Юрьевич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12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27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Проверка наличия и состояния дел в архиве (исключая чрезвычайные происшествия, смену заведующего архивом и т.п.) проходит с периодичностью: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один раз в 5 лет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один раз в 3 года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Номенклатура дел — это: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список всех дел, имеющихся на предприятии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перечень заголовков дел и сроков их хранения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Архивный фонд: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совокупность архивных документов, хранящаяся в отдельном архивном учреждении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совокупность архивных документов, исторически или логически связанных между собой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