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хранения и выдачи информации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Волынчикова Светлана Юрьевна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27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 подготовке дела к передаче в архив внутренняя опись документов, содержащихся в деле помещается: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 лицевой стороне обложки дела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начале дела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Если последний день срока исполнения приходится на нерабочий день, документ подлежит исполнению: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 усмотрение специалиста ДОУ 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позднее дня, предшествующего выходному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Справочники о составе и содержании документов: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журнал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опись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