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Финансово-экономический отдел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Ульянова Елена Владимировна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14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29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Укажите один правильный ответ: поступило оборудование за счет бюджетных средств на сумму 354 000 руб. (в т.ч. НДС - 54 000 руб.), Доставка осуществлялась транспортной организацией и расходы составили 10 000 руб. Определить первоначальную стоимость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364 000 руб.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354 000 руб.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