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Районные отделы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Цыценко Елена Николаевна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29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 ЧЬЕЙ ИНИЦИАТИВЕ В ОРГАНИЗАЦИИ СОЗДАЕТСЯ КОМИТЕТ (КОМИССИЯ) ПО ОХРАНЕ ТРУДА?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 инициативе работодателя.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 инициативе работодателя и (или) работников.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