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Юлия Николаевна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ЧЬЕЙ ИНИЦИАТИВЕ В ОРГАНИЗАЦИИ СОЗДАЕТСЯ КОМИТЕТ (КОМИССИЯ)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 и (или) работников.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