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24.06.2022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23.06.2022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532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391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608597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555847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66538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483951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