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70" w:rsidRPr="007F6AF1" w:rsidRDefault="002E5C70" w:rsidP="002E5C70">
      <w:pPr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  <w:lang w:val="uk-UA"/>
        </w:rPr>
        <w:t>Система автоматичного регулювання параметрів мікроклімату складських приміщень</w:t>
      </w:r>
    </w:p>
    <w:p w:rsidR="002E5C70" w:rsidRDefault="002E5C70" w:rsidP="007F6AF1">
      <w:pPr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  <w:lang w:val="uk-UA"/>
        </w:rPr>
      </w:pPr>
    </w:p>
    <w:p w:rsidR="007F6AF1" w:rsidRPr="007F6AF1" w:rsidRDefault="007F6AF1" w:rsidP="007F6AF1">
      <w:pPr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  <w:lang w:val="uk-UA"/>
        </w:rPr>
        <w:t>Зміст</w:t>
      </w:r>
    </w:p>
    <w:p w:rsidR="00B46D16" w:rsidRPr="002E5C70" w:rsidRDefault="00B46D16" w:rsidP="002E5C7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 w:rsidRPr="002E5C70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ВСТУП</w:t>
      </w:r>
    </w:p>
    <w:p w:rsidR="007F6AF1" w:rsidRPr="00B46D16" w:rsidRDefault="007F6AF1" w:rsidP="007F6AF1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 w:rsidRPr="007F6AF1">
        <w:rPr>
          <w:rFonts w:ascii="Times New Roman" w:hAnsi="Times New Roman" w:cs="Times New Roman"/>
          <w:sz w:val="28"/>
          <w:szCs w:val="28"/>
          <w:lang w:val="ru-RU"/>
        </w:rPr>
        <w:t>СИСТЕМИ КЕРУВАННЯ МІКРОКЛІМАТОМ</w:t>
      </w:r>
      <w:r w:rsidRPr="007F6AF1">
        <w:rPr>
          <w:rFonts w:ascii="Times New Roman" w:hAnsi="Times New Roman" w:cs="Times New Roman"/>
          <w:sz w:val="28"/>
          <w:szCs w:val="28"/>
          <w:lang w:val="ru-RU"/>
        </w:rPr>
        <w:t xml:space="preserve"> СХОВИЩ ПЛОДООВОЧЕВОЇ ПРОДУКЦІЇ.</w:t>
      </w:r>
    </w:p>
    <w:p w:rsidR="00B46D16" w:rsidRPr="00B46D16" w:rsidRDefault="00B46D16" w:rsidP="00B46D16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Існуючі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/>
        </w:rPr>
        <w:t xml:space="preserve"> системи регулювання мікроклімату </w:t>
      </w:r>
      <w:r>
        <w:rPr>
          <w:rFonts w:ascii="Times New Roman" w:hAnsi="Times New Roman" w:cs="Times New Roman"/>
          <w:sz w:val="28"/>
          <w:szCs w:val="28"/>
          <w:lang w:val="uk-UA"/>
        </w:rPr>
        <w:t>сховищ плодоовочевої продукції.</w:t>
      </w:r>
    </w:p>
    <w:p w:rsidR="00B46D16" w:rsidRDefault="00B46D16" w:rsidP="00B46D16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Умови зберігання.</w:t>
      </w:r>
    </w:p>
    <w:p w:rsidR="00B46D16" w:rsidRDefault="00B46D16" w:rsidP="00B46D16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Основні задачі, які виконуються системою контролю мікр</w:t>
      </w:r>
      <w:r w:rsidR="002E5C70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оклімату та шляхи їх реалізацій.</w:t>
      </w:r>
    </w:p>
    <w:p w:rsidR="002E5C70" w:rsidRPr="002E5C70" w:rsidRDefault="002E5C70" w:rsidP="002E5C70">
      <w:pPr>
        <w:ind w:left="360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Висновки</w:t>
      </w:r>
      <w:r w:rsidR="00502E8D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.</w:t>
      </w:r>
      <w:bookmarkStart w:id="0" w:name="_GoBack"/>
      <w:bookmarkEnd w:id="0"/>
    </w:p>
    <w:p w:rsidR="007F6AF1" w:rsidRDefault="007F6AF1" w:rsidP="007F6AF1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АВТОМАТИЗОВАНА СИСТЕМА КОНТРОЛЮ ПАРАМЕТРІВ МІКРОКЛІМАТУ ПЛОДООВОЧЕВОГО СХОВИЩА.</w:t>
      </w:r>
    </w:p>
    <w:p w:rsidR="002E5C70" w:rsidRDefault="002E5C70" w:rsidP="002E5C70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Алгоритм функціонування автоматичної системи контролю та керування.</w:t>
      </w:r>
    </w:p>
    <w:p w:rsidR="002E5C70" w:rsidRDefault="002E5C70" w:rsidP="002E5C70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Розробка структурної схеми</w:t>
      </w:r>
      <w:r w:rsidR="00502E8D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</w:t>
      </w:r>
      <w:r w:rsidR="00502E8D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пристрою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контролю мікроклімату плодоовочевого сховища.</w:t>
      </w:r>
    </w:p>
    <w:p w:rsidR="002E5C70" w:rsidRPr="002E5C70" w:rsidRDefault="002E5C70" w:rsidP="00502E8D">
      <w:pPr>
        <w:ind w:firstLine="360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Висновки</w:t>
      </w:r>
    </w:p>
    <w:p w:rsidR="007F6AF1" w:rsidRDefault="007F6AF1" w:rsidP="007F6AF1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КОНСТРУКЦІЯ АВТОМАТИЗОВАНОЇ СИСТЕМИ КЕРУВАННЯ.</w:t>
      </w:r>
    </w:p>
    <w:p w:rsidR="00502E8D" w:rsidRDefault="00502E8D" w:rsidP="00502E8D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Розробка функціональної схеми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пристрою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контролю мікроклімату плодоовочевого сховища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.</w:t>
      </w:r>
    </w:p>
    <w:p w:rsidR="00502E8D" w:rsidRDefault="00502E8D" w:rsidP="00502E8D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 xml:space="preserve"> Розробка електричної принципової схеми пристрою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контролю мікроклімату плодоовочевого сховища.</w:t>
      </w:r>
    </w:p>
    <w:p w:rsidR="002E5C70" w:rsidRDefault="002E5C70" w:rsidP="002E5C70">
      <w:pPr>
        <w:pStyle w:val="a5"/>
        <w:ind w:left="360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Висновки</w:t>
      </w:r>
      <w:r w:rsidR="00502E8D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.</w:t>
      </w:r>
    </w:p>
    <w:p w:rsidR="00502E8D" w:rsidRPr="00502E8D" w:rsidRDefault="00502E8D" w:rsidP="00502E8D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  <w:t>ВИСНОВКИ.</w:t>
      </w:r>
    </w:p>
    <w:p w:rsidR="00847EDB" w:rsidRPr="007F6AF1" w:rsidRDefault="00847EDB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uk-UA"/>
        </w:rPr>
      </w:pPr>
    </w:p>
    <w:p w:rsidR="00847EDB" w:rsidRPr="007F6AF1" w:rsidRDefault="00502E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Мікроклімат в складських приміщеннях - це не тільки створення сприятливих умов для праці робітників. Це ще і створення таких умов, при яких продукція чи обладнання не будуть псуватися або втрачати свої властивості. Створенням мікроклімату на складі займаєт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ься безліч фахівців. Вирішальну роль в цій справі відіграють технології. Саме вони знають, які потрібні умови навколишнього середовища для того, щоб продукція не псувалася, а обладнання не виходило з ладу.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Мікроклімат приміщення характеризується сукупністю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температур повітря і внутрішніх поверхонь, відносною вологістю і рухливістю повітря. Значення цих параметрів визначають залежно від призначення приміщення і пори року виходячи з вимог нормального протікання технологічного процесу і комфорту знаходяться в 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ньому людей. Для власне складських приміщень основними є ті параметри, від яких залежить збереження матеріальних цінностей.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У конторських та підсобних приміщеннях, призначених для постійного або тривалого перебування обслуговуючого персоналу, найбільш важл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иві ті параметри, які дозволяють працювати з максимальним комфортом. При цьому вони повинні знаходитися в певних поєднаннях між собою. Оптимальні (рекомендовані) параметри мікроклімату являють собою сукупність найбільш сприятливих умов, що забезпечують пра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вильне протікання технологічного процесу, точне дотримання режиму зберігання цінностей і найкраще самопочуття персоналу в конторських і технологічних приміщеннях. 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Допустимі і оптимальні параметри повітряного середовища - температура, вологість і рухливіст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ь повітря, а також гігієнічні вимоги до неї в залежності від призначення приміщення і пори року регламентуються нормативно-технічною документацією ГОСТ 12.1.005-88 «Загальні санітарно-гігієнічні вимоги до повітря робочої зони».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//Актуальність 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Актуальність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теми набувається саме зараз, коли збільшуються обсяги збору овочів та фруктів. Оскільки після збору цих продуктів їх потрібно зберігати в спеціалізованих складських приміщеннях зі спеціалізованими вимогами щодо зберігання.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Ось деякі підсумки 2018 рок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галузі земельної діяльності: 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Згідно з попередніми даними в області у 2018 році зібрано рекордний валовий збір зернових та зернобобових культур по всіх категоріях господарств, він становить – 4 млн. 473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. при середній урожайності зернових – 69,8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ц/га, що на 9,7 ц/га більше ніж у 2017 році.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них ранніх зернових та зернобобових зібрано –1 млн. 173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(що на 88,5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менше 2017 року).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Озимої пшениці зібрано на площі 178,4 тис. гектарів, валовий збір якої становить – 897,2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(що на 124,4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менше 2017 року), при середній урожайності в області – 50,3 ц/га, (-1,2 ц/га).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Із пізніх зернових культур гречки зібрано на площі 11,1 тис. гектарів намолочено 11,5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із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середньообласним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показником урожайності 10,4 ц/га.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Кук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урудзи на зерно намолочено – 3 млн. 276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(що на 888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більше 2017) року середня урожайність становить – 89,1 ц/га (+14,4 ц/га), що також є рекордним обласним показником.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Крім того в області соняшнику, вироблено – 621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, (+104,7 ти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2017 року), при середній врожайності – 29,1 ц/га, що на 3,5 ц/га більше до 2017 року.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Сої намолочено – 313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(+41,1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2017 року), при середній урожайності – 22,7 ц/га, що на 4,2 ц/га більше до 2017 року.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Валовий збір цукрових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буряків становить – 140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, із середньою урожайністю – 440,9 ц/га, що на 38,5 ц/га більше до 2017 року.</w:t>
      </w:r>
    </w:p>
    <w:p w:rsidR="00847EDB" w:rsidRPr="007F6AF1" w:rsidRDefault="00502E8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Вироблено картоплі 1000,7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із урожайністю 169,2 ц/га. Валовий збір овочів в області становить 201,2 тис.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, із урожайністю 182,1 ц/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га.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Подібні показники Україна отримує майже кожного року, що свідчить про постійне збільшення обсягів продукції. Оскільки обсяги збору фруктів та овочів збільшується, перед нами постає задача довгострокового зберігання з можливістю подальшої переробки чере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певний час. 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Нині оскільки на Україні не достатня кількість якісних складських приміщень. Необхідно фрукти та овочі відразу транспортувати закордон.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Це призводить до наступних наслідків:</w:t>
      </w:r>
    </w:p>
    <w:p w:rsidR="00847EDB" w:rsidRPr="007F6AF1" w:rsidRDefault="00502E8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не можливість консервування через певний час;</w:t>
      </w:r>
    </w:p>
    <w:p w:rsidR="00847EDB" w:rsidRPr="007F6AF1" w:rsidRDefault="00502E8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зменшення кількості з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аводів по переробці овочів та фруктів;</w:t>
      </w:r>
    </w:p>
    <w:p w:rsidR="00847EDB" w:rsidRPr="007F6AF1" w:rsidRDefault="00502E8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зменшення робочих місць.</w:t>
      </w:r>
    </w:p>
    <w:p w:rsidR="00847EDB" w:rsidRPr="007F6AF1" w:rsidRDefault="00502E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//Технічне завдання</w:t>
      </w:r>
    </w:p>
    <w:p w:rsidR="00847EDB" w:rsidRPr="007F6AF1" w:rsidRDefault="00502E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Сучасна технологія зберігання плодів і овочів на складах повинна мати повністю автоматизовану систему вентиляції сховищ, бути керованою оператором з пульта, сама проводить забір повітря зовні або зсередини приміщення, охолоджувати або підігрівати суміш, ви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значати швидкість викиду повітряного потоку.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Автоматична вентиляційної системи в овочесховище виконує функцію підтримки повітрообміну, видалення СО2, етилену, забезпечення режимів сушіння, прогріву, «лікування» коренеплодів.</w:t>
      </w:r>
    </w:p>
    <w:p w:rsidR="00847EDB" w:rsidRPr="007F6AF1" w:rsidRDefault="00502E8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Система активного вентилювання забезпечує подачу як зовнішнього, так і внутрішнього повітря або їх суміші необхідної температури</w:t>
      </w:r>
    </w:p>
    <w:p w:rsidR="00847EDB" w:rsidRPr="007F6AF1" w:rsidRDefault="00502E8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Передбачається можливість зміни інтенсивності вентилювання в окремих зонах (приміщеннях) сховища за допомогою регулюючих пристр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оїв</w:t>
      </w:r>
    </w:p>
    <w:p w:rsidR="00847EDB" w:rsidRPr="007F6AF1" w:rsidRDefault="00502E8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контролю вологості забезпечує необхідний рівень відносної вологості в приміщеннях.</w:t>
      </w:r>
    </w:p>
    <w:p w:rsidR="00847EDB" w:rsidRPr="007F6AF1" w:rsidRDefault="00502E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//Дослідження елементної бази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Технології удосконалюються з кожним днем. Для створення сучасної системи необхідно провести дослідження та порівняння існуючих мікр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оконтролерів. Виконавши порівняння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двух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найпоширеніших мікроконтролерів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STM ми зробили наступні висновки.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з цих мікроконтролерів має свої переваги, та свої недоліки. Давайте розглянемо основні напрямки порівняння. 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Продуктивність. STM прац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ює на вищий частоті. Також має більшу оперативну та постійну пам’ять. 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Досвід розробки на даних мікроконтролерах. Для програмування STM використовується мова програмування С++, що дещо ускладнює використання цього мікроконтролера. В свою чергу для програму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вання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мова, що базується на С++ але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спрощенна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зниження порогу входу для першого використання.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Популярність. Цей пункт є також важливим, тому що чим популярніша система, тим більше рішень задач можна відшукати в мережі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набагато більший список користувачів, має більшу кількість допоміжних бібліотек і самі бібліотеки якісніші. 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Переферія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STM має розвинену вбудовану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переферію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саме USB, DMA, CAN, RTC, UART.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свою чергу має надзвичайно багато додатко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 пристроїв, що компенсують нестачу вбудованої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переферії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, та навіть має більше можливостей в порівнянні з STM.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Дослідивши дані плюси та мінуси ми прийшли до висновку, що оптимальним вибором буде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. Оскільки в наших задачах немає необхідності високо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ї швидкодії, тому що параметри мікроклімату змінюється в часі поступово. Також є можливість підключення майже будь-яких засобів необхідних для збору інформації, її запису та виконання відповідної дії на основі отриманих даних.</w:t>
      </w:r>
    </w:p>
    <w:p w:rsidR="00847EDB" w:rsidRPr="007F6AF1" w:rsidRDefault="00502E8D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Структурна схема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Зеленим коль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ором на схемі показані засоби виводу інформації. Для виведення інформації використовується LCD дисплей та LED індикатори, що розміщені на панелі пристроїв.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Червоним кольором на схемі показані засоби вводу інформації. На пристрій є можливість вводу інформац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ії оператором установки за допомогою панелі керування пристроєм, або автоматично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зчитуючі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 з датчиків.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Сірим кольором на схемі показані виконуючі пристрої,  керування котрими відбувається за допомогою мікроконтролера на основі отриманої інформації від 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оператора установки та датчиків розміщених в складському приміщенні.</w:t>
      </w:r>
    </w:p>
    <w:p w:rsidR="00847EDB" w:rsidRPr="007F6AF1" w:rsidRDefault="00502E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9050" distB="19050" distL="19050" distR="19050">
            <wp:extent cx="5429250" cy="3438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7912" b="1274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7EDB" w:rsidRPr="007F6AF1" w:rsidRDefault="00502E8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Опис роботи по структурній схемі</w:t>
      </w:r>
    </w:p>
    <w:p w:rsidR="00847EDB" w:rsidRPr="007F6AF1" w:rsidRDefault="00502E8D">
      <w:pPr>
        <w:numPr>
          <w:ilvl w:val="0"/>
          <w:numId w:val="5"/>
        </w:numPr>
        <w:ind w:left="141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Оператор установки вводить початкові налаштування пристрою: тип продукту який зберігається, параметри складського приміщення та додаткові параметри збер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ігання продукту.</w:t>
      </w:r>
    </w:p>
    <w:p w:rsidR="00847EDB" w:rsidRPr="007F6AF1" w:rsidRDefault="00502E8D">
      <w:pPr>
        <w:numPr>
          <w:ilvl w:val="0"/>
          <w:numId w:val="5"/>
        </w:numPr>
        <w:ind w:left="141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Мікроконтролер опрацьовує надану йому інформацію та виводить інформацію про підтвердження успішного налаштування.</w:t>
      </w:r>
    </w:p>
    <w:p w:rsidR="00847EDB" w:rsidRPr="007F6AF1" w:rsidRDefault="00502E8D">
      <w:pPr>
        <w:numPr>
          <w:ilvl w:val="0"/>
          <w:numId w:val="5"/>
        </w:numPr>
        <w:ind w:left="141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Мікроконтролер починає виконувати роль керуючого пристрою.</w:t>
      </w:r>
    </w:p>
    <w:p w:rsidR="00847EDB" w:rsidRPr="007F6AF1" w:rsidRDefault="00502E8D">
      <w:pPr>
        <w:numPr>
          <w:ilvl w:val="0"/>
          <w:numId w:val="5"/>
        </w:numPr>
        <w:ind w:left="141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Датчики вимірюють параметри навколишнього середовища та передають 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їх на відповідні їм входи мікроконтролера.</w:t>
      </w:r>
    </w:p>
    <w:p w:rsidR="00847EDB" w:rsidRPr="007F6AF1" w:rsidRDefault="00502E8D">
      <w:pPr>
        <w:numPr>
          <w:ilvl w:val="0"/>
          <w:numId w:val="5"/>
        </w:numPr>
        <w:ind w:left="141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Мікроконтролер обробляє отримані дані, завантаженою програмою, та робить висновок яким чином керувати приладами регулювання мікрокліматом.</w:t>
      </w:r>
    </w:p>
    <w:p w:rsidR="00847EDB" w:rsidRPr="007F6AF1" w:rsidRDefault="00502E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34050" cy="47625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всіх дій пристрій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логує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процеси, що відбуваються за допомого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web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сервісу. Це дає можливість відслідковувати будь-які зміни в пристрої за допомогою мережі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7F6AF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47EDB" w:rsidRPr="007F6AF1" w:rsidRDefault="00502E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Технології що використовуються підприємствами</w:t>
      </w:r>
    </w:p>
    <w:p w:rsidR="00847EDB" w:rsidRPr="007F6AF1" w:rsidRDefault="00502E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даний момент</w:t>
      </w:r>
    </w:p>
    <w:p w:rsidR="00847EDB" w:rsidRPr="007F6AF1" w:rsidRDefault="00502E8D">
      <w:pPr>
        <w:spacing w:before="220" w:after="22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Micro2004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Micro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2004 - це автоматична система зберігання овочів для овочесховищ, що використовує найсучасніші технології. Інтерфейс системи гранично просто і зрозумілий - після одного лише погляду на передню панель користувач легко розбереться в управлінні всіх прил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адів. Прилад також включає в себе просунуті налаштування забезпечення безпеки, а надійність його роботи не викликає ніяких сумнівів. Дана система дозволяє точно управляти системами підтримки і зміни мікроклімату в приміщенні, зберігаючи енергію. У систему 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входять також і нові датчики вологості. Автоматика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Micro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2004 використовується і як система сигналізації, попереджаючи про спалах в будівлі, зломі чого-небудь або і зовсім природних катаклізмів. Система може автоматично припинити харчування в усі електропр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илади на час, наприклад, грози або шторму.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Micro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2004 можуть бути додатково оснащені системою стеження за змінами і перешкодами в роботах інших систем на овочесховище.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Данн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виводитися у вигляді графіків для більш наочного подання інформації.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В систе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Micro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2004 використовуються такі пристрої:</w:t>
      </w:r>
    </w:p>
    <w:p w:rsidR="00847EDB" w:rsidRPr="007F6AF1" w:rsidRDefault="00502E8D">
      <w:pPr>
        <w:numPr>
          <w:ilvl w:val="0"/>
          <w:numId w:val="7"/>
        </w:numPr>
        <w:spacing w:before="220" w:after="220" w:line="288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REMANA-SIN12 - датчик температури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Рекомендується застосовувати: -20 ... 50 ° C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Роз'єми: 2.5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mmІ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, від'єднуються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Харчування: 9-28 VDC,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max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100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mA</w:t>
      </w:r>
      <w:proofErr w:type="spellEnd"/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Розміри: 180 x 125 x 70 mm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даних: RS485</w:t>
      </w:r>
    </w:p>
    <w:p w:rsidR="00847EDB" w:rsidRPr="007F6AF1" w:rsidRDefault="00502E8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REMDIGI-10 - мод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уль реле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Рекомендується застосовувати: -20 ... 50 ° C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Роз'єми: 2.5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mmІ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, від'єднуються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Харчування: 20-28 VDC,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max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200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mA</w:t>
      </w:r>
      <w:proofErr w:type="spellEnd"/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Розміри: 180 x 90 x 50 mm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даних: RS485</w:t>
      </w:r>
    </w:p>
    <w:p w:rsidR="00847EDB" w:rsidRPr="007F6AF1" w:rsidRDefault="00502E8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A-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Gate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прилад управління MICRO з комп'ютера і для експорту змін системи </w:t>
      </w:r>
      <w:proofErr w:type="spellStart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</w:t>
      </w:r>
      <w:proofErr w:type="spellEnd"/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ве</w:t>
      </w:r>
      <w:r w:rsidRPr="007F6AF1">
        <w:rPr>
          <w:rFonts w:ascii="Times New Roman" w:eastAsia="Times New Roman" w:hAnsi="Times New Roman" w:cs="Times New Roman"/>
          <w:sz w:val="28"/>
          <w:szCs w:val="28"/>
          <w:lang w:val="uk-UA"/>
        </w:rPr>
        <w:t>сь період зберігання продукції</w:t>
      </w:r>
    </w:p>
    <w:p w:rsidR="00847EDB" w:rsidRPr="007F6AF1" w:rsidRDefault="00847EDB">
      <w:pPr>
        <w:ind w:left="14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7EDB" w:rsidRPr="007F6AF1" w:rsidRDefault="00502E8D">
      <w:pPr>
        <w:jc w:val="center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proofErr w:type="spellStart"/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АгроХранСтрой</w:t>
      </w:r>
      <w:proofErr w:type="spellEnd"/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 xml:space="preserve">Перевагою цієї системи вентиляції виступає автоматизоване управління. Для цього може використовуватися як вітчизняний комп'ютер, таки і голландський - </w:t>
      </w:r>
      <w:proofErr w:type="spellStart"/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AgroVent</w:t>
      </w:r>
      <w:proofErr w:type="spellEnd"/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 xml:space="preserve"> </w:t>
      </w:r>
      <w:proofErr w:type="spellStart"/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Multiserver</w:t>
      </w:r>
      <w:proofErr w:type="spellEnd"/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 xml:space="preserve"> II, здатний управляти одночасно чотирм</w:t>
      </w: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а установками даного типу. Він дозволяє контролювати їх роботу через Інтернет, використовуючи комп'ютер або мобільний телефон. Комп'ютер розміщується в окремому сталевому коробі, а на стіні розташовується дисплей і блок управління.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Крім автоматичного управ</w:t>
      </w: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ління, передбачено управління системою в ручному режимі.</w:t>
      </w: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У комплект обладнання системи VENTOGLAS M-04 входять наступні елементи:</w:t>
      </w:r>
    </w:p>
    <w:p w:rsidR="00847EDB" w:rsidRPr="007F6AF1" w:rsidRDefault="00502E8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Камера установки. Вона забезпечена потужними вентиляторами і має регульовані клапани, які контролюють паркан і рециркуляцію повітря. Також в камері встановлено нагрівальний елемент.</w:t>
      </w:r>
    </w:p>
    <w:p w:rsidR="00847EDB" w:rsidRPr="007F6AF1" w:rsidRDefault="00502E8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Силовий електрощит. Конструкція передбачає систему захисту і ручного управ</w:t>
      </w: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ління.</w:t>
      </w:r>
    </w:p>
    <w:p w:rsidR="00847EDB" w:rsidRPr="007F6AF1" w:rsidRDefault="00502E8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Комп'ютерний модуль для управління системи.</w:t>
      </w:r>
    </w:p>
    <w:p w:rsidR="00847EDB" w:rsidRPr="007F6AF1" w:rsidRDefault="00502E8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Датчики вологості і температури. За ним визначаються параметри роботи системи.</w:t>
      </w:r>
    </w:p>
    <w:p w:rsidR="00847EDB" w:rsidRPr="007F6AF1" w:rsidRDefault="00502E8D">
      <w:pPr>
        <w:ind w:left="720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ДВТ-03.НЕ - датчик температури</w:t>
      </w:r>
    </w:p>
    <w:p w:rsidR="00847EDB" w:rsidRPr="007F6AF1" w:rsidRDefault="00502E8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Напруга живлення 18 ... 36 В</w:t>
      </w:r>
    </w:p>
    <w:p w:rsidR="00847EDB" w:rsidRPr="007F6AF1" w:rsidRDefault="00502E8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Діапазон вимірювання відносної вологості 0 ... 98%</w:t>
      </w:r>
    </w:p>
    <w:p w:rsidR="00847EDB" w:rsidRPr="007F6AF1" w:rsidRDefault="00502E8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Діапазон вимірювання температури</w:t>
      </w:r>
    </w:p>
    <w:p w:rsidR="00847EDB" w:rsidRPr="007F6AF1" w:rsidRDefault="00502E8D">
      <w:p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ab/>
      </w: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ab/>
        <w:t>-40 ... + 50 ° С (Н1, У)</w:t>
      </w:r>
    </w:p>
    <w:p w:rsidR="00847EDB" w:rsidRPr="007F6AF1" w:rsidRDefault="00502E8D">
      <w:pPr>
        <w:ind w:left="1440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-40 ... + 100 ° С (Н2, К1, К2, Кл1-1, Кл1-2, Кл4-1)</w:t>
      </w:r>
    </w:p>
    <w:p w:rsidR="00847EDB" w:rsidRPr="007F6AF1" w:rsidRDefault="00502E8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Діапазон температури експлуатації -40 ... + 50 ° С</w:t>
      </w:r>
    </w:p>
    <w:p w:rsidR="00847EDB" w:rsidRPr="007F6AF1" w:rsidRDefault="00502E8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 xml:space="preserve">  Ступінь захисту корпусу вторинного перетворювача -IP54</w:t>
      </w:r>
    </w:p>
    <w:p w:rsidR="00847EDB" w:rsidRPr="007F6AF1" w:rsidRDefault="00502E8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 xml:space="preserve">  Габаритні розміри вторинного перет</w:t>
      </w:r>
      <w:r w:rsidRPr="007F6AF1"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  <w:t>ворювача -115х65х40 ми.</w:t>
      </w:r>
    </w:p>
    <w:p w:rsidR="00847EDB" w:rsidRPr="007F6AF1" w:rsidRDefault="00847EDB">
      <w:pPr>
        <w:ind w:firstLine="720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</w:p>
    <w:p w:rsidR="00847EDB" w:rsidRPr="007F6AF1" w:rsidRDefault="00847EDB">
      <w:pPr>
        <w:ind w:firstLine="720"/>
        <w:rPr>
          <w:rFonts w:ascii="Times New Roman" w:eastAsia="Times New Roman" w:hAnsi="Times New Roman" w:cs="Times New Roman"/>
          <w:color w:val="1F1D1D"/>
          <w:sz w:val="28"/>
          <w:szCs w:val="28"/>
          <w:highlight w:val="white"/>
          <w:lang w:val="uk-UA"/>
        </w:rPr>
      </w:pPr>
    </w:p>
    <w:p w:rsidR="00847EDB" w:rsidRPr="007F6AF1" w:rsidRDefault="00847EDB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7EDB" w:rsidRPr="007F6AF1" w:rsidRDefault="00847E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7EDB" w:rsidRPr="007F6AF1" w:rsidRDefault="00847ED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7EDB" w:rsidRPr="007F6AF1" w:rsidRDefault="00502E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6AF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47EDB" w:rsidRPr="007F6AF1" w:rsidRDefault="00502E8D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6A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Список літератури</w:t>
      </w:r>
    </w:p>
    <w:p w:rsidR="00847EDB" w:rsidRPr="007F6AF1" w:rsidRDefault="00502E8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</w:pPr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В.Н. 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Богословский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 «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Внутренние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 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санитарно-технические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 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устройства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», ч. 1. 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Отопление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/ 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Под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 ред. 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Староверова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 xml:space="preserve">. М.: </w:t>
      </w:r>
      <w:proofErr w:type="spellStart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Стройиздат</w:t>
      </w:r>
      <w:proofErr w:type="spellEnd"/>
      <w:r w:rsidRPr="007F6AF1"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  <w:t>, 1990</w:t>
      </w:r>
    </w:p>
    <w:p w:rsidR="00847EDB" w:rsidRPr="007F6AF1" w:rsidRDefault="00502E8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</w:pPr>
      <w:hyperlink r:id="rId7">
        <w:r w:rsidRPr="007F6AF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DFDFA"/>
            <w:lang w:val="uk-UA"/>
          </w:rPr>
          <w:t>https:/</w:t>
        </w:r>
        <w:r w:rsidRPr="007F6AF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DFDFA"/>
            <w:lang w:val="uk-UA"/>
          </w:rPr>
          <w:t>/sitmag.ru/article/9977-mikroklimat-pomeshcheniy</w:t>
        </w:r>
      </w:hyperlink>
    </w:p>
    <w:p w:rsidR="00847EDB" w:rsidRPr="007F6AF1" w:rsidRDefault="00847ED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C0C0C"/>
          <w:sz w:val="28"/>
          <w:szCs w:val="28"/>
          <w:shd w:val="clear" w:color="auto" w:fill="FDFDFA"/>
          <w:lang w:val="uk-UA"/>
        </w:rPr>
      </w:pPr>
    </w:p>
    <w:sectPr w:rsidR="00847EDB" w:rsidRPr="007F6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E53"/>
    <w:multiLevelType w:val="hybridMultilevel"/>
    <w:tmpl w:val="08FC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007"/>
    <w:multiLevelType w:val="multilevel"/>
    <w:tmpl w:val="BA12E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3A3E9F"/>
    <w:multiLevelType w:val="multilevel"/>
    <w:tmpl w:val="1DC2E5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093637E"/>
    <w:multiLevelType w:val="multilevel"/>
    <w:tmpl w:val="3BF21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60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DF26C6"/>
    <w:multiLevelType w:val="multilevel"/>
    <w:tmpl w:val="5456D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3305F7"/>
    <w:multiLevelType w:val="multilevel"/>
    <w:tmpl w:val="E5C40F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8361167"/>
    <w:multiLevelType w:val="multilevel"/>
    <w:tmpl w:val="98C8A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4B3243"/>
    <w:multiLevelType w:val="multilevel"/>
    <w:tmpl w:val="BFFA7D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8700531"/>
    <w:multiLevelType w:val="multilevel"/>
    <w:tmpl w:val="A4E8E0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B94527D"/>
    <w:multiLevelType w:val="multilevel"/>
    <w:tmpl w:val="BB7890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C3218D9"/>
    <w:multiLevelType w:val="hybridMultilevel"/>
    <w:tmpl w:val="42F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DB"/>
    <w:rsid w:val="002E5C70"/>
    <w:rsid w:val="00502E8D"/>
    <w:rsid w:val="007F6AF1"/>
    <w:rsid w:val="00847EDB"/>
    <w:rsid w:val="00B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4935"/>
  <w15:docId w15:val="{894E28C4-4AD5-4F78-9FA1-C0E3B08E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mag.ru/article/9977-mikroklimat-pomeshchen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2019-05-18T19:52:00Z</dcterms:created>
  <dcterms:modified xsi:type="dcterms:W3CDTF">2019-05-18T20:30:00Z</dcterms:modified>
</cp:coreProperties>
</file>