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0" w:after="0"/>
        <w:ind w:left="679" w:right="416" w:hanging="0"/>
        <w:jc w:val="center"/>
        <w:rPr>
          <w:b/>
          <w:sz w:val="28"/>
        </w:rPr>
      </w:pPr>
      <w:r>
        <w:rPr>
          <w:b/>
          <w:sz w:val="28"/>
        </w:rPr>
        <w:t>МИНИCTEPCTBO НАУКИ И ВЫСШЕГО ОБРАЗОВАНИЯ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РОССИЙСКОЙ</w:t>
      </w:r>
    </w:p>
    <w:p>
      <w:pPr>
        <w:pStyle w:val="Normal"/>
        <w:spacing w:before="0" w:after="0"/>
        <w:ind w:left="679" w:right="419" w:hanging="0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>
      <w:pPr>
        <w:pStyle w:val="Normal"/>
        <w:spacing w:before="0" w:after="0"/>
        <w:ind w:left="1484" w:right="1222" w:hanging="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Normal"/>
        <w:spacing w:before="0" w:after="0"/>
        <w:ind w:left="679" w:right="419" w:hanging="0"/>
        <w:jc w:val="center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224" w:after="0"/>
        <w:ind w:left="1484" w:right="81" w:hanging="0"/>
        <w:jc w:val="center"/>
        <w:rPr>
          <w:b/>
          <w:sz w:val="28"/>
        </w:rPr>
      </w:pPr>
      <w:r>
        <w:rPr>
          <w:b/>
          <w:sz w:val="28"/>
        </w:rPr>
        <w:t>Кафедра инфокоммуникаций</w:t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42"/>
        </w:rPr>
      </w:pPr>
      <w:r>
        <w:rPr>
          <w:b/>
          <w:sz w:val="42"/>
        </w:rPr>
      </w:r>
    </w:p>
    <w:p>
      <w:pPr>
        <w:pStyle w:val="Normal"/>
        <w:spacing w:before="1" w:after="0"/>
        <w:ind w:left="1484" w:right="81" w:hanging="0"/>
        <w:jc w:val="center"/>
        <w:rPr>
          <w:b/>
          <w:sz w:val="28"/>
        </w:rPr>
      </w:pPr>
      <w:r>
        <w:rPr>
          <w:b/>
          <w:sz w:val="28"/>
        </w:rPr>
        <w:t>Отчет по лабораторной работе № 3.4</w:t>
      </w:r>
    </w:p>
    <w:p>
      <w:pPr>
        <w:pStyle w:val="Style15"/>
        <w:spacing w:before="11" w:after="0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0" w:after="0"/>
        <w:ind w:left="1484" w:right="21" w:hanging="0"/>
        <w:jc w:val="center"/>
        <w:rPr>
          <w:b/>
          <w:sz w:val="28"/>
        </w:rPr>
      </w:pPr>
      <w:r>
        <w:rPr>
          <w:b/>
          <w:sz w:val="28"/>
        </w:rPr>
        <w:t>по дисциплине «Технологии распознавания образов»</w:t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tabs>
          <w:tab w:val="clear" w:pos="720"/>
          <w:tab w:val="left" w:pos="6305" w:leader="none"/>
          <w:tab w:val="left" w:pos="6865" w:leader="none"/>
          <w:tab w:val="left" w:pos="7794" w:leader="none"/>
          <w:tab w:val="left" w:pos="8125" w:leader="none"/>
        </w:tabs>
        <w:spacing w:lineRule="auto" w:line="350" w:before="211" w:after="0"/>
        <w:ind w:left="4029" w:right="216" w:hanging="0"/>
        <w:rPr/>
      </w:pPr>
      <w:r>
        <w:rPr/>
        <w:t xml:space="preserve">Выполнил студент группы </w:t>
      </w:r>
      <w:r>
        <w:rPr/>
        <w:t>ИВТ</w:t>
      </w:r>
      <w:r>
        <w:rPr/>
        <w:t>-б-о-21-1</w:t>
      </w:r>
      <w:r>
        <w:rPr>
          <w:spacing w:val="-68"/>
        </w:rPr>
        <w:t xml:space="preserve"> </w:t>
      </w:r>
      <w:r>
        <w:rPr>
          <w:u w:val="single"/>
        </w:rPr>
        <w:t>Богдаш</w:t>
      </w:r>
      <w:r>
        <w:rPr>
          <w:u w:val="single"/>
        </w:rPr>
        <w:t>о</w:t>
      </w:r>
      <w:r>
        <w:rPr>
          <w:u w:val="single"/>
        </w:rPr>
        <w:t>в Артем</w:t>
        <w:tab/>
        <w:t>.</w:t>
      </w: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  <w:tab/>
      </w:r>
      <w:r>
        <w:rPr/>
        <w:t>2023г.</w:t>
      </w:r>
      <w:r>
        <w:rPr>
          <w:spacing w:val="1"/>
        </w:rPr>
        <w:t xml:space="preserve"> </w:t>
      </w:r>
      <w:r>
        <w:rPr/>
        <w:t>Подпись студента</w:t>
      </w:r>
      <w:r>
        <w:rPr>
          <w:u w:val="single"/>
        </w:rPr>
        <w:t xml:space="preserve"> </w:t>
        <w:tab/>
        <w:tab/>
        <w:tab/>
      </w:r>
    </w:p>
    <w:p>
      <w:pPr>
        <w:pStyle w:val="Style15"/>
        <w:tabs>
          <w:tab w:val="clear" w:pos="720"/>
          <w:tab w:val="left" w:pos="6542" w:leader="none"/>
          <w:tab w:val="left" w:pos="8362" w:leader="none"/>
          <w:tab w:val="left" w:pos="8922" w:leader="none"/>
        </w:tabs>
        <w:spacing w:before="4" w:after="0"/>
        <w:ind w:left="4029" w:right="0" w:hanging="0"/>
        <w:rPr/>
      </w:pPr>
      <w:r>
        <w:rPr/>
        <w:t>Работа защищена «</w:t>
        <w:tab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pStyle w:val="Style15"/>
        <w:tabs>
          <w:tab w:val="clear" w:pos="720"/>
          <w:tab w:val="left" w:pos="8411" w:leader="none"/>
        </w:tabs>
        <w:spacing w:before="156" w:after="0"/>
        <w:ind w:left="4029" w:right="0" w:hanging="0"/>
        <w:rPr/>
      </w:pPr>
      <w:r>
        <w:rPr/>
        <w:t xml:space="preserve">Проверила Воронкин Р.А. </w:t>
      </w:r>
      <w:r>
        <w:rPr>
          <w:u w:val="single"/>
        </w:rPr>
        <w:t xml:space="preserve"> </w:t>
        <w:tab/>
      </w:r>
    </w:p>
    <w:p>
      <w:pPr>
        <w:pStyle w:val="Normal"/>
        <w:spacing w:before="6" w:after="0"/>
        <w:ind w:left="0" w:right="1148" w:hanging="0"/>
        <w:jc w:val="right"/>
        <w:rPr>
          <w:sz w:val="18"/>
        </w:rPr>
      </w:pPr>
      <w:r>
        <w:rPr>
          <w:sz w:val="18"/>
        </w:rPr>
        <w:t>(подпись)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4" w:after="0"/>
        <w:rPr>
          <w:sz w:val="21"/>
        </w:rPr>
      </w:pPr>
      <w:r>
        <w:rPr>
          <w:sz w:val="21"/>
        </w:rPr>
      </w:r>
    </w:p>
    <w:p>
      <w:pPr>
        <w:sectPr>
          <w:type w:val="nextPage"/>
          <w:pgSz w:w="11906" w:h="16838"/>
          <w:pgMar w:left="1340" w:right="1320" w:gutter="0" w:header="0" w:top="1380" w:footer="0" w:bottom="280"/>
          <w:pgNumType w:fmt="decimal"/>
          <w:formProt w:val="false"/>
          <w:textDirection w:val="lrTb"/>
          <w:docGrid w:type="default" w:linePitch="100" w:charSpace="0"/>
        </w:sectPr>
        <w:pStyle w:val="Style15"/>
        <w:ind w:left="407" w:right="419" w:hanging="0"/>
        <w:jc w:val="center"/>
        <w:rPr/>
      </w:pPr>
      <w:r>
        <w:rPr/>
        <w:t>Ставрополь 2023</w:t>
      </w:r>
    </w:p>
    <w:p>
      <w:pPr>
        <w:pStyle w:val="Style15"/>
        <w:spacing w:lineRule="auto" w:line="350" w:before="60" w:after="0"/>
        <w:ind w:left="100" w:right="0" w:firstLine="709"/>
        <w:rPr/>
      </w:pPr>
      <w:r>
        <w:rPr/>
        <w:t>Цель</w:t>
      </w:r>
      <w:r>
        <w:rPr>
          <w:spacing w:val="4"/>
        </w:rPr>
        <w:t xml:space="preserve"> </w:t>
      </w:r>
      <w:r>
        <w:rPr/>
        <w:t>работы:</w:t>
      </w:r>
      <w:r>
        <w:rPr>
          <w:spacing w:val="11"/>
        </w:rPr>
        <w:t xml:space="preserve"> </w:t>
      </w:r>
      <w:r>
        <w:rPr/>
        <w:t>исследовать</w:t>
      </w:r>
      <w:r>
        <w:rPr>
          <w:spacing w:val="5"/>
        </w:rPr>
        <w:t xml:space="preserve"> </w:t>
      </w:r>
      <w:r>
        <w:rPr/>
        <w:t>базовые</w:t>
      </w:r>
      <w:r>
        <w:rPr>
          <w:spacing w:val="5"/>
        </w:rPr>
        <w:t xml:space="preserve"> </w:t>
      </w:r>
      <w:r>
        <w:rPr/>
        <w:t>возможности</w:t>
      </w:r>
      <w:r>
        <w:rPr>
          <w:spacing w:val="5"/>
        </w:rPr>
        <w:t xml:space="preserve"> </w:t>
      </w:r>
      <w:r>
        <w:rPr/>
        <w:t>библиотеки</w:t>
      </w:r>
      <w:r>
        <w:rPr>
          <w:spacing w:val="5"/>
        </w:rPr>
        <w:t xml:space="preserve"> </w:t>
      </w:r>
      <w:r>
        <w:rPr/>
        <w:t>NumPy</w:t>
      </w:r>
      <w:r>
        <w:rPr>
          <w:spacing w:val="-67"/>
        </w:rPr>
        <w:t xml:space="preserve"> </w:t>
      </w:r>
      <w:r>
        <w:rPr/>
        <w:t>языка программирования Python.</w:t>
      </w:r>
    </w:p>
    <w:p>
      <w:pPr>
        <w:pStyle w:val="Style15"/>
        <w:spacing w:before="10" w:after="0"/>
        <w:rPr>
          <w:sz w:val="41"/>
        </w:rPr>
      </w:pPr>
      <w:r>
        <w:rPr>
          <w:sz w:val="41"/>
        </w:rPr>
      </w:r>
    </w:p>
    <w:p>
      <w:pPr>
        <w:pStyle w:val="Style15"/>
        <w:ind w:left="809" w:right="0" w:hanging="0"/>
        <w:rPr/>
      </w:pPr>
      <w:r>
        <w:rPr/>
        <w:t>Методика и порядок выполнения работы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9" w:leader="none"/>
        </w:tabs>
        <w:spacing w:lineRule="auto" w:line="240" w:before="0" w:after="0"/>
        <w:ind w:left="1089" w:right="0" w:hanging="280"/>
        <w:jc w:val="left"/>
        <w:rPr>
          <w:sz w:val="28"/>
        </w:rPr>
      </w:pPr>
      <w:r>
        <w:rPr>
          <w:sz w:val="28"/>
        </w:rPr>
        <w:t>Изучить теоретический материал работы.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10" w:leader="none"/>
        </w:tabs>
        <w:spacing w:lineRule="auto" w:line="350" w:before="0" w:after="8"/>
        <w:ind w:left="100" w:right="112" w:firstLine="709"/>
        <w:jc w:val="both"/>
        <w:rPr>
          <w:sz w:val="28"/>
        </w:rPr>
      </w:pPr>
      <w:r>
        <w:rPr>
          <w:sz w:val="28"/>
        </w:rPr>
        <w:t>Создать общедоступный репозиторий на GitHub, в котором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 лицензия MIT и выбранный Вами язык 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(выбор языка программирования будет доступен после установки флажка</w:t>
      </w:r>
      <w:r>
        <w:rPr>
          <w:spacing w:val="1"/>
          <w:sz w:val="28"/>
        </w:rPr>
        <w:t xml:space="preserve"> </w:t>
      </w:r>
      <w:r>
        <w:rPr>
          <w:sz w:val="28"/>
        </w:rPr>
        <w:t>Add .gitignore).Выполните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рабочий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254" w:leader="none"/>
        </w:tabs>
        <w:spacing w:lineRule="auto" w:line="350" w:before="0" w:after="8"/>
        <w:ind w:left="100" w:right="112" w:firstLine="709"/>
        <w:jc w:val="both"/>
        <w:rPr>
          <w:sz w:val="28"/>
        </w:rPr>
      </w:pPr>
      <w:r>
        <w:rPr>
          <w:sz w:val="28"/>
        </w:rPr>
        <w:t>Организуйте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1"/>
          <w:sz w:val="28"/>
        </w:rPr>
        <w:t xml:space="preserve"> </w:t>
      </w:r>
      <w:r>
        <w:rPr>
          <w:sz w:val="28"/>
        </w:rPr>
        <w:t>ветвления git-flow.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287" w:leader="none"/>
        </w:tabs>
        <w:spacing w:lineRule="auto" w:line="350" w:before="0" w:after="0"/>
        <w:ind w:left="100" w:right="112" w:firstLine="709"/>
        <w:jc w:val="both"/>
        <w:rPr>
          <w:sz w:val="28"/>
        </w:rPr>
      </w:pPr>
      <w:r>
        <w:rPr>
          <w:sz w:val="28"/>
        </w:rPr>
        <w:t>Дополните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.gitignore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правилами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интерактивной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оболочки</w:t>
      </w:r>
      <w:r>
        <w:rPr>
          <w:spacing w:val="1"/>
          <w:sz w:val="28"/>
        </w:rPr>
        <w:t xml:space="preserve"> </w:t>
      </w:r>
      <w:r>
        <w:rPr>
          <w:sz w:val="28"/>
        </w:rPr>
        <w:t>Jupyter</w:t>
      </w:r>
      <w:r>
        <w:rPr>
          <w:spacing w:val="1"/>
          <w:sz w:val="28"/>
        </w:rPr>
        <w:t xml:space="preserve"> </w:t>
      </w:r>
      <w:r>
        <w:rPr>
          <w:sz w:val="28"/>
        </w:rPr>
        <w:t>notebook и интегрированной среды разработки.</w:t>
      </w:r>
    </w:p>
    <w:p>
      <w:pPr>
        <w:pStyle w:val="Style15"/>
        <w:spacing w:before="11" w:after="0"/>
        <w:rPr>
          <w:sz w:val="41"/>
        </w:rPr>
      </w:pPr>
      <w:r>
        <w:rPr>
          <w:sz w:val="41"/>
        </w:rPr>
      </w:r>
    </w:p>
    <w:p>
      <w:pPr>
        <w:sectPr>
          <w:type w:val="nextPage"/>
          <w:pgSz w:w="11906" w:h="16838"/>
          <w:pgMar w:left="1340" w:right="132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clear" w:pos="720"/>
          <w:tab w:val="left" w:pos="1287" w:leader="none"/>
        </w:tabs>
        <w:spacing w:lineRule="auto" w:line="350" w:before="0" w:after="0"/>
        <w:ind w:left="100" w:right="112" w:firstLine="709"/>
        <w:jc w:val="both"/>
        <w:rPr>
          <w:sz w:val="28"/>
        </w:rPr>
      </w:pPr>
      <w:r>
        <w:rPr>
          <w:sz w:val="28"/>
        </w:rPr>
        <w:t>Проработать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1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ноутбуке.</w:t>
      </w:r>
    </w:p>
    <w:p>
      <w:pPr>
        <w:pStyle w:val="Style15"/>
        <w:spacing w:before="2" w:after="0"/>
        <w:rPr>
          <w:sz w:val="3"/>
        </w:rPr>
      </w:pPr>
      <w:r>
        <w:rPr>
          <w:sz w:val="3"/>
        </w:rPr>
      </w:r>
    </w:p>
    <w:p>
      <w:pPr>
        <w:pStyle w:val="Style15"/>
        <w:ind w:left="1033" w:right="0" w:hanging="0"/>
        <w:rPr>
          <w:sz w:val="20"/>
        </w:rPr>
      </w:pPr>
      <w:r>
        <w:rPr/>
        <w:drawing>
          <wp:inline distT="0" distB="0" distL="0" distR="0">
            <wp:extent cx="4533265" cy="2875915"/>
            <wp:effectExtent l="0" t="0" r="0" b="0"/>
            <wp:docPr id="1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77" w:after="0"/>
        <w:ind w:left="407" w:right="419" w:hanging="0"/>
        <w:jc w:val="center"/>
        <w:rPr/>
      </w:pPr>
      <w:r>
        <w:rPr/>
        <w:t>Рисунок 4 – Примеры лабораторной работы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9" w:leader="none"/>
        </w:tabs>
        <w:spacing w:lineRule="auto" w:line="240" w:before="0" w:after="0"/>
        <w:ind w:left="1089" w:right="0" w:hanging="280"/>
        <w:jc w:val="left"/>
        <w:rPr>
          <w:sz w:val="28"/>
        </w:rPr>
      </w:pPr>
      <w:r>
        <w:rPr>
          <w:sz w:val="28"/>
        </w:rPr>
        <w:t>Зафиксируйте сделанные изменения в репозитории.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9" w:leader="none"/>
        </w:tabs>
        <w:spacing w:lineRule="auto" w:line="240" w:before="156" w:after="0"/>
        <w:ind w:left="1089" w:right="0" w:hanging="280"/>
        <w:jc w:val="left"/>
        <w:rPr>
          <w:sz w:val="28"/>
        </w:rPr>
      </w:pPr>
      <w:r>
        <w:rPr>
          <w:sz w:val="28"/>
        </w:rPr>
        <w:t>Выполните слияние ветки для разработки с веткой main (master).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9" w:leader="none"/>
        </w:tabs>
        <w:spacing w:lineRule="auto" w:line="240" w:before="156" w:after="0"/>
        <w:ind w:left="1089" w:right="0" w:hanging="280"/>
        <w:jc w:val="left"/>
        <w:rPr>
          <w:sz w:val="28"/>
        </w:rPr>
      </w:pPr>
      <w:r>
        <w:rPr>
          <w:sz w:val="28"/>
        </w:rPr>
        <w:t>Отправьте сделанные изменения на сервер GitHub.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Style15"/>
        <w:ind w:left="809" w:right="0" w:hanging="0"/>
        <w:jc w:val="both"/>
        <w:rPr/>
      </w:pPr>
      <w:r>
        <w:rPr/>
        <w:t>Вопросы для защиты работы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0" w:leader="none"/>
        </w:tabs>
        <w:spacing w:lineRule="auto" w:line="240" w:before="156" w:after="0"/>
        <w:ind w:left="1540" w:right="0" w:hanging="720"/>
        <w:jc w:val="both"/>
        <w:rPr>
          <w:sz w:val="28"/>
        </w:rPr>
      </w:pPr>
      <w:r>
        <w:rPr>
          <w:sz w:val="28"/>
        </w:rPr>
        <w:t>Как осуществляется установка пакета matplotlib?</w:t>
      </w:r>
    </w:p>
    <w:p>
      <w:pPr>
        <w:pStyle w:val="Style15"/>
        <w:spacing w:lineRule="auto" w:line="350" w:before="156" w:after="0"/>
        <w:ind w:left="100" w:right="112" w:firstLine="709"/>
        <w:jc w:val="both"/>
        <w:rPr/>
      </w:pPr>
      <w:r>
        <w:rPr/>
        <w:t>Существует два основных варианта установки этой библиотеки: в</w:t>
      </w:r>
      <w:r>
        <w:rPr>
          <w:spacing w:val="1"/>
        </w:rPr>
        <w:t xml:space="preserve"> </w:t>
      </w:r>
      <w:r>
        <w:rPr/>
        <w:t>первом</w:t>
      </w:r>
      <w:r>
        <w:rPr>
          <w:spacing w:val="1"/>
        </w:rPr>
        <w:t xml:space="preserve"> </w:t>
      </w:r>
      <w:r>
        <w:rPr/>
        <w:t>случае</w:t>
      </w:r>
      <w:r>
        <w:rPr>
          <w:spacing w:val="1"/>
        </w:rPr>
        <w:t xml:space="preserve"> </w:t>
      </w:r>
      <w:r>
        <w:rPr/>
        <w:t>вы</w:t>
      </w:r>
      <w:r>
        <w:rPr>
          <w:spacing w:val="1"/>
        </w:rPr>
        <w:t xml:space="preserve"> </w:t>
      </w:r>
      <w:r>
        <w:rPr/>
        <w:t>устанавливаете</w:t>
      </w:r>
      <w:r>
        <w:rPr>
          <w:spacing w:val="1"/>
        </w:rPr>
        <w:t xml:space="preserve"> </w:t>
      </w:r>
      <w:r>
        <w:rPr/>
        <w:t>пакет</w:t>
      </w:r>
      <w:r>
        <w:rPr>
          <w:spacing w:val="1"/>
        </w:rPr>
        <w:t xml:space="preserve"> </w:t>
      </w:r>
      <w:r>
        <w:rPr/>
        <w:t>Anaconda,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состав</w:t>
      </w:r>
      <w:r>
        <w:rPr>
          <w:spacing w:val="1"/>
        </w:rPr>
        <w:t xml:space="preserve"> </w:t>
      </w:r>
      <w:r>
        <w:rPr/>
        <w:t>которого</w:t>
      </w:r>
      <w:r>
        <w:rPr>
          <w:spacing w:val="1"/>
        </w:rPr>
        <w:t xml:space="preserve"> </w:t>
      </w:r>
      <w:r>
        <w:rPr/>
        <w:t>входит</w:t>
      </w:r>
      <w:r>
        <w:rPr>
          <w:spacing w:val="67"/>
        </w:rPr>
        <w:t xml:space="preserve"> </w:t>
      </w:r>
      <w:r>
        <w:rPr/>
        <w:t>большое</w:t>
      </w:r>
      <w:r>
        <w:rPr>
          <w:spacing w:val="67"/>
        </w:rPr>
        <w:t xml:space="preserve"> </w:t>
      </w:r>
      <w:r>
        <w:rPr/>
        <w:t>количество</w:t>
      </w:r>
      <w:r>
        <w:rPr>
          <w:spacing w:val="67"/>
        </w:rPr>
        <w:t xml:space="preserve"> </w:t>
      </w:r>
      <w:r>
        <w:rPr/>
        <w:t>различных</w:t>
      </w:r>
      <w:r>
        <w:rPr>
          <w:spacing w:val="67"/>
        </w:rPr>
        <w:t xml:space="preserve"> </w:t>
      </w:r>
      <w:r>
        <w:rPr/>
        <w:t>инструментов</w:t>
      </w:r>
      <w:r>
        <w:rPr>
          <w:spacing w:val="67"/>
        </w:rPr>
        <w:t xml:space="preserve"> </w:t>
      </w:r>
      <w:r>
        <w:rPr/>
        <w:t>для</w:t>
      </w:r>
      <w:r>
        <w:rPr>
          <w:spacing w:val="67"/>
        </w:rPr>
        <w:t xml:space="preserve"> </w:t>
      </w:r>
      <w:r>
        <w:rPr/>
        <w:t>работы</w:t>
      </w:r>
      <w:r>
        <w:rPr>
          <w:spacing w:val="67"/>
        </w:rPr>
        <w:t xml:space="preserve"> </w:t>
      </w:r>
      <w:r>
        <w:rPr/>
        <w:t>в</w:t>
      </w:r>
      <w:r>
        <w:rPr>
          <w:spacing w:val="-68"/>
        </w:rPr>
        <w:t xml:space="preserve"> </w:t>
      </w:r>
      <w:r>
        <w:rPr/>
        <w:t>области машинного обучения и анализа данных (и не только); во втором –</w:t>
      </w:r>
      <w:r>
        <w:rPr>
          <w:spacing w:val="1"/>
        </w:rPr>
        <w:t xml:space="preserve"> </w:t>
      </w:r>
      <w:r>
        <w:rPr/>
        <w:t>установить Matplotlib самостоятельно, используя менеджер пакетов.</w:t>
      </w:r>
    </w:p>
    <w:p>
      <w:pPr>
        <w:pStyle w:val="Style15"/>
        <w:spacing w:before="2" w:after="0"/>
        <w:rPr>
          <w:sz w:val="42"/>
        </w:rPr>
      </w:pPr>
      <w:r>
        <w:rPr>
          <w:sz w:val="42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39" w:leader="none"/>
          <w:tab w:val="left" w:pos="1540" w:leader="none"/>
          <w:tab w:val="left" w:pos="2528" w:leader="none"/>
          <w:tab w:val="left" w:pos="4390" w:leader="none"/>
          <w:tab w:val="left" w:pos="5673" w:leader="none"/>
          <w:tab w:val="left" w:pos="6852" w:leader="none"/>
          <w:tab w:val="left" w:pos="8992" w:leader="none"/>
        </w:tabs>
        <w:spacing w:lineRule="auto" w:line="350" w:before="1" w:after="0"/>
        <w:ind w:left="100" w:right="112" w:firstLine="720"/>
        <w:jc w:val="left"/>
        <w:rPr>
          <w:sz w:val="28"/>
        </w:rPr>
      </w:pPr>
      <w:r>
        <w:rPr>
          <w:sz w:val="28"/>
        </w:rPr>
        <w:t>Какая</w:t>
        <w:tab/>
        <w:t>"магическая"</w:t>
        <w:tab/>
        <w:t>команда</w:t>
        <w:tab/>
        <w:t>должна</w:t>
        <w:tab/>
        <w:t>присутствовать</w:t>
        <w:tab/>
      </w:r>
      <w:r>
        <w:rPr>
          <w:spacing w:val="-3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ноутбуках Jupyter для корректного отображения графиков matplotlib?</w:t>
      </w:r>
    </w:p>
    <w:p>
      <w:pPr>
        <w:pStyle w:val="Style15"/>
        <w:spacing w:before="2" w:after="0"/>
        <w:ind w:left="809" w:right="0" w:hanging="0"/>
        <w:jc w:val="both"/>
        <w:rPr/>
      </w:pPr>
      <w:r>
        <w:rPr/>
        <w:t>%matplotlib inline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1906" w:h="16838"/>
          <w:pgMar w:left="1340" w:right="132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540" w:leader="none"/>
        </w:tabs>
        <w:spacing w:lineRule="auto" w:line="240" w:before="0" w:after="0"/>
        <w:ind w:left="1540" w:right="0" w:hanging="720"/>
        <w:jc w:val="both"/>
        <w:rPr>
          <w:sz w:val="28"/>
        </w:rPr>
      </w:pPr>
      <w:r>
        <w:rPr>
          <w:sz w:val="28"/>
        </w:rPr>
        <w:t>Как отобразить график с помощью функции plot?</w:t>
      </w:r>
    </w:p>
    <w:p>
      <w:pPr>
        <w:pStyle w:val="Style15"/>
        <w:spacing w:lineRule="auto" w:line="350" w:before="60" w:after="0"/>
        <w:ind w:left="100" w:right="112" w:firstLine="709"/>
        <w:jc w:val="both"/>
        <w:rPr/>
      </w:pPr>
      <w:r>
        <w:rPr/>
        <w:t>Для</w:t>
      </w:r>
      <w:r>
        <w:rPr>
          <w:spacing w:val="1"/>
        </w:rPr>
        <w:t xml:space="preserve"> </w:t>
      </w:r>
      <w:r>
        <w:rPr/>
        <w:t>построения</w:t>
      </w:r>
      <w:r>
        <w:rPr>
          <w:spacing w:val="1"/>
        </w:rPr>
        <w:t xml:space="preserve"> </w:t>
      </w:r>
      <w:r>
        <w:rPr/>
        <w:t>графика</w:t>
      </w:r>
      <w:r>
        <w:rPr>
          <w:spacing w:val="1"/>
        </w:rPr>
        <w:t xml:space="preserve"> </w:t>
      </w:r>
      <w:r>
        <w:rPr/>
        <w:t>используется</w:t>
      </w:r>
      <w:r>
        <w:rPr>
          <w:spacing w:val="1"/>
        </w:rPr>
        <w:t xml:space="preserve"> </w:t>
      </w:r>
      <w:r>
        <w:rPr/>
        <w:t>команда</w:t>
      </w:r>
      <w:r>
        <w:rPr>
          <w:spacing w:val="1"/>
        </w:rPr>
        <w:t xml:space="preserve"> </w:t>
      </w:r>
      <w:r>
        <w:rPr/>
        <w:t>plot().</w:t>
      </w:r>
      <w:r>
        <w:rPr>
          <w:spacing w:val="1"/>
        </w:rPr>
        <w:t xml:space="preserve"> </w:t>
      </w:r>
      <w:r>
        <w:rPr/>
        <w:t>Если</w:t>
      </w:r>
      <w:r>
        <w:rPr>
          <w:spacing w:val="71"/>
        </w:rPr>
        <w:t xml:space="preserve"> </w:t>
      </w:r>
      <w:r>
        <w:rPr/>
        <w:t>в</w:t>
      </w:r>
      <w:r>
        <w:rPr>
          <w:spacing w:val="-67"/>
        </w:rPr>
        <w:t xml:space="preserve"> </w:t>
      </w:r>
      <w:r>
        <w:rPr/>
        <w:t>качестве параметра функции plot() передать список, то значения из этого</w:t>
      </w:r>
      <w:r>
        <w:rPr>
          <w:spacing w:val="1"/>
        </w:rPr>
        <w:t xml:space="preserve"> </w:t>
      </w:r>
      <w:r>
        <w:rPr/>
        <w:t>списка будут отложены по оси ординат (ось y), а по оси абсцисс (ось x)</w:t>
      </w:r>
      <w:r>
        <w:rPr>
          <w:spacing w:val="1"/>
        </w:rPr>
        <w:t xml:space="preserve"> </w:t>
      </w:r>
      <w:r>
        <w:rPr/>
        <w:t>будут отложены индексы элементов массива.</w:t>
      </w:r>
    </w:p>
    <w:p>
      <w:pPr>
        <w:pStyle w:val="Style15"/>
        <w:spacing w:lineRule="auto" w:line="350" w:before="6" w:after="0"/>
        <w:ind w:left="100" w:right="112" w:firstLine="709"/>
        <w:jc w:val="both"/>
        <w:rPr/>
      </w:pPr>
      <w:r>
        <w:rPr/>
        <w:t>Для того, чтобы задать значения по осям x и y необходимо в plot()</w:t>
      </w:r>
      <w:r>
        <w:rPr>
          <w:spacing w:val="1"/>
        </w:rPr>
        <w:t xml:space="preserve"> </w:t>
      </w:r>
      <w:r>
        <w:rPr/>
        <w:t>передать два списка.</w:t>
      </w:r>
    </w:p>
    <w:p>
      <w:pPr>
        <w:pStyle w:val="Style15"/>
        <w:spacing w:before="3" w:after="0"/>
        <w:ind w:left="809" w:right="0" w:hanging="0"/>
        <w:jc w:val="both"/>
        <w:rPr/>
      </w:pPr>
      <w:r>
        <w:rPr/>
        <w:t>plt.plot([1, 2, 3, 4, 5], [1, 2, 3, 4, 5])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left="1540" w:right="0" w:hanging="720"/>
        <w:jc w:val="left"/>
        <w:rPr>
          <w:sz w:val="28"/>
        </w:rPr>
      </w:pPr>
      <w:r>
        <w:rPr>
          <w:sz w:val="28"/>
        </w:rPr>
        <w:t>Как отобразить несколько графиков на одном поле?</w:t>
      </w:r>
    </w:p>
    <w:p>
      <w:pPr>
        <w:pStyle w:val="Style15"/>
        <w:tabs>
          <w:tab w:val="clear" w:pos="720"/>
          <w:tab w:val="left" w:pos="1539" w:leader="none"/>
          <w:tab w:val="left" w:pos="3699" w:leader="none"/>
          <w:tab w:val="left" w:pos="5139" w:leader="none"/>
          <w:tab w:val="left" w:pos="6579" w:leader="none"/>
          <w:tab w:val="left" w:pos="8019" w:leader="none"/>
        </w:tabs>
        <w:spacing w:before="156" w:after="0"/>
        <w:ind w:left="809" w:right="0" w:hanging="0"/>
        <w:rPr/>
      </w:pPr>
      <w:r>
        <w:rPr/>
        <w:t>Для</w:t>
        <w:tab/>
        <w:t>того,</w:t>
      </w:r>
      <w:r>
        <w:rPr>
          <w:spacing w:val="62"/>
        </w:rPr>
        <w:t xml:space="preserve"> </w:t>
      </w:r>
      <w:r>
        <w:rPr/>
        <w:t>чтобы</w:t>
        <w:tab/>
        <w:t>вывести</w:t>
        <w:tab/>
        <w:t>несколько</w:t>
        <w:tab/>
        <w:t>графиков</w:t>
        <w:tab/>
        <w:t>на</w:t>
      </w:r>
    </w:p>
    <w:p>
      <w:pPr>
        <w:pStyle w:val="Style15"/>
        <w:tabs>
          <w:tab w:val="clear" w:pos="720"/>
          <w:tab w:val="left" w:pos="2259" w:leader="none"/>
          <w:tab w:val="left" w:pos="3014" w:leader="none"/>
          <w:tab w:val="left" w:pos="4660" w:leader="none"/>
          <w:tab w:val="left" w:pos="5916" w:leader="none"/>
          <w:tab w:val="left" w:pos="8240" w:leader="none"/>
        </w:tabs>
        <w:spacing w:lineRule="auto" w:line="350" w:before="156" w:after="0"/>
        <w:ind w:left="100" w:right="112" w:firstLine="720"/>
        <w:rPr/>
      </w:pPr>
      <w:r>
        <w:rPr/>
        <w:t>одном</w:t>
        <w:tab/>
        <w:t>поле</w:t>
        <w:tab/>
        <w:t>необходимо</w:t>
        <w:tab/>
        <w:t>передать</w:t>
        <w:tab/>
        <w:t>соответствующие</w:t>
        <w:tab/>
      </w:r>
      <w:r>
        <w:rPr>
          <w:spacing w:val="-1"/>
        </w:rPr>
        <w:t>наборы</w:t>
      </w:r>
      <w:r>
        <w:rPr>
          <w:spacing w:val="-67"/>
        </w:rPr>
        <w:t xml:space="preserve"> </w:t>
      </w:r>
      <w:r>
        <w:rPr/>
        <w:t>значений в функцию plot().</w:t>
      </w:r>
    </w:p>
    <w:p>
      <w:pPr>
        <w:pStyle w:val="Style15"/>
        <w:spacing w:before="3" w:after="0"/>
        <w:ind w:left="809" w:right="0" w:hanging="0"/>
        <w:rPr/>
      </w:pPr>
      <w:r>
        <w:rPr/>
        <w:t>plt.plot(x, y1, x, y2)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39" w:leader="none"/>
          <w:tab w:val="left" w:pos="1540" w:leader="none"/>
          <w:tab w:val="left" w:pos="2557" w:leader="none"/>
          <w:tab w:val="left" w:pos="3545" w:leader="none"/>
          <w:tab w:val="left" w:pos="4314" w:leader="none"/>
          <w:tab w:val="left" w:pos="5633" w:leader="none"/>
          <w:tab w:val="left" w:pos="6325" w:leader="none"/>
          <w:tab w:val="left" w:pos="7975" w:leader="none"/>
        </w:tabs>
        <w:spacing w:lineRule="auto" w:line="350" w:before="0" w:after="0"/>
        <w:ind w:left="100" w:right="112" w:firstLine="720"/>
        <w:jc w:val="left"/>
        <w:rPr>
          <w:sz w:val="28"/>
        </w:rPr>
      </w:pPr>
      <w:r>
        <w:rPr>
          <w:sz w:val="28"/>
        </w:rPr>
        <w:t>Какой</w:t>
        <w:tab/>
        <w:t>метод</w:t>
        <w:tab/>
        <w:t>Вам</w:t>
        <w:tab/>
        <w:t>известен</w:t>
        <w:tab/>
        <w:t>для</w:t>
        <w:tab/>
        <w:t>построения</w:t>
        <w:tab/>
      </w:r>
      <w:r>
        <w:rPr>
          <w:spacing w:val="-1"/>
          <w:sz w:val="28"/>
        </w:rPr>
        <w:t>диаграмм</w:t>
      </w:r>
      <w:r>
        <w:rPr>
          <w:spacing w:val="-67"/>
          <w:sz w:val="28"/>
        </w:rPr>
        <w:t xml:space="preserve"> </w:t>
      </w:r>
      <w:r>
        <w:rPr>
          <w:sz w:val="28"/>
        </w:rPr>
        <w:t>категориальных данных?</w:t>
      </w:r>
    </w:p>
    <w:p>
      <w:pPr>
        <w:pStyle w:val="Style15"/>
        <w:spacing w:before="3" w:after="0"/>
        <w:ind w:left="809" w:right="0" w:hanging="0"/>
        <w:rPr/>
      </w:pPr>
      <w:r>
        <w:rPr/>
        <w:t>Метод bar()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left="1540" w:right="0" w:hanging="720"/>
        <w:jc w:val="left"/>
        <w:rPr>
          <w:sz w:val="28"/>
        </w:rPr>
      </w:pPr>
      <w:r>
        <w:rPr>
          <w:sz w:val="28"/>
        </w:rPr>
        <w:t>Какие основные элементы графика Вам известны?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156" w:after="0"/>
        <w:ind w:left="1540" w:right="0" w:hanging="720"/>
        <w:jc w:val="left"/>
        <w:rPr>
          <w:sz w:val="28"/>
        </w:rPr>
      </w:pPr>
      <w:r>
        <w:rPr>
          <w:sz w:val="28"/>
        </w:rPr>
        <w:t>Заголовок (title)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156" w:after="0"/>
        <w:ind w:left="1540" w:right="0" w:hanging="720"/>
        <w:jc w:val="left"/>
        <w:rPr>
          <w:sz w:val="28"/>
        </w:rPr>
      </w:pPr>
      <w:r>
        <w:rPr>
          <w:sz w:val="28"/>
        </w:rPr>
        <w:t>Легенда (legend)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156" w:after="0"/>
        <w:ind w:left="1540" w:right="0" w:hanging="720"/>
        <w:jc w:val="left"/>
        <w:rPr>
          <w:sz w:val="28"/>
        </w:rPr>
      </w:pPr>
      <w:r>
        <w:rPr>
          <w:sz w:val="28"/>
        </w:rPr>
        <w:t>Основная сетка (major grid)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156" w:after="0"/>
        <w:ind w:left="1540" w:right="0" w:hanging="720"/>
        <w:jc w:val="left"/>
        <w:rPr>
          <w:sz w:val="28"/>
        </w:rPr>
      </w:pPr>
      <w:r>
        <w:rPr>
          <w:sz w:val="28"/>
        </w:rPr>
        <w:t>Линейный график (plot)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156" w:after="0"/>
        <w:ind w:left="1540" w:right="0" w:hanging="720"/>
        <w:jc w:val="left"/>
        <w:rPr>
          <w:sz w:val="28"/>
        </w:rPr>
      </w:pPr>
      <w:r>
        <w:rPr>
          <w:sz w:val="28"/>
        </w:rPr>
        <w:t>Точечный график (scatter)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156" w:after="0"/>
        <w:ind w:left="1540" w:right="0" w:hanging="720"/>
        <w:jc w:val="left"/>
        <w:rPr>
          <w:sz w:val="28"/>
        </w:rPr>
      </w:pPr>
      <w:r>
        <w:rPr>
          <w:sz w:val="28"/>
        </w:rPr>
        <w:t>Дополнительные тики (minor ticks) Фигура (figure)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156" w:after="0"/>
        <w:ind w:left="1540" w:right="0" w:hanging="720"/>
        <w:jc w:val="left"/>
        <w:rPr>
          <w:sz w:val="28"/>
        </w:rPr>
      </w:pPr>
      <w:r>
        <w:rPr>
          <w:sz w:val="28"/>
        </w:rPr>
        <w:t>Дополнительная сетка (minor grid) Подпись оси y (y label)</w:t>
      </w:r>
    </w:p>
    <w:p>
      <w:pPr>
        <w:sectPr>
          <w:type w:val="nextPage"/>
          <w:pgSz w:w="11906" w:h="16838"/>
          <w:pgMar w:left="1340" w:right="132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156" w:after="0"/>
        <w:ind w:left="1540" w:right="0" w:hanging="720"/>
        <w:jc w:val="left"/>
        <w:rPr>
          <w:sz w:val="28"/>
        </w:rPr>
      </w:pPr>
      <w:r>
        <w:rPr>
          <w:sz w:val="28"/>
        </w:rPr>
        <w:t>Основные тики (major ticks) Подпись оси х (x label)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39" w:leader="none"/>
          <w:tab w:val="left" w:pos="1540" w:leader="none"/>
        </w:tabs>
        <w:spacing w:lineRule="auto" w:line="350" w:before="60" w:after="0"/>
        <w:ind w:left="100" w:right="112" w:firstLine="72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34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34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34"/>
          <w:sz w:val="28"/>
        </w:rPr>
        <w:t xml:space="preserve"> </w:t>
      </w:r>
      <w:r>
        <w:rPr>
          <w:sz w:val="28"/>
        </w:rPr>
        <w:t>текстовыми</w:t>
      </w:r>
      <w:r>
        <w:rPr>
          <w:spacing w:val="34"/>
          <w:sz w:val="28"/>
        </w:rPr>
        <w:t xml:space="preserve"> </w:t>
      </w:r>
      <w:r>
        <w:rPr>
          <w:sz w:val="28"/>
        </w:rPr>
        <w:t>надписями</w:t>
      </w:r>
      <w:r>
        <w:rPr>
          <w:spacing w:val="34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графике? Наименование осей: plt.xlabel(), plt.ylabel()</w:t>
      </w:r>
    </w:p>
    <w:p>
      <w:pPr>
        <w:pStyle w:val="Style15"/>
        <w:spacing w:lineRule="auto" w:line="350" w:before="3" w:after="0"/>
        <w:ind w:left="100" w:right="112" w:firstLine="709"/>
        <w:jc w:val="both"/>
        <w:rPr/>
      </w:pPr>
      <w:r>
        <w:rPr/>
        <w:t>Заголовок</w:t>
      </w:r>
      <w:r>
        <w:rPr>
          <w:spacing w:val="1"/>
        </w:rPr>
        <w:t xml:space="preserve"> </w:t>
      </w:r>
      <w:r>
        <w:rPr/>
        <w:t>графика:</w:t>
      </w:r>
      <w:r>
        <w:rPr>
          <w:spacing w:val="1"/>
        </w:rPr>
        <w:t xml:space="preserve"> </w:t>
      </w:r>
      <w:r>
        <w:rPr/>
        <w:t>plt.title()</w:t>
      </w:r>
      <w:r>
        <w:rPr>
          <w:spacing w:val="1"/>
        </w:rPr>
        <w:t xml:space="preserve"> </w:t>
      </w:r>
      <w:r>
        <w:rPr/>
        <w:t>Текстовое</w:t>
      </w:r>
      <w:r>
        <w:rPr>
          <w:spacing w:val="1"/>
        </w:rPr>
        <w:t xml:space="preserve"> </w:t>
      </w:r>
      <w:r>
        <w:rPr/>
        <w:t>примечание:</w:t>
      </w:r>
      <w:r>
        <w:rPr>
          <w:spacing w:val="1"/>
        </w:rPr>
        <w:t xml:space="preserve"> </w:t>
      </w:r>
      <w:r>
        <w:rPr/>
        <w:t>plt.text()</w:t>
      </w:r>
      <w:r>
        <w:rPr>
          <w:spacing w:val="1"/>
        </w:rPr>
        <w:t xml:space="preserve"> </w:t>
      </w:r>
      <w:r>
        <w:rPr/>
        <w:t>Легенда: plt.legend()</w:t>
      </w:r>
    </w:p>
    <w:p>
      <w:pPr>
        <w:pStyle w:val="Style15"/>
        <w:spacing w:before="10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0" w:leader="none"/>
        </w:tabs>
        <w:spacing w:lineRule="auto" w:line="240" w:before="0" w:after="0"/>
        <w:ind w:left="1540" w:right="0" w:hanging="720"/>
        <w:jc w:val="both"/>
        <w:rPr>
          <w:sz w:val="28"/>
        </w:rPr>
      </w:pPr>
      <w:r>
        <w:rPr>
          <w:sz w:val="28"/>
        </w:rPr>
        <w:t>Как осуществляется управление легендой графика?</w:t>
      </w:r>
    </w:p>
    <w:p>
      <w:pPr>
        <w:pStyle w:val="Style15"/>
        <w:spacing w:lineRule="auto" w:line="350" w:before="156" w:after="0"/>
        <w:ind w:left="100" w:right="112" w:firstLine="709"/>
        <w:jc w:val="both"/>
        <w:rPr/>
      </w:pPr>
      <w:r>
        <w:rPr/>
        <w:t>Легенда</w:t>
      </w:r>
      <w:r>
        <w:rPr>
          <w:spacing w:val="1"/>
        </w:rPr>
        <w:t xml:space="preserve"> </w:t>
      </w:r>
      <w:r>
        <w:rPr/>
        <w:t>будет</w:t>
      </w:r>
      <w:r>
        <w:rPr>
          <w:spacing w:val="1"/>
        </w:rPr>
        <w:t xml:space="preserve"> </w:t>
      </w:r>
      <w:r>
        <w:rPr/>
        <w:t>размещена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графике,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вызвать</w:t>
      </w:r>
      <w:r>
        <w:rPr>
          <w:spacing w:val="71"/>
        </w:rPr>
        <w:t xml:space="preserve"> </w:t>
      </w:r>
      <w:r>
        <w:rPr/>
        <w:t>функцию</w:t>
      </w:r>
      <w:r>
        <w:rPr>
          <w:spacing w:val="-67"/>
        </w:rPr>
        <w:t xml:space="preserve"> </w:t>
      </w:r>
      <w:r>
        <w:rPr/>
        <w:t>legend()</w:t>
      </w:r>
    </w:p>
    <w:p>
      <w:pPr>
        <w:pStyle w:val="Style15"/>
        <w:spacing w:before="9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0" w:leader="none"/>
        </w:tabs>
        <w:spacing w:lineRule="auto" w:line="240" w:before="0" w:after="0"/>
        <w:ind w:left="1540" w:right="0" w:hanging="720"/>
        <w:jc w:val="both"/>
        <w:rPr>
          <w:sz w:val="28"/>
        </w:rPr>
      </w:pPr>
      <w:r>
        <w:rPr>
          <w:sz w:val="28"/>
        </w:rPr>
        <w:t>Как задать цвет и стиль линий графика?</w:t>
      </w:r>
    </w:p>
    <w:p>
      <w:pPr>
        <w:pStyle w:val="Style15"/>
        <w:spacing w:lineRule="auto" w:line="350" w:before="156" w:after="0"/>
        <w:ind w:left="100" w:right="112" w:firstLine="709"/>
        <w:jc w:val="both"/>
        <w:rPr/>
      </w:pPr>
      <w:r>
        <w:rPr/>
        <w:t>Задание</w:t>
      </w:r>
      <w:r>
        <w:rPr>
          <w:spacing w:val="1"/>
        </w:rPr>
        <w:t xml:space="preserve"> </w:t>
      </w:r>
      <w:r>
        <w:rPr/>
        <w:t>цвета:</w:t>
      </w:r>
      <w:r>
        <w:rPr>
          <w:spacing w:val="1"/>
        </w:rPr>
        <w:t xml:space="preserve"> </w:t>
      </w:r>
      <w:r>
        <w:rPr/>
        <w:t>plt.plot(x,</w:t>
      </w:r>
      <w:r>
        <w:rPr>
          <w:spacing w:val="1"/>
        </w:rPr>
        <w:t xml:space="preserve"> </w:t>
      </w:r>
      <w:r>
        <w:rPr/>
        <w:t>y,</w:t>
      </w:r>
      <w:r>
        <w:rPr>
          <w:spacing w:val="1"/>
        </w:rPr>
        <w:t xml:space="preserve"> </w:t>
      </w:r>
      <w:r>
        <w:rPr/>
        <w:t>color='red'),</w:t>
      </w:r>
      <w:r>
        <w:rPr>
          <w:spacing w:val="1"/>
        </w:rPr>
        <w:t xml:space="preserve"> </w:t>
      </w:r>
      <w:r>
        <w:rPr/>
        <w:t>plt.setp(</w:t>
      </w:r>
      <w:r>
        <w:rPr>
          <w:spacing w:val="1"/>
        </w:rPr>
        <w:t xml:space="preserve"> </w:t>
      </w:r>
      <w:r>
        <w:rPr/>
        <w:t>color='red',</w:t>
      </w:r>
      <w:r>
        <w:rPr>
          <w:spacing w:val="1"/>
        </w:rPr>
        <w:t xml:space="preserve"> </w:t>
      </w:r>
      <w:r>
        <w:rPr/>
        <w:t>linewidth=1) Задание цвета линии графика производится через параметр</w:t>
      </w:r>
      <w:r>
        <w:rPr>
          <w:spacing w:val="1"/>
        </w:rPr>
        <w:t xml:space="preserve"> </w:t>
      </w:r>
      <w:r>
        <w:rPr/>
        <w:t xml:space="preserve">color (или c, если использовать  </w:t>
      </w:r>
      <w:r>
        <w:rPr>
          <w:spacing w:val="1"/>
        </w:rPr>
        <w:t xml:space="preserve"> </w:t>
      </w:r>
      <w:r>
        <w:rPr/>
        <w:t xml:space="preserve">сокращенный   </w:t>
      </w:r>
      <w:r>
        <w:rPr>
          <w:spacing w:val="1"/>
        </w:rPr>
        <w:t xml:space="preserve"> </w:t>
      </w:r>
      <w:r>
        <w:rPr/>
        <w:t>вариант).    Значение</w:t>
      </w:r>
      <w:r>
        <w:rPr>
          <w:spacing w:val="1"/>
        </w:rPr>
        <w:t xml:space="preserve"> </w:t>
      </w:r>
      <w:r>
        <w:rPr/>
        <w:t>может быть представлено в одном из следующих форматов: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  <w:tab w:val="left" w:pos="2979" w:leader="none"/>
          <w:tab w:val="left" w:pos="4419" w:leader="none"/>
          <w:tab w:val="left" w:pos="5859" w:leader="none"/>
          <w:tab w:val="left" w:pos="7299" w:leader="none"/>
          <w:tab w:val="left" w:pos="7756" w:leader="none"/>
        </w:tabs>
        <w:spacing w:lineRule="auto" w:line="350" w:before="6" w:after="0"/>
        <w:ind w:left="100" w:right="112" w:firstLine="720"/>
        <w:jc w:val="left"/>
        <w:rPr>
          <w:sz w:val="28"/>
        </w:rPr>
      </w:pPr>
      <w:r>
        <w:rPr>
          <w:sz w:val="28"/>
        </w:rPr>
        <w:t>RGB</w:t>
      </w:r>
      <w:r>
        <w:rPr>
          <w:spacing w:val="74"/>
          <w:sz w:val="28"/>
        </w:rPr>
        <w:t xml:space="preserve"> </w:t>
      </w:r>
      <w:r>
        <w:rPr>
          <w:sz w:val="28"/>
        </w:rPr>
        <w:t>или</w:t>
        <w:tab/>
        <w:t>RGBA</w:t>
        <w:tab/>
        <w:t>кортеж</w:t>
        <w:tab/>
        <w:t>значений</w:t>
        <w:tab/>
        <w:t>с</w:t>
        <w:tab/>
      </w:r>
      <w:r>
        <w:rPr>
          <w:spacing w:val="-1"/>
          <w:sz w:val="28"/>
        </w:rPr>
        <w:t>плавающей</w:t>
      </w:r>
      <w:r>
        <w:rPr>
          <w:spacing w:val="-67"/>
          <w:sz w:val="28"/>
        </w:rPr>
        <w:t xml:space="preserve"> </w:t>
      </w:r>
      <w:r>
        <w:rPr>
          <w:sz w:val="28"/>
        </w:rPr>
        <w:t>точкой в диапазоне [0, 1] (пример: (0.1, 0.2, 0.3)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3" w:after="0"/>
        <w:ind w:left="1540" w:right="0" w:hanging="720"/>
        <w:jc w:val="left"/>
        <w:rPr>
          <w:sz w:val="28"/>
        </w:rPr>
      </w:pPr>
      <w:r>
        <w:rPr>
          <w:sz w:val="28"/>
        </w:rPr>
        <w:t>RGB или RGBA значение в hex формате (пример: ‘#0a0a0a’)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  <w:tab w:val="left" w:pos="2989" w:leader="none"/>
          <w:tab w:val="left" w:pos="4988" w:leader="none"/>
          <w:tab w:val="left" w:pos="5918" w:leader="none"/>
          <w:tab w:val="left" w:pos="6293" w:leader="none"/>
          <w:tab w:val="left" w:pos="7913" w:leader="none"/>
          <w:tab w:val="left" w:pos="8993" w:leader="none"/>
        </w:tabs>
        <w:spacing w:lineRule="auto" w:line="350" w:before="156" w:after="0"/>
        <w:ind w:left="100" w:right="112" w:firstLine="720"/>
        <w:jc w:val="left"/>
        <w:rPr>
          <w:sz w:val="28"/>
        </w:rPr>
      </w:pPr>
      <w:r>
        <w:rPr>
          <w:sz w:val="28"/>
        </w:rPr>
        <w:t>строковое</w:t>
        <w:tab/>
        <w:t>представление</w:t>
        <w:tab/>
        <w:t>числа</w:t>
        <w:tab/>
        <w:t>с</w:t>
        <w:tab/>
        <w:t>плавающей</w:t>
        <w:tab/>
        <w:t>точкой</w:t>
        <w:tab/>
      </w:r>
      <w:r>
        <w:rPr>
          <w:spacing w:val="-4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диапазоне [0, 1] (определяет цвет в шкале серого) (пример: ‘0.7’)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3" w:after="0"/>
        <w:ind w:left="1540" w:right="0" w:hanging="720"/>
        <w:jc w:val="left"/>
        <w:rPr>
          <w:sz w:val="28"/>
        </w:rPr>
      </w:pPr>
      <w:r>
        <w:rPr>
          <w:sz w:val="28"/>
        </w:rPr>
        <w:t>символ из набора {‘b’, ‘g’, ‘r’, ‘c’, ‘m’, ‘y’, ‘k’, ‘w’}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156" w:after="0"/>
        <w:ind w:left="1540" w:right="0" w:hanging="720"/>
        <w:jc w:val="left"/>
        <w:rPr>
          <w:sz w:val="28"/>
        </w:rPr>
      </w:pPr>
      <w:r>
        <w:rPr>
          <w:sz w:val="28"/>
        </w:rPr>
        <w:t>имя цвета из палитры X11/CSS4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  <w:tab w:val="left" w:pos="2979" w:leader="none"/>
          <w:tab w:val="left" w:pos="4419" w:leader="none"/>
        </w:tabs>
        <w:spacing w:lineRule="auto" w:line="350" w:before="156" w:after="0"/>
        <w:ind w:left="100" w:right="961" w:firstLine="720"/>
        <w:jc w:val="left"/>
        <w:rPr>
          <w:sz w:val="28"/>
        </w:rPr>
      </w:pPr>
      <w:r>
        <w:rPr>
          <w:sz w:val="28"/>
        </w:rPr>
        <w:t>цвет</w:t>
      </w:r>
      <w:r>
        <w:rPr>
          <w:spacing w:val="121"/>
          <w:sz w:val="28"/>
        </w:rPr>
        <w:t xml:space="preserve"> </w:t>
      </w:r>
      <w:r>
        <w:rPr>
          <w:sz w:val="28"/>
        </w:rPr>
        <w:t>из</w:t>
        <w:tab/>
        <w:t>палитры</w:t>
        <w:tab/>
      </w:r>
      <w:r>
        <w:rPr>
          <w:spacing w:val="-1"/>
          <w:sz w:val="28"/>
        </w:rPr>
        <w:t>xkcd(https://xkcd.com/color/rgb/),</w:t>
      </w:r>
      <w:r>
        <w:rPr>
          <w:spacing w:val="-67"/>
          <w:sz w:val="28"/>
        </w:rPr>
        <w:t xml:space="preserve"> </w:t>
      </w:r>
      <w:r>
        <w:rPr>
          <w:sz w:val="28"/>
        </w:rPr>
        <w:t>должен начинаться с префикса ‘xkcd:’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  <w:tab w:val="left" w:pos="2338" w:leader="none"/>
          <w:tab w:val="left" w:pos="2868" w:leader="none"/>
          <w:tab w:val="left" w:pos="3959" w:leader="none"/>
          <w:tab w:val="left" w:pos="5130" w:leader="none"/>
          <w:tab w:val="left" w:pos="6037" w:leader="none"/>
          <w:tab w:val="left" w:pos="7351" w:leader="none"/>
          <w:tab w:val="left" w:pos="8235" w:leader="none"/>
        </w:tabs>
        <w:spacing w:lineRule="auto" w:line="350" w:before="3" w:after="0"/>
        <w:ind w:left="100" w:right="112" w:firstLine="720"/>
        <w:jc w:val="left"/>
        <w:rPr>
          <w:sz w:val="28"/>
        </w:rPr>
      </w:pPr>
      <w:r>
        <w:rPr>
          <w:sz w:val="28"/>
        </w:rPr>
        <w:t>цвет</w:t>
        <w:tab/>
        <w:t>из</w:t>
        <w:tab/>
        <w:t>набора</w:t>
        <w:tab/>
        <w:t>Tableau</w:t>
        <w:tab/>
        <w:t>Color</w:t>
        <w:tab/>
        <w:t>(палитра</w:t>
        <w:tab/>
        <w:t>T10),</w:t>
        <w:tab/>
      </w:r>
      <w:r>
        <w:rPr>
          <w:spacing w:val="-1"/>
          <w:sz w:val="28"/>
        </w:rPr>
        <w:t>должен</w:t>
      </w:r>
      <w:r>
        <w:rPr>
          <w:spacing w:val="-67"/>
          <w:sz w:val="28"/>
        </w:rPr>
        <w:t xml:space="preserve"> </w:t>
      </w:r>
      <w:r>
        <w:rPr>
          <w:sz w:val="28"/>
        </w:rPr>
        <w:t>начинаться с префикса ‘tab:’</w:t>
      </w:r>
    </w:p>
    <w:p>
      <w:pPr>
        <w:sectPr>
          <w:type w:val="nextPage"/>
          <w:pgSz w:w="11906" w:h="16838"/>
          <w:pgMar w:left="1340" w:right="132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50" w:before="3" w:after="0"/>
        <w:ind w:left="100" w:right="112" w:firstLine="709"/>
        <w:jc w:val="both"/>
        <w:rPr/>
      </w:pPr>
      <w:r>
        <w:rPr/>
        <w:t>Если цвет задается с помощью символа из набора {‘b’, ‘g’, ‘r’, ‘c’,</w:t>
      </w:r>
      <w:r>
        <w:rPr>
          <w:spacing w:val="1"/>
        </w:rPr>
        <w:t xml:space="preserve"> </w:t>
      </w:r>
      <w:r>
        <w:rPr/>
        <w:t>‘m’, ‘y’, ‘k’, ‘w’}, то он может быть совмещен со стилем линии в рамках</w:t>
      </w:r>
      <w:r>
        <w:rPr>
          <w:spacing w:val="1"/>
        </w:rPr>
        <w:t xml:space="preserve"> </w:t>
      </w:r>
      <w:r>
        <w:rPr/>
        <w:t>параметра fmt функции plot(). Например штриховая красная линия будет</w:t>
      </w:r>
      <w:r>
        <w:rPr>
          <w:spacing w:val="1"/>
        </w:rPr>
        <w:t xml:space="preserve"> </w:t>
      </w:r>
      <w:r>
        <w:rPr/>
        <w:t>задаваться так: ‘–r’, а штрих пунктирная зеленая так ‘-.g’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88" w:after="0"/>
        <w:ind w:left="1540" w:right="0" w:hanging="720"/>
        <w:jc w:val="left"/>
        <w:rPr>
          <w:sz w:val="28"/>
        </w:rPr>
      </w:pPr>
      <w:r>
        <w:rPr>
          <w:sz w:val="28"/>
        </w:rPr>
        <w:t>Как выполнить размещение графика в разных полях?</w:t>
      </w:r>
    </w:p>
    <w:p>
      <w:pPr>
        <w:pStyle w:val="Style15"/>
        <w:tabs>
          <w:tab w:val="clear" w:pos="720"/>
          <w:tab w:val="left" w:pos="2979" w:leader="none"/>
          <w:tab w:val="left" w:pos="3699" w:leader="none"/>
          <w:tab w:val="left" w:pos="5139" w:leader="none"/>
          <w:tab w:val="left" w:pos="6579" w:leader="none"/>
          <w:tab w:val="left" w:pos="7299" w:leader="none"/>
        </w:tabs>
        <w:spacing w:lineRule="auto" w:line="350" w:before="156" w:after="0"/>
        <w:ind w:left="100" w:right="412" w:firstLine="709"/>
        <w:rPr/>
      </w:pPr>
      <w:r>
        <w:rPr/>
        <w:t>Существуют</w:t>
        <w:tab/>
        <w:t>три</w:t>
        <w:tab/>
        <w:t>основных</w:t>
        <w:tab/>
        <w:t>подхода</w:t>
        <w:tab/>
        <w:t>к</w:t>
        <w:tab/>
      </w:r>
      <w:r>
        <w:rPr>
          <w:spacing w:val="-1"/>
        </w:rPr>
        <w:t>размещению</w:t>
      </w:r>
      <w:r>
        <w:rPr>
          <w:spacing w:val="-67"/>
        </w:rPr>
        <w:t xml:space="preserve"> </w:t>
      </w:r>
      <w:r>
        <w:rPr/>
        <w:t>нескольких графиков на разных полях: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  <w:tab w:val="left" w:pos="3623" w:leader="none"/>
          <w:tab w:val="left" w:pos="5002" w:leader="none"/>
          <w:tab w:val="left" w:pos="6335" w:leader="none"/>
          <w:tab w:val="left" w:pos="7067" w:leader="none"/>
          <w:tab w:val="left" w:pos="8452" w:leader="none"/>
        </w:tabs>
        <w:spacing w:lineRule="auto" w:line="350" w:before="3" w:after="0"/>
        <w:ind w:left="100" w:right="112" w:firstLine="720"/>
        <w:jc w:val="left"/>
        <w:rPr>
          <w:sz w:val="28"/>
        </w:rPr>
      </w:pPr>
      <w:r>
        <w:rPr>
          <w:sz w:val="28"/>
        </w:rPr>
        <w:t>использование</w:t>
        <w:tab/>
        <w:t>функции</w:t>
        <w:tab/>
        <w:t>subplot()</w:t>
        <w:tab/>
        <w:t>для</w:t>
        <w:tab/>
        <w:t>указания</w:t>
        <w:tab/>
      </w:r>
      <w:r>
        <w:rPr>
          <w:spacing w:val="-1"/>
          <w:sz w:val="28"/>
        </w:rPr>
        <w:t>места</w:t>
      </w:r>
      <w:r>
        <w:rPr>
          <w:spacing w:val="-67"/>
          <w:sz w:val="28"/>
        </w:rPr>
        <w:t xml:space="preserve"> </w:t>
      </w:r>
      <w:r>
        <w:rPr>
          <w:sz w:val="28"/>
        </w:rPr>
        <w:t>размещения поля с графиком;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  <w:tab w:val="left" w:pos="3570" w:leader="none"/>
          <w:tab w:val="left" w:pos="4896" w:leader="none"/>
          <w:tab w:val="left" w:pos="6284" w:leader="none"/>
          <w:tab w:val="left" w:pos="6964" w:leader="none"/>
        </w:tabs>
        <w:spacing w:lineRule="auto" w:line="350" w:before="3" w:after="0"/>
        <w:ind w:left="100" w:right="112" w:firstLine="720"/>
        <w:jc w:val="left"/>
        <w:rPr>
          <w:sz w:val="28"/>
        </w:rPr>
      </w:pPr>
      <w:r>
        <w:rPr>
          <w:sz w:val="28"/>
        </w:rPr>
        <w:t>использование</w:t>
        <w:tab/>
        <w:t>функции</w:t>
        <w:tab/>
        <w:t>subplots()</w:t>
        <w:tab/>
        <w:t>для</w:t>
        <w:tab/>
      </w:r>
      <w:r>
        <w:rPr>
          <w:spacing w:val="-1"/>
          <w:sz w:val="28"/>
        </w:rPr>
        <w:t>предварительного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задания сетки, в которую будут укладываться поля;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350" w:before="3" w:after="0"/>
        <w:ind w:left="100" w:right="112" w:firstLine="720"/>
        <w:jc w:val="left"/>
        <w:rPr>
          <w:sz w:val="28"/>
        </w:rPr>
      </w:pPr>
      <w:r>
        <w:rPr>
          <w:sz w:val="28"/>
        </w:rPr>
        <w:t>использование</w:t>
      </w:r>
      <w:r>
        <w:rPr>
          <w:spacing w:val="11"/>
          <w:sz w:val="28"/>
        </w:rPr>
        <w:t xml:space="preserve"> </w:t>
      </w:r>
      <w:r>
        <w:rPr>
          <w:sz w:val="28"/>
        </w:rPr>
        <w:t>GridSpec,</w:t>
      </w:r>
      <w:r>
        <w:rPr>
          <w:spacing w:val="11"/>
          <w:sz w:val="28"/>
        </w:rPr>
        <w:t xml:space="preserve"> </w:t>
      </w:r>
      <w:r>
        <w:rPr>
          <w:sz w:val="28"/>
        </w:rPr>
        <w:t>для</w:t>
      </w:r>
      <w:r>
        <w:rPr>
          <w:spacing w:val="1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1"/>
          <w:sz w:val="28"/>
        </w:rPr>
        <w:t xml:space="preserve"> </w:t>
      </w:r>
      <w:r>
        <w:rPr>
          <w:sz w:val="28"/>
        </w:rPr>
        <w:t>гибкого</w:t>
      </w:r>
      <w:r>
        <w:rPr>
          <w:spacing w:val="11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11"/>
          <w:sz w:val="28"/>
        </w:rPr>
        <w:t xml:space="preserve"> </w:t>
      </w:r>
      <w:r>
        <w:rPr>
          <w:sz w:val="28"/>
        </w:rPr>
        <w:t>геометрии</w:t>
      </w:r>
      <w:r>
        <w:rPr>
          <w:spacing w:val="-67"/>
          <w:sz w:val="28"/>
        </w:rPr>
        <w:t xml:space="preserve"> </w:t>
      </w:r>
      <w:r>
        <w:rPr>
          <w:sz w:val="28"/>
        </w:rPr>
        <w:t>размещения полей с графиками в сетке.</w:t>
      </w:r>
    </w:p>
    <w:p>
      <w:pPr>
        <w:pStyle w:val="Style15"/>
        <w:spacing w:lineRule="auto" w:line="350" w:before="3" w:after="0"/>
        <w:ind w:left="100" w:right="112" w:firstLine="709"/>
        <w:jc w:val="both"/>
        <w:rPr/>
      </w:pPr>
      <w:r>
        <w:rPr/>
        <w:t>Самый</w:t>
      </w:r>
      <w:r>
        <w:rPr>
          <w:spacing w:val="53"/>
        </w:rPr>
        <w:t xml:space="preserve"> </w:t>
      </w:r>
      <w:r>
        <w:rPr/>
        <w:t>простой</w:t>
      </w:r>
      <w:r>
        <w:rPr>
          <w:spacing w:val="53"/>
        </w:rPr>
        <w:t xml:space="preserve"> </w:t>
      </w:r>
      <w:r>
        <w:rPr/>
        <w:t>способ</w:t>
      </w:r>
      <w:r>
        <w:rPr>
          <w:spacing w:val="53"/>
        </w:rPr>
        <w:t xml:space="preserve"> </w:t>
      </w:r>
      <w:r>
        <w:rPr/>
        <w:t>представить</w:t>
      </w:r>
      <w:r>
        <w:rPr>
          <w:spacing w:val="53"/>
        </w:rPr>
        <w:t xml:space="preserve"> </w:t>
      </w:r>
      <w:r>
        <w:rPr/>
        <w:t>графики</w:t>
      </w:r>
      <w:r>
        <w:rPr>
          <w:spacing w:val="53"/>
        </w:rPr>
        <w:t xml:space="preserve"> </w:t>
      </w:r>
      <w:r>
        <w:rPr/>
        <w:t>в</w:t>
      </w:r>
      <w:r>
        <w:rPr>
          <w:spacing w:val="53"/>
        </w:rPr>
        <w:t xml:space="preserve"> </w:t>
      </w:r>
      <w:r>
        <w:rPr/>
        <w:t>отдельных</w:t>
      </w:r>
      <w:r>
        <w:rPr>
          <w:spacing w:val="53"/>
        </w:rPr>
        <w:t xml:space="preserve"> </w:t>
      </w:r>
      <w:r>
        <w:rPr/>
        <w:t>полях</w:t>
      </w:r>
      <w:r>
        <w:rPr>
          <w:spacing w:val="53"/>
        </w:rPr>
        <w:t xml:space="preserve"> </w:t>
      </w:r>
      <w:r>
        <w:rPr/>
        <w:t>–</w:t>
      </w:r>
      <w:r>
        <w:rPr>
          <w:spacing w:val="-67"/>
        </w:rPr>
        <w:t xml:space="preserve"> </w:t>
      </w:r>
      <w:r>
        <w:rPr/>
        <w:t>это использовать функцию supplot() для задания их мест размещения.</w:t>
      </w:r>
    </w:p>
    <w:p>
      <w:pPr>
        <w:pStyle w:val="Style15"/>
        <w:spacing w:lineRule="auto" w:line="350" w:before="3" w:after="0"/>
        <w:ind w:left="100" w:right="112" w:firstLine="709"/>
        <w:jc w:val="both"/>
        <w:rPr/>
      </w:pPr>
      <w:r>
        <w:rPr/>
        <w:t>После</w:t>
      </w:r>
      <w:r>
        <w:rPr>
          <w:spacing w:val="1"/>
        </w:rPr>
        <w:t xml:space="preserve"> </w:t>
      </w:r>
      <w:r>
        <w:rPr/>
        <w:t>задания</w:t>
      </w:r>
      <w:r>
        <w:rPr>
          <w:spacing w:val="1"/>
        </w:rPr>
        <w:t xml:space="preserve"> </w:t>
      </w:r>
      <w:r>
        <w:rPr/>
        <w:t>размера,</w:t>
      </w:r>
      <w:r>
        <w:rPr>
          <w:spacing w:val="1"/>
        </w:rPr>
        <w:t xml:space="preserve"> </w:t>
      </w:r>
      <w:r>
        <w:rPr/>
        <w:t>указывается</w:t>
      </w:r>
      <w:r>
        <w:rPr>
          <w:spacing w:val="1"/>
        </w:rPr>
        <w:t xml:space="preserve"> </w:t>
      </w:r>
      <w:r>
        <w:rPr/>
        <w:t>местоположение,</w:t>
      </w:r>
      <w:r>
        <w:rPr>
          <w:spacing w:val="1"/>
        </w:rPr>
        <w:t xml:space="preserve"> </w:t>
      </w:r>
      <w:r>
        <w:rPr/>
        <w:t>куда</w:t>
      </w:r>
      <w:r>
        <w:rPr>
          <w:spacing w:val="1"/>
        </w:rPr>
        <w:t xml:space="preserve"> </w:t>
      </w:r>
      <w:r>
        <w:rPr/>
        <w:t>будет</w:t>
      </w:r>
      <w:r>
        <w:rPr>
          <w:spacing w:val="-67"/>
        </w:rPr>
        <w:t xml:space="preserve"> </w:t>
      </w:r>
      <w:r>
        <w:rPr/>
        <w:t>установлено поле с графиком с помощью функции subplot(). Чаще всего</w:t>
      </w:r>
      <w:r>
        <w:rPr>
          <w:spacing w:val="1"/>
        </w:rPr>
        <w:t xml:space="preserve"> </w:t>
      </w:r>
      <w:r>
        <w:rPr/>
        <w:t>используют следующие варианты вызова subplot:</w:t>
      </w:r>
    </w:p>
    <w:p>
      <w:pPr>
        <w:pStyle w:val="Normal"/>
        <w:spacing w:before="5" w:after="0"/>
        <w:ind w:left="809" w:right="0" w:hanging="0"/>
        <w:jc w:val="both"/>
        <w:rPr>
          <w:i/>
          <w:i/>
          <w:sz w:val="28"/>
        </w:rPr>
      </w:pPr>
      <w:r>
        <w:rPr>
          <w:i/>
          <w:sz w:val="28"/>
        </w:rPr>
        <w:t>subplot(nrows, ncols, index)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24" w:leader="none"/>
        </w:tabs>
        <w:spacing w:lineRule="auto" w:line="240" w:before="156" w:after="0"/>
        <w:ind w:left="1224" w:right="0" w:hanging="440"/>
        <w:jc w:val="both"/>
        <w:rPr>
          <w:sz w:val="28"/>
        </w:rPr>
      </w:pPr>
      <w:r>
        <w:rPr>
          <w:sz w:val="28"/>
        </w:rPr>
        <w:t>nrows (int) – количество строк.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24" w:leader="none"/>
        </w:tabs>
        <w:spacing w:lineRule="auto" w:line="348" w:before="154" w:after="0"/>
        <w:ind w:left="100" w:right="112" w:firstLine="684"/>
        <w:jc w:val="both"/>
        <w:rPr>
          <w:sz w:val="28"/>
        </w:rPr>
      </w:pPr>
      <w:r>
        <w:rPr>
          <w:sz w:val="28"/>
        </w:rPr>
        <w:t>ncols (int) – количество столбцов. index(int) – местоположение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</w:t>
      </w:r>
    </w:p>
    <w:p>
      <w:pPr>
        <w:pStyle w:val="Normal"/>
        <w:spacing w:before="12" w:after="0"/>
        <w:ind w:left="808" w:right="0" w:hanging="0"/>
        <w:jc w:val="left"/>
        <w:rPr>
          <w:i/>
          <w:i/>
          <w:sz w:val="28"/>
        </w:rPr>
      </w:pPr>
      <w:r>
        <w:rPr>
          <w:i/>
          <w:sz w:val="28"/>
        </w:rPr>
        <w:t>subplot(pos)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24" w:leader="none"/>
        </w:tabs>
        <w:spacing w:lineRule="auto" w:line="350" w:before="156" w:after="0"/>
        <w:ind w:left="100" w:right="112" w:firstLine="708"/>
        <w:jc w:val="both"/>
        <w:rPr>
          <w:sz w:val="28"/>
        </w:rPr>
      </w:pPr>
      <w:r>
        <w:rPr>
          <w:sz w:val="28"/>
        </w:rPr>
        <w:t>pos</w:t>
      </w:r>
      <w:r>
        <w:rPr>
          <w:spacing w:val="1"/>
          <w:sz w:val="28"/>
        </w:rPr>
        <w:t xml:space="preserve"> </w:t>
      </w:r>
      <w:r>
        <w:rPr>
          <w:sz w:val="28"/>
        </w:rPr>
        <w:t>(int)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трехзначного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содержащего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строк,</w:t>
      </w:r>
      <w:r>
        <w:rPr>
          <w:spacing w:val="1"/>
          <w:sz w:val="28"/>
        </w:rPr>
        <w:t xml:space="preserve"> </w:t>
      </w:r>
      <w:r>
        <w:rPr>
          <w:sz w:val="28"/>
        </w:rPr>
        <w:t>столбцов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индексе,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1"/>
          <w:sz w:val="28"/>
        </w:rPr>
        <w:t xml:space="preserve"> </w:t>
      </w:r>
      <w:r>
        <w:rPr>
          <w:sz w:val="28"/>
        </w:rPr>
        <w:t>212,</w:t>
      </w:r>
      <w:r>
        <w:rPr>
          <w:spacing w:val="1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подготовить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разметку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двумя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одним</w:t>
      </w:r>
      <w:r>
        <w:rPr>
          <w:spacing w:val="1"/>
          <w:sz w:val="28"/>
        </w:rPr>
        <w:t xml:space="preserve"> </w:t>
      </w:r>
      <w:r>
        <w:rPr>
          <w:sz w:val="28"/>
        </w:rPr>
        <w:t>столбцов,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 вывести в первую позицию второй строки. Этот вариант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использовать, если количество строк и столбцов сетки не более 10, в ином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 лучше обратиться к первому варианту.</w:t>
      </w:r>
    </w:p>
    <w:sectPr>
      <w:type w:val="nextPage"/>
      <w:pgSz w:w="11906" w:h="16838"/>
      <w:pgMar w:left="1340" w:right="1320" w:gutter="0" w:header="0" w:top="16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0" w:hanging="440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4" w:hanging="44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8" w:hanging="44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2" w:hanging="44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56" w:hanging="44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70" w:hanging="44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4" w:hanging="44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8" w:hanging="44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12" w:hanging="44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100" w:hanging="720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4" w:hanging="72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8" w:hanging="72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2" w:hanging="72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56" w:hanging="72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70" w:hanging="72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4" w:hanging="72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8" w:hanging="72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12" w:hanging="72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540" w:hanging="720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10" w:hanging="72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80" w:hanging="72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0" w:hanging="72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0" w:hanging="72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0" w:hanging="72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60" w:hanging="72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30" w:hanging="72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0" w:hanging="72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9" w:hanging="280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96" w:hanging="28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12" w:hanging="28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8" w:hanging="28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4" w:hanging="28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60" w:hanging="28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76" w:hanging="28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2" w:hanging="28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08" w:hanging="28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156" w:after="0"/>
      <w:ind w:left="1540" w:right="0" w:hanging="72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LibreOffice/7.5.3.2$Windows_X86_64 LibreOffice_project/9f56dff12ba03b9acd7730a5a481eea045e468f3</Application>
  <AppVersion>15.0000</AppVersion>
  <Pages>6</Pages>
  <Words>776</Words>
  <Characters>4905</Characters>
  <CharactersWithSpaces>5591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2023-05-26T03:02:20Z</dcterms:created>
  <dc:creator>Трушева Вероника</dc:creator>
  <dc:description/>
  <dc:language>ru-RU</dc:language>
  <cp:lastModifiedBy/>
  <dcterms:modified xsi:type="dcterms:W3CDTF">2023-05-26T06:10:15Z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2023-05-26T00:00:00Z</vt:filetime>
  </property>
</Properties>
</file>