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B7" w:rsidRDefault="004F1A0F" w:rsidP="00D471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Проектирование</w:t>
      </w:r>
    </w:p>
    <w:p w:rsidR="004F1A0F" w:rsidRDefault="004F1A0F" w:rsidP="00D471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Выбор стратегии разработки и модели жизненного цикла</w:t>
      </w:r>
    </w:p>
    <w:p w:rsidR="00D471B7" w:rsidRPr="004F1A0F" w:rsidRDefault="009946DE" w:rsidP="004F1A0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веб-ресурса </w:t>
      </w:r>
      <w:r w:rsidR="004F1A0F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sz w:val="27"/>
          <w:szCs w:val="27"/>
        </w:rPr>
        <w:t>UniLearn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  <w:r w:rsidR="004F1A0F" w:rsidRPr="004F1A0F">
        <w:rPr>
          <w:rFonts w:ascii="Times New Roman" w:hAnsi="Times New Roman" w:cs="Times New Roman"/>
          <w:sz w:val="28"/>
          <w:szCs w:val="28"/>
        </w:rPr>
        <w:t xml:space="preserve"> </w:t>
      </w:r>
      <w:r w:rsidR="004F1A0F">
        <w:rPr>
          <w:rFonts w:ascii="Times New Roman" w:hAnsi="Times New Roman" w:cs="Times New Roman"/>
          <w:sz w:val="28"/>
          <w:szCs w:val="28"/>
        </w:rPr>
        <w:t>следует выбрать стратегию разработки и модель жизненного цикла. Осуществляем выбор посредством составления таблиц:</w:t>
      </w:r>
    </w:p>
    <w:p w:rsidR="00D471B7" w:rsidRPr="00860AFB" w:rsidRDefault="00D471B7" w:rsidP="00D471B7">
      <w:pPr>
        <w:spacing w:line="360" w:lineRule="auto"/>
        <w:ind w:right="34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A0F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4F1A0F" w:rsidRPr="004F1A0F">
        <w:rPr>
          <w:rFonts w:ascii="Times New Roman" w:hAnsi="Times New Roman" w:cs="Times New Roman"/>
          <w:bCs/>
          <w:sz w:val="28"/>
          <w:szCs w:val="28"/>
        </w:rPr>
        <w:t>3</w:t>
      </w:r>
      <w:r w:rsidR="004F1A0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4F1A0F">
        <w:rPr>
          <w:rFonts w:ascii="Times New Roman" w:hAnsi="Times New Roman" w:cs="Times New Roman"/>
          <w:sz w:val="28"/>
          <w:szCs w:val="28"/>
        </w:rPr>
        <w:t xml:space="preserve">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требований 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01"/>
        <w:gridCol w:w="3567"/>
        <w:gridCol w:w="941"/>
        <w:gridCol w:w="941"/>
        <w:gridCol w:w="946"/>
        <w:gridCol w:w="941"/>
        <w:gridCol w:w="941"/>
        <w:gridCol w:w="936"/>
      </w:tblGrid>
      <w:tr w:rsidR="00D471B7" w:rsidRPr="00860AFB" w:rsidTr="00C4261F">
        <w:trPr>
          <w:cantSplit/>
          <w:trHeight w:val="164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471B7">
            <w:pPr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:rsidTr="00C4261F">
        <w:trPr>
          <w:trHeight w:val="52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860AFB" w:rsidTr="00C4261F">
        <w:trPr>
          <w:trHeight w:val="4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ть сформулированы в начале ЖЦ?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860AFB" w:rsidTr="00C4261F">
        <w:trPr>
          <w:trHeight w:val="52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Часто ли будут изменять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ся требования на протяжении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9E74A5" w:rsidTr="00C4261F">
        <w:trPr>
          <w:trHeight w:val="45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ования с целью их определения?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52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раммного средства или системы?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77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уточняться с ростом сложности систем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ы (программного средства) в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79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ind w:righ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D471B7" w:rsidRPr="00713B55" w:rsidRDefault="00D471B7" w:rsidP="00D471B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13B55">
        <w:rPr>
          <w:rFonts w:ascii="Times New Roman" w:hAnsi="Times New Roman" w:cs="Times New Roman"/>
          <w:sz w:val="28"/>
          <w:szCs w:val="28"/>
        </w:rPr>
        <w:t xml:space="preserve">Вычисления: 4 за каскадную, 4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>-</w:t>
      </w:r>
      <w:r w:rsidR="004F1A0F" w:rsidRPr="00713B55">
        <w:rPr>
          <w:rFonts w:ascii="Times New Roman" w:hAnsi="Times New Roman" w:cs="Times New Roman"/>
          <w:sz w:val="28"/>
          <w:szCs w:val="28"/>
        </w:rPr>
        <w:t xml:space="preserve"> образную, 5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 xml:space="preserve">, 5 за инкрементную, 3 за быстрого </w:t>
      </w:r>
      <w:proofErr w:type="spellStart"/>
      <w:r w:rsidRPr="00713B55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713B55">
        <w:rPr>
          <w:rFonts w:ascii="Times New Roman" w:hAnsi="Times New Roman" w:cs="Times New Roman"/>
          <w:sz w:val="28"/>
          <w:szCs w:val="28"/>
        </w:rPr>
        <w:t xml:space="preserve"> и 3 за эволюционную.</w:t>
      </w:r>
    </w:p>
    <w:p w:rsidR="00D471B7" w:rsidRPr="003B4A24" w:rsidRDefault="00713B55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Итог: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 основе результатов заполнения</w:t>
      </w:r>
      <w:r w:rsidR="00D471B7" w:rsidRPr="004D01DE">
        <w:rPr>
          <w:rFonts w:ascii="Times New Roman" w:hAnsi="Times New Roman" w:cs="Times New Roman"/>
          <w:sz w:val="28"/>
          <w:szCs w:val="28"/>
        </w:rPr>
        <w:t xml:space="preserve"> табл</w:t>
      </w:r>
      <w:r w:rsidR="004F1A0F">
        <w:rPr>
          <w:rFonts w:ascii="Times New Roman" w:hAnsi="Times New Roman" w:cs="Times New Roman"/>
          <w:sz w:val="28"/>
          <w:szCs w:val="28"/>
        </w:rPr>
        <w:t>. 3</w:t>
      </w:r>
      <w:r w:rsidR="00D471B7">
        <w:rPr>
          <w:rFonts w:ascii="Times New Roman" w:hAnsi="Times New Roman" w:cs="Times New Roman"/>
          <w:sz w:val="28"/>
          <w:szCs w:val="28"/>
        </w:rPr>
        <w:t xml:space="preserve"> подходящей</w:t>
      </w:r>
      <w:r w:rsidR="00D471B7" w:rsidRPr="004D01DE">
        <w:rPr>
          <w:rFonts w:ascii="Times New Roman" w:hAnsi="Times New Roman" w:cs="Times New Roman"/>
          <w:sz w:val="28"/>
          <w:szCs w:val="28"/>
        </w:rPr>
        <w:t xml:space="preserve"> </w:t>
      </w:r>
      <w:r w:rsidR="004F1A0F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4F1A0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4F1A0F" w:rsidRPr="004F1A0F">
        <w:rPr>
          <w:rFonts w:ascii="Times New Roman" w:hAnsi="Times New Roman" w:cs="Times New Roman"/>
          <w:sz w:val="28"/>
          <w:szCs w:val="28"/>
        </w:rPr>
        <w:t xml:space="preserve"> </w:t>
      </w:r>
      <w:r w:rsidR="004F1A0F">
        <w:rPr>
          <w:rFonts w:ascii="Times New Roman" w:hAnsi="Times New Roman" w:cs="Times New Roman"/>
          <w:sz w:val="28"/>
          <w:szCs w:val="28"/>
        </w:rPr>
        <w:t xml:space="preserve">модель и </w:t>
      </w:r>
      <w:r w:rsidR="00D471B7">
        <w:rPr>
          <w:rFonts w:ascii="Times New Roman" w:hAnsi="Times New Roman" w:cs="Times New Roman"/>
          <w:sz w:val="28"/>
          <w:szCs w:val="28"/>
        </w:rPr>
        <w:t>инкрементная модель</w:t>
      </w:r>
      <w:r w:rsidR="00D471B7" w:rsidRPr="004D01DE">
        <w:rPr>
          <w:rFonts w:ascii="Times New Roman" w:hAnsi="Times New Roman" w:cs="Times New Roman"/>
          <w:sz w:val="28"/>
          <w:szCs w:val="28"/>
        </w:rPr>
        <w:t>.</w:t>
      </w:r>
    </w:p>
    <w:p w:rsidR="00D471B7" w:rsidRPr="00860AFB" w:rsidRDefault="00D471B7" w:rsidP="00D471B7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A0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Таблица </w:t>
      </w:r>
      <w:r w:rsidR="004F1A0F" w:rsidRPr="004F1A0F">
        <w:rPr>
          <w:rFonts w:ascii="Times New Roman" w:hAnsi="Times New Roman" w:cs="Times New Roman"/>
          <w:bCs/>
          <w:sz w:val="28"/>
          <w:szCs w:val="28"/>
        </w:rPr>
        <w:t>4</w:t>
      </w:r>
      <w:r w:rsidR="004F1A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команды разработчиков 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572"/>
        <w:gridCol w:w="941"/>
        <w:gridCol w:w="941"/>
        <w:gridCol w:w="941"/>
        <w:gridCol w:w="941"/>
        <w:gridCol w:w="941"/>
        <w:gridCol w:w="941"/>
      </w:tblGrid>
      <w:tr w:rsidR="00D471B7" w:rsidRPr="00860AFB" w:rsidTr="00C4261F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4F1A0F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категории</w:t>
            </w:r>
            <w:r w:rsidR="00D471B7"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разработчиков</w:t>
            </w:r>
          </w:p>
          <w:p w:rsidR="00D471B7" w:rsidRPr="00860AFB" w:rsidRDefault="00D471B7" w:rsidP="004F1A0F">
            <w:pPr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:rsidTr="00C4261F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9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4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73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860AFB" w:rsidTr="00C4261F">
        <w:trPr>
          <w:trHeight w:val="49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860AFB" w:rsidTr="00C4261F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D471B7" w:rsidRPr="00713B55" w:rsidRDefault="00D471B7" w:rsidP="00D471B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 xml:space="preserve">        Вычисления: 5 за каскадную, 5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 xml:space="preserve">-образную, 4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 xml:space="preserve">, 5 за инкрементную, 2 за быстрого </w:t>
      </w:r>
      <w:proofErr w:type="spellStart"/>
      <w:r w:rsidRPr="00713B55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713B55">
        <w:rPr>
          <w:rFonts w:ascii="Times New Roman" w:hAnsi="Times New Roman" w:cs="Times New Roman"/>
          <w:sz w:val="28"/>
          <w:szCs w:val="28"/>
        </w:rPr>
        <w:t xml:space="preserve"> и 3 за эволюционную.</w:t>
      </w:r>
    </w:p>
    <w:p w:rsidR="00D471B7" w:rsidRPr="00713B55" w:rsidRDefault="00713B55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Итог: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 основе результатов заполнения табл</w:t>
      </w:r>
      <w:r w:rsidR="004F1A0F" w:rsidRPr="00713B55">
        <w:rPr>
          <w:rFonts w:ascii="Times New Roman" w:hAnsi="Times New Roman" w:cs="Times New Roman"/>
          <w:sz w:val="28"/>
          <w:szCs w:val="28"/>
        </w:rPr>
        <w:t>. 4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</w:t>
      </w:r>
      <w:r w:rsidR="004F1A0F" w:rsidRPr="00713B55">
        <w:rPr>
          <w:rFonts w:ascii="Times New Roman" w:hAnsi="Times New Roman" w:cs="Times New Roman"/>
          <w:sz w:val="28"/>
          <w:szCs w:val="28"/>
        </w:rPr>
        <w:t xml:space="preserve">подходящими являются 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каскадная, </w:t>
      </w:r>
      <w:r w:rsidR="00D471B7"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-образная и инкрементная </w:t>
      </w:r>
      <w:r w:rsidR="004F1A0F" w:rsidRPr="00713B55">
        <w:rPr>
          <w:rFonts w:ascii="Times New Roman" w:hAnsi="Times New Roman" w:cs="Times New Roman"/>
          <w:sz w:val="28"/>
          <w:szCs w:val="28"/>
        </w:rPr>
        <w:t>модели</w:t>
      </w:r>
      <w:r w:rsidR="00D471B7" w:rsidRPr="00713B55">
        <w:rPr>
          <w:rFonts w:ascii="Times New Roman" w:hAnsi="Times New Roman" w:cs="Times New Roman"/>
          <w:sz w:val="28"/>
          <w:szCs w:val="28"/>
        </w:rPr>
        <w:t>.</w:t>
      </w:r>
    </w:p>
    <w:p w:rsidR="00D471B7" w:rsidRPr="00860AFB" w:rsidRDefault="004F1A0F" w:rsidP="00D471B7">
      <w:pPr>
        <w:spacing w:before="240" w:line="360" w:lineRule="auto"/>
        <w:ind w:right="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A0F">
        <w:rPr>
          <w:rFonts w:ascii="Times New Roman" w:hAnsi="Times New Roman" w:cs="Times New Roman"/>
          <w:bCs/>
          <w:sz w:val="28"/>
          <w:szCs w:val="28"/>
        </w:rPr>
        <w:t>Таблица 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D471B7" w:rsidRPr="00860AFB"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611"/>
        <w:gridCol w:w="946"/>
        <w:gridCol w:w="936"/>
        <w:gridCol w:w="936"/>
        <w:gridCol w:w="941"/>
        <w:gridCol w:w="936"/>
        <w:gridCol w:w="936"/>
      </w:tblGrid>
      <w:tr w:rsidR="00D471B7" w:rsidRPr="00860AFB" w:rsidTr="00C4261F">
        <w:trPr>
          <w:cantSplit/>
          <w:trHeight w:val="1643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4F1A0F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="00D471B7"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335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:rsidTr="00C4261F">
        <w:trPr>
          <w:trHeight w:val="486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91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оценивать текущее состояние программного продукта (с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истемы) в процессе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42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ены во все фазы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860AFB" w:rsidTr="00C4261F">
        <w:trPr>
          <w:trHeight w:val="5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живать ход выполнения проекта?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D471B7" w:rsidRPr="00713B55" w:rsidRDefault="00D471B7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 xml:space="preserve">Вычисления: 0 за каскадную, 0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 xml:space="preserve">-образную, 2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 xml:space="preserve">, 1 за инкрементную, 4 </w:t>
      </w:r>
      <w:r w:rsidR="00DD7FCD" w:rsidRPr="00713B55">
        <w:rPr>
          <w:rFonts w:ascii="Times New Roman" w:hAnsi="Times New Roman" w:cs="Times New Roman"/>
          <w:sz w:val="28"/>
          <w:szCs w:val="28"/>
        </w:rPr>
        <w:t xml:space="preserve">за быстрого </w:t>
      </w:r>
      <w:proofErr w:type="spellStart"/>
      <w:r w:rsidR="00DD7FCD" w:rsidRPr="00713B55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="00DD7FCD" w:rsidRPr="00713B55">
        <w:rPr>
          <w:rFonts w:ascii="Times New Roman" w:hAnsi="Times New Roman" w:cs="Times New Roman"/>
          <w:sz w:val="28"/>
          <w:szCs w:val="28"/>
        </w:rPr>
        <w:t xml:space="preserve"> и 2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:rsidR="00D471B7" w:rsidRPr="00713B55" w:rsidRDefault="00713B55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Итог: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 основе результатов заполнения табл</w:t>
      </w:r>
      <w:r w:rsidR="00DD7FCD" w:rsidRPr="00713B55">
        <w:rPr>
          <w:rFonts w:ascii="Times New Roman" w:hAnsi="Times New Roman" w:cs="Times New Roman"/>
          <w:sz w:val="28"/>
          <w:szCs w:val="28"/>
        </w:rPr>
        <w:t>. 5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подходящей является модель быстрого проектирования. </w:t>
      </w:r>
    </w:p>
    <w:p w:rsidR="00D471B7" w:rsidRPr="00860AFB" w:rsidRDefault="00DD7FCD" w:rsidP="00D471B7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7FCD">
        <w:rPr>
          <w:rFonts w:ascii="Times New Roman" w:hAnsi="Times New Roman" w:cs="Times New Roman"/>
          <w:bCs/>
          <w:sz w:val="28"/>
          <w:szCs w:val="28"/>
        </w:rPr>
        <w:t>Таблица 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71B7"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36"/>
        <w:gridCol w:w="3614"/>
        <w:gridCol w:w="933"/>
        <w:gridCol w:w="938"/>
        <w:gridCol w:w="933"/>
        <w:gridCol w:w="933"/>
        <w:gridCol w:w="933"/>
        <w:gridCol w:w="928"/>
      </w:tblGrid>
      <w:tr w:rsidR="00D471B7" w:rsidRPr="00860AFB" w:rsidTr="00C4261F">
        <w:trPr>
          <w:cantSplit/>
          <w:trHeight w:val="1565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39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C42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26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13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:rsidTr="00C4261F">
        <w:trPr>
          <w:trHeight w:val="48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о для организации направления?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500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ширением существующей системы?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471B7" w:rsidRPr="00860AFB" w:rsidTr="00C4261F">
        <w:trPr>
          <w:trHeight w:val="67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358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Ожидается ли дли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тельная эксплуатация продукта?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33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ь надежности продукта проекта?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33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60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дукта) на этапе сопровождения?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35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D7FCD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344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ное использование компонентов?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47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lef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 (время, д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еньги, инструменты, персонал)?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D471B7" w:rsidRPr="00713B55" w:rsidRDefault="00DD7FCD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Вычисления: 3 за каскадную, 4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="00D471B7"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471B7" w:rsidRPr="00713B55">
        <w:rPr>
          <w:rFonts w:ascii="Times New Roman" w:hAnsi="Times New Roman" w:cs="Times New Roman"/>
          <w:sz w:val="28"/>
          <w:szCs w:val="28"/>
        </w:rPr>
        <w:t>-</w:t>
      </w:r>
      <w:r w:rsidRPr="00713B55">
        <w:rPr>
          <w:rFonts w:ascii="Times New Roman" w:hAnsi="Times New Roman" w:cs="Times New Roman"/>
          <w:sz w:val="28"/>
          <w:szCs w:val="28"/>
        </w:rPr>
        <w:t>образную, 4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="00D471B7"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>, 8 за инкрементную, 6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</w:t>
      </w:r>
      <w:r w:rsidRPr="00713B55">
        <w:rPr>
          <w:rFonts w:ascii="Times New Roman" w:hAnsi="Times New Roman" w:cs="Times New Roman"/>
          <w:sz w:val="28"/>
          <w:szCs w:val="28"/>
        </w:rPr>
        <w:t xml:space="preserve">за быстрого </w:t>
      </w:r>
      <w:proofErr w:type="spellStart"/>
      <w:r w:rsidRPr="00713B55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713B55">
        <w:rPr>
          <w:rFonts w:ascii="Times New Roman" w:hAnsi="Times New Roman" w:cs="Times New Roman"/>
          <w:sz w:val="28"/>
          <w:szCs w:val="28"/>
        </w:rPr>
        <w:t xml:space="preserve"> и 8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:rsidR="00713B55" w:rsidRPr="00713B55" w:rsidRDefault="00713B55" w:rsidP="00713B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r w:rsidR="00D471B7" w:rsidRPr="00713B55">
        <w:rPr>
          <w:rFonts w:ascii="Times New Roman" w:hAnsi="Times New Roman" w:cs="Times New Roman"/>
          <w:sz w:val="28"/>
          <w:szCs w:val="28"/>
        </w:rPr>
        <w:t>: На основе результатов заполнения табл</w:t>
      </w:r>
      <w:r w:rsidR="00DD7FCD" w:rsidRPr="00713B55">
        <w:rPr>
          <w:rFonts w:ascii="Times New Roman" w:hAnsi="Times New Roman" w:cs="Times New Roman"/>
          <w:sz w:val="28"/>
          <w:szCs w:val="28"/>
        </w:rPr>
        <w:t>. 6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подходящей является </w:t>
      </w:r>
      <w:r w:rsidR="00DD7FCD" w:rsidRPr="00713B55">
        <w:rPr>
          <w:rFonts w:ascii="Times New Roman" w:hAnsi="Times New Roman" w:cs="Times New Roman"/>
          <w:sz w:val="28"/>
          <w:szCs w:val="28"/>
        </w:rPr>
        <w:t>инкрементная и эволюционная модели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4CEE" w:rsidRPr="00713B55" w:rsidRDefault="00713B55" w:rsidP="00713B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Общий итог: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итоге заполнения табл</w:t>
      </w:r>
      <w:r w:rsidR="00DD7FCD" w:rsidRPr="00713B55">
        <w:rPr>
          <w:rFonts w:ascii="Times New Roman" w:hAnsi="Times New Roman" w:cs="Times New Roman"/>
          <w:sz w:val="28"/>
          <w:szCs w:val="28"/>
        </w:rPr>
        <w:t>. 3 – 6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наиболее подходящей является инкрементная модель</w:t>
      </w:r>
    </w:p>
    <w:sectPr w:rsidR="00414CEE" w:rsidRPr="00713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DB"/>
    <w:rsid w:val="00414CEE"/>
    <w:rsid w:val="004F1A0F"/>
    <w:rsid w:val="00713B55"/>
    <w:rsid w:val="009946DE"/>
    <w:rsid w:val="00BD39DB"/>
    <w:rsid w:val="00D471B7"/>
    <w:rsid w:val="00DD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3F011-8D2D-46A0-82C7-30314344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1B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471B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Boss</cp:lastModifiedBy>
  <cp:revision>5</cp:revision>
  <dcterms:created xsi:type="dcterms:W3CDTF">2020-10-27T20:39:00Z</dcterms:created>
  <dcterms:modified xsi:type="dcterms:W3CDTF">2021-07-04T09:39:00Z</dcterms:modified>
</cp:coreProperties>
</file>