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1B76" w14:textId="77777777" w:rsidR="00631FA4" w:rsidRDefault="00000000" w:rsidP="00173955">
      <w:pPr>
        <w:bidi/>
        <w:spacing w:after="240"/>
        <w:jc w:val="right"/>
      </w:pPr>
      <w:r>
        <w:rPr>
          <w:sz w:val="18"/>
          <w:szCs w:val="18"/>
          <w:rtl/>
        </w:rPr>
        <w:t xml:space="preserve">BIU DS23 · </w:t>
      </w:r>
      <w:proofErr w:type="spellStart"/>
      <w:r>
        <w:rPr>
          <w:sz w:val="18"/>
          <w:szCs w:val="18"/>
          <w:rtl/>
        </w:rPr>
        <w:t>Module</w:t>
      </w:r>
      <w:proofErr w:type="spellEnd"/>
      <w:r>
        <w:rPr>
          <w:sz w:val="18"/>
          <w:szCs w:val="18"/>
          <w:rtl/>
        </w:rPr>
        <w:t xml:space="preserve"> 4 · </w:t>
      </w:r>
      <w:proofErr w:type="spellStart"/>
      <w:r>
        <w:rPr>
          <w:sz w:val="18"/>
          <w:szCs w:val="18"/>
          <w:rtl/>
        </w:rPr>
        <w:t>Data</w:t>
      </w:r>
      <w:proofErr w:type="spellEnd"/>
      <w:r>
        <w:rPr>
          <w:sz w:val="18"/>
          <w:szCs w:val="18"/>
          <w:rtl/>
        </w:rPr>
        <w:t xml:space="preserve"> </w:t>
      </w:r>
      <w:proofErr w:type="spellStart"/>
      <w:r>
        <w:rPr>
          <w:sz w:val="18"/>
          <w:szCs w:val="18"/>
          <w:rtl/>
        </w:rPr>
        <w:t>and</w:t>
      </w:r>
      <w:proofErr w:type="spellEnd"/>
      <w:r>
        <w:rPr>
          <w:sz w:val="18"/>
          <w:szCs w:val="18"/>
          <w:rtl/>
        </w:rPr>
        <w:t xml:space="preserve"> </w:t>
      </w:r>
      <w:proofErr w:type="spellStart"/>
      <w:r>
        <w:rPr>
          <w:sz w:val="18"/>
          <w:szCs w:val="18"/>
          <w:rtl/>
        </w:rPr>
        <w:t>Feature</w:t>
      </w:r>
      <w:proofErr w:type="spellEnd"/>
      <w:r>
        <w:rPr>
          <w:sz w:val="18"/>
          <w:szCs w:val="18"/>
          <w:rtl/>
        </w:rPr>
        <w:t xml:space="preserve"> </w:t>
      </w:r>
      <w:proofErr w:type="spellStart"/>
      <w:r>
        <w:rPr>
          <w:sz w:val="18"/>
          <w:szCs w:val="18"/>
          <w:rtl/>
        </w:rPr>
        <w:t>Engineering</w:t>
      </w:r>
      <w:proofErr w:type="spellEnd"/>
      <w:r>
        <w:rPr>
          <w:sz w:val="18"/>
          <w:szCs w:val="18"/>
          <w:rtl/>
        </w:rPr>
        <w:t xml:space="preserve"> · </w:t>
      </w:r>
      <w:proofErr w:type="spellStart"/>
      <w:r>
        <w:rPr>
          <w:sz w:val="18"/>
          <w:szCs w:val="18"/>
          <w:rtl/>
        </w:rPr>
        <w:t>By</w:t>
      </w:r>
      <w:proofErr w:type="spellEnd"/>
      <w:r>
        <w:rPr>
          <w:sz w:val="18"/>
          <w:szCs w:val="18"/>
          <w:rtl/>
        </w:rPr>
        <w:t xml:space="preserve"> </w:t>
      </w:r>
      <w:proofErr w:type="spellStart"/>
      <w:r>
        <w:rPr>
          <w:sz w:val="18"/>
          <w:szCs w:val="18"/>
          <w:rtl/>
        </w:rPr>
        <w:t>Shlomit</w:t>
      </w:r>
      <w:proofErr w:type="spellEnd"/>
      <w:r>
        <w:rPr>
          <w:sz w:val="18"/>
          <w:szCs w:val="18"/>
          <w:rtl/>
        </w:rPr>
        <w:t xml:space="preserve"> </w:t>
      </w:r>
      <w:proofErr w:type="spellStart"/>
      <w:r>
        <w:rPr>
          <w:sz w:val="18"/>
          <w:szCs w:val="18"/>
          <w:rtl/>
        </w:rPr>
        <w:t>Levavi</w:t>
      </w:r>
      <w:proofErr w:type="spellEnd"/>
    </w:p>
    <w:p w14:paraId="0E8C4B0C" w14:textId="77777777" w:rsidR="00631FA4" w:rsidRDefault="00000000">
      <w:pPr>
        <w:bidi/>
        <w:spacing w:after="120"/>
        <w:jc w:val="right"/>
      </w:pPr>
      <w:r>
        <w:rPr>
          <w:b/>
          <w:bCs/>
          <w:sz w:val="28"/>
          <w:szCs w:val="28"/>
          <w:rtl/>
        </w:rPr>
        <w:t>מטלת הגשה מודול 4:</w:t>
      </w:r>
    </w:p>
    <w:p w14:paraId="3727C248" w14:textId="77777777" w:rsidR="00631FA4" w:rsidRDefault="00000000">
      <w:pPr>
        <w:bidi/>
        <w:spacing w:after="120"/>
        <w:jc w:val="right"/>
      </w:pPr>
      <w:proofErr w:type="spellStart"/>
      <w:r>
        <w:rPr>
          <w:b/>
          <w:bCs/>
          <w:sz w:val="32"/>
          <w:szCs w:val="32"/>
          <w:rtl/>
        </w:rPr>
        <w:t>The</w:t>
      </w:r>
      <w:proofErr w:type="spellEnd"/>
      <w:r>
        <w:rPr>
          <w:b/>
          <w:bCs/>
          <w:sz w:val="32"/>
          <w:szCs w:val="32"/>
          <w:rtl/>
        </w:rPr>
        <w:t xml:space="preserve"> </w:t>
      </w:r>
      <w:proofErr w:type="spellStart"/>
      <w:r>
        <w:rPr>
          <w:b/>
          <w:bCs/>
          <w:sz w:val="32"/>
          <w:szCs w:val="32"/>
          <w:rtl/>
        </w:rPr>
        <w:t>Pipeline</w:t>
      </w:r>
      <w:proofErr w:type="spellEnd"/>
      <w:r>
        <w:rPr>
          <w:b/>
          <w:bCs/>
          <w:sz w:val="32"/>
          <w:szCs w:val="32"/>
          <w:rtl/>
        </w:rPr>
        <w:t xml:space="preserve"> </w:t>
      </w:r>
      <w:proofErr w:type="spellStart"/>
      <w:r>
        <w:rPr>
          <w:b/>
          <w:bCs/>
          <w:sz w:val="32"/>
          <w:szCs w:val="32"/>
          <w:rtl/>
        </w:rPr>
        <w:t>Assignment</w:t>
      </w:r>
      <w:proofErr w:type="spellEnd"/>
    </w:p>
    <w:p w14:paraId="0B552378" w14:textId="77777777" w:rsidR="00631FA4" w:rsidRDefault="00000000">
      <w:pPr>
        <w:bidi/>
        <w:spacing w:after="120"/>
        <w:jc w:val="right"/>
      </w:pPr>
      <w:r>
        <w:rPr>
          <w:sz w:val="24"/>
          <w:szCs w:val="24"/>
          <w:rtl/>
        </w:rPr>
        <w:t xml:space="preserve">ניקוי דאטה, בניית </w:t>
      </w:r>
      <w:proofErr w:type="spellStart"/>
      <w:r>
        <w:rPr>
          <w:sz w:val="24"/>
          <w:szCs w:val="24"/>
          <w:rtl/>
        </w:rPr>
        <w:t>Pipeline</w:t>
      </w:r>
      <w:proofErr w:type="spellEnd"/>
      <w:r>
        <w:rPr>
          <w:sz w:val="24"/>
          <w:szCs w:val="24"/>
          <w:rtl/>
        </w:rPr>
        <w:t xml:space="preserve">, ומדידת </w:t>
      </w:r>
      <w:proofErr w:type="spellStart"/>
      <w:r>
        <w:rPr>
          <w:sz w:val="24"/>
          <w:szCs w:val="24"/>
          <w:rtl/>
        </w:rPr>
        <w:t>lift</w:t>
      </w:r>
      <w:proofErr w:type="spellEnd"/>
      <w:r>
        <w:rPr>
          <w:sz w:val="24"/>
          <w:szCs w:val="24"/>
          <w:rtl/>
        </w:rPr>
        <w:t xml:space="preserve"> מול </w:t>
      </w:r>
      <w:proofErr w:type="spellStart"/>
      <w:r>
        <w:rPr>
          <w:sz w:val="24"/>
          <w:szCs w:val="24"/>
          <w:rtl/>
        </w:rPr>
        <w:t>benchmark</w:t>
      </w:r>
      <w:proofErr w:type="spellEnd"/>
      <w:r>
        <w:rPr>
          <w:sz w:val="24"/>
          <w:szCs w:val="24"/>
          <w:rtl/>
        </w:rPr>
        <w:t xml:space="preserve"> קפוא</w:t>
      </w:r>
    </w:p>
    <w:p w14:paraId="5C3E67DE" w14:textId="77777777" w:rsidR="00631FA4" w:rsidRDefault="00000000">
      <w:pPr>
        <w:bidi/>
        <w:spacing w:after="240"/>
        <w:jc w:val="right"/>
      </w:pPr>
      <w:r>
        <w:rPr>
          <w:sz w:val="22"/>
          <w:szCs w:val="22"/>
          <w:rtl/>
        </w:rPr>
        <w:t>מועד הגשה: 30.8.2026 · הגשה אישית</w:t>
      </w:r>
    </w:p>
    <w:p w14:paraId="61238F1B" w14:textId="77777777" w:rsidR="00631FA4" w:rsidRDefault="00000000">
      <w:pPr>
        <w:bidi/>
        <w:spacing w:before="120" w:after="120"/>
        <w:jc w:val="right"/>
      </w:pPr>
      <w:r>
        <w:rPr>
          <w:b/>
          <w:bCs/>
          <w:sz w:val="26"/>
          <w:szCs w:val="26"/>
          <w:rtl/>
        </w:rPr>
        <w:t>מטרת המטלה</w:t>
      </w:r>
    </w:p>
    <w:p w14:paraId="2C35E862" w14:textId="77777777" w:rsidR="00631FA4" w:rsidRDefault="00000000">
      <w:pPr>
        <w:bidi/>
        <w:spacing w:after="120"/>
        <w:jc w:val="right"/>
      </w:pPr>
      <w:r>
        <w:rPr>
          <w:sz w:val="22"/>
          <w:szCs w:val="22"/>
          <w:rtl/>
        </w:rPr>
        <w:t xml:space="preserve">השדרה של המודול כולו היא משפט אחד: אותו מודל, דאטה טוב יותר. במפגשים 30 עד 32 ניקינו את הדאטה, בנינו </w:t>
      </w:r>
      <w:proofErr w:type="spellStart"/>
      <w:r>
        <w:rPr>
          <w:sz w:val="22"/>
          <w:szCs w:val="22"/>
          <w:rtl/>
        </w:rPr>
        <w:t>Pipeline</w:t>
      </w:r>
      <w:proofErr w:type="spellEnd"/>
      <w:r>
        <w:rPr>
          <w:sz w:val="22"/>
          <w:szCs w:val="22"/>
          <w:rtl/>
        </w:rPr>
        <w:t xml:space="preserve">, ולמדנו ליצור ממנו סיגנל. במטלה הזאת תעשו את כל התהליך בעצמכם, מהחוסרים הגולמיים ועד מודל שנמדד מול </w:t>
      </w:r>
      <w:proofErr w:type="spellStart"/>
      <w:r>
        <w:rPr>
          <w:sz w:val="22"/>
          <w:szCs w:val="22"/>
          <w:rtl/>
        </w:rPr>
        <w:t>benchmark</w:t>
      </w:r>
      <w:proofErr w:type="spellEnd"/>
      <w:r>
        <w:rPr>
          <w:sz w:val="22"/>
          <w:szCs w:val="22"/>
          <w:rtl/>
        </w:rPr>
        <w:t xml:space="preserve"> קפוא.</w:t>
      </w:r>
    </w:p>
    <w:p w14:paraId="2B20CED2" w14:textId="77777777" w:rsidR="00631FA4" w:rsidRDefault="00000000">
      <w:pPr>
        <w:bidi/>
        <w:spacing w:after="120"/>
        <w:jc w:val="right"/>
      </w:pPr>
      <w:r>
        <w:rPr>
          <w:sz w:val="22"/>
          <w:szCs w:val="22"/>
          <w:rtl/>
        </w:rPr>
        <w:t xml:space="preserve">העיקרון המנחה: אין תשובה נכונה אחת בניקוי דאטה. כל החלטה היא עסקה מנומקת. לכן מה שנמדד אינו הדיוק, אלא איכות ההנמקה שלכם. 70 אחוז מהציון על ההנמקה, לא על התוצאה. </w:t>
      </w:r>
      <w:proofErr w:type="spellStart"/>
      <w:r>
        <w:rPr>
          <w:sz w:val="22"/>
          <w:szCs w:val="22"/>
          <w:rtl/>
        </w:rPr>
        <w:t>lift</w:t>
      </w:r>
      <w:proofErr w:type="spellEnd"/>
      <w:r>
        <w:rPr>
          <w:sz w:val="22"/>
          <w:szCs w:val="22"/>
          <w:rtl/>
        </w:rPr>
        <w:t xml:space="preserve"> קטן או אפילו שלילי, עם הנמקה מצוינת, עדיף על ציון גבוה שאינכם יכולים להסביר.</w:t>
      </w:r>
    </w:p>
    <w:p w14:paraId="24AB1240" w14:textId="77777777" w:rsidR="00631FA4" w:rsidRDefault="00000000">
      <w:pPr>
        <w:bidi/>
        <w:spacing w:before="120" w:after="120"/>
        <w:jc w:val="right"/>
      </w:pPr>
      <w:r>
        <w:rPr>
          <w:b/>
          <w:bCs/>
          <w:sz w:val="26"/>
          <w:szCs w:val="26"/>
          <w:rtl/>
        </w:rPr>
        <w:t>שני המסלולים</w:t>
      </w:r>
    </w:p>
    <w:p w14:paraId="51E7F16C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 xml:space="preserve">● מסלול </w:t>
      </w:r>
      <w:proofErr w:type="spellStart"/>
      <w:r>
        <w:rPr>
          <w:sz w:val="22"/>
          <w:szCs w:val="22"/>
          <w:rtl/>
        </w:rPr>
        <w:t>Olist</w:t>
      </w:r>
      <w:proofErr w:type="spellEnd"/>
      <w:r>
        <w:rPr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  <w:rtl/>
        </w:rPr>
        <w:t>marketplace</w:t>
      </w:r>
      <w:proofErr w:type="spellEnd"/>
      <w:r>
        <w:rPr>
          <w:sz w:val="22"/>
          <w:szCs w:val="22"/>
          <w:rtl/>
        </w:rPr>
        <w:t xml:space="preserve">. בנו </w:t>
      </w:r>
      <w:proofErr w:type="spellStart"/>
      <w:r>
        <w:rPr>
          <w:sz w:val="22"/>
          <w:szCs w:val="22"/>
          <w:rtl/>
        </w:rPr>
        <w:t>Pipeline</w:t>
      </w:r>
      <w:proofErr w:type="spellEnd"/>
      <w:r>
        <w:rPr>
          <w:sz w:val="22"/>
          <w:szCs w:val="22"/>
          <w:rtl/>
        </w:rPr>
        <w:t xml:space="preserve"> מלא על טבלאות </w:t>
      </w:r>
      <w:proofErr w:type="spellStart"/>
      <w:r>
        <w:rPr>
          <w:sz w:val="22"/>
          <w:szCs w:val="22"/>
          <w:rtl/>
        </w:rPr>
        <w:t>Olist</w:t>
      </w:r>
      <w:proofErr w:type="spellEnd"/>
      <w:r>
        <w:rPr>
          <w:sz w:val="22"/>
          <w:szCs w:val="22"/>
          <w:rtl/>
        </w:rPr>
        <w:t xml:space="preserve"> הגולמיות, מהחוסרים ועד המודל, ומדדו את ה-</w:t>
      </w:r>
      <w:proofErr w:type="spellStart"/>
      <w:r>
        <w:rPr>
          <w:sz w:val="22"/>
          <w:szCs w:val="22"/>
          <w:rtl/>
        </w:rPr>
        <w:t>lift</w:t>
      </w:r>
      <w:proofErr w:type="spellEnd"/>
      <w:r>
        <w:rPr>
          <w:sz w:val="22"/>
          <w:szCs w:val="22"/>
          <w:rtl/>
        </w:rPr>
        <w:t xml:space="preserve"> מול ה-</w:t>
      </w:r>
      <w:proofErr w:type="spellStart"/>
      <w:r>
        <w:rPr>
          <w:sz w:val="22"/>
          <w:szCs w:val="22"/>
          <w:rtl/>
        </w:rPr>
        <w:t>benchmark</w:t>
      </w:r>
      <w:proofErr w:type="spellEnd"/>
      <w:r>
        <w:rPr>
          <w:sz w:val="22"/>
          <w:szCs w:val="22"/>
          <w:rtl/>
        </w:rPr>
        <w:t xml:space="preserve"> הקפוא שיצרתם בהרצת מחברת ה-</w:t>
      </w:r>
      <w:proofErr w:type="spellStart"/>
      <w:r>
        <w:rPr>
          <w:sz w:val="22"/>
          <w:szCs w:val="22"/>
          <w:rtl/>
        </w:rPr>
        <w:t>benchmark</w:t>
      </w:r>
      <w:proofErr w:type="spellEnd"/>
      <w:r>
        <w:rPr>
          <w:sz w:val="22"/>
          <w:szCs w:val="22"/>
          <w:rtl/>
        </w:rPr>
        <w:t>.</w:t>
      </w:r>
    </w:p>
    <w:p w14:paraId="4A25A3B6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 xml:space="preserve">● מסלול הדאטה שלכם. אותו תהליך בדיוק על הדאטה של פרויקט הגמר. כאן אין </w:t>
      </w:r>
      <w:proofErr w:type="spellStart"/>
      <w:r>
        <w:rPr>
          <w:sz w:val="22"/>
          <w:szCs w:val="22"/>
          <w:rtl/>
        </w:rPr>
        <w:t>benchmark</w:t>
      </w:r>
      <w:proofErr w:type="spellEnd"/>
      <w:r>
        <w:rPr>
          <w:sz w:val="22"/>
          <w:szCs w:val="22"/>
          <w:rtl/>
        </w:rPr>
        <w:t xml:space="preserve"> חיצוני, ולכן תבנו קודם </w:t>
      </w:r>
      <w:proofErr w:type="spellStart"/>
      <w:r>
        <w:rPr>
          <w:sz w:val="22"/>
          <w:szCs w:val="22"/>
          <w:rtl/>
        </w:rPr>
        <w:t>baseline</w:t>
      </w:r>
      <w:proofErr w:type="spellEnd"/>
      <w:r>
        <w:rPr>
          <w:sz w:val="22"/>
          <w:szCs w:val="22"/>
          <w:rtl/>
        </w:rPr>
        <w:t xml:space="preserve"> מינימלי משלכם, תנעלו את הציון שלו, ותמדדו מולו את ה-</w:t>
      </w:r>
      <w:proofErr w:type="spellStart"/>
      <w:r>
        <w:rPr>
          <w:sz w:val="22"/>
          <w:szCs w:val="22"/>
          <w:rtl/>
        </w:rPr>
        <w:t>lift</w:t>
      </w:r>
      <w:proofErr w:type="spellEnd"/>
      <w:r>
        <w:rPr>
          <w:sz w:val="22"/>
          <w:szCs w:val="22"/>
          <w:rtl/>
        </w:rPr>
        <w:t xml:space="preserve"> של ה-</w:t>
      </w:r>
      <w:proofErr w:type="spellStart"/>
      <w:r>
        <w:rPr>
          <w:sz w:val="22"/>
          <w:szCs w:val="22"/>
          <w:rtl/>
        </w:rPr>
        <w:t>Pipeline</w:t>
      </w:r>
      <w:proofErr w:type="spellEnd"/>
      <w:r>
        <w:rPr>
          <w:sz w:val="22"/>
          <w:szCs w:val="22"/>
          <w:rtl/>
        </w:rPr>
        <w:t xml:space="preserve"> המנוקה. הכנה כפולה: גם ציון, גם התקדמות בפרויקט.</w:t>
      </w:r>
    </w:p>
    <w:p w14:paraId="2106510A" w14:textId="77777777" w:rsidR="00631FA4" w:rsidRDefault="00000000">
      <w:pPr>
        <w:bidi/>
        <w:spacing w:before="120" w:after="120"/>
        <w:jc w:val="right"/>
      </w:pPr>
      <w:r>
        <w:rPr>
          <w:b/>
          <w:bCs/>
          <w:sz w:val="26"/>
          <w:szCs w:val="26"/>
          <w:rtl/>
        </w:rPr>
        <w:t>מה מגישים</w:t>
      </w:r>
    </w:p>
    <w:p w14:paraId="0A5FB0E5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>● מחברת עבודה (</w:t>
      </w:r>
      <w:proofErr w:type="spellStart"/>
      <w:r>
        <w:rPr>
          <w:sz w:val="22"/>
          <w:szCs w:val="22"/>
          <w:rtl/>
        </w:rPr>
        <w:t>ipynb</w:t>
      </w:r>
      <w:proofErr w:type="spellEnd"/>
      <w:r>
        <w:rPr>
          <w:sz w:val="22"/>
          <w:szCs w:val="22"/>
          <w:rtl/>
        </w:rPr>
        <w:t>) שרצה מקצה לקצה בלי שגיאות, ובה ה-</w:t>
      </w:r>
      <w:proofErr w:type="spellStart"/>
      <w:r>
        <w:rPr>
          <w:sz w:val="22"/>
          <w:szCs w:val="22"/>
          <w:rtl/>
        </w:rPr>
        <w:t>Pipeline</w:t>
      </w:r>
      <w:proofErr w:type="spellEnd"/>
      <w:r>
        <w:rPr>
          <w:sz w:val="22"/>
          <w:szCs w:val="22"/>
          <w:rtl/>
        </w:rPr>
        <w:t xml:space="preserve"> המלא וההשוואה ל-</w:t>
      </w:r>
      <w:proofErr w:type="spellStart"/>
      <w:r>
        <w:rPr>
          <w:sz w:val="22"/>
          <w:szCs w:val="22"/>
          <w:rtl/>
        </w:rPr>
        <w:t>benchmark</w:t>
      </w:r>
      <w:proofErr w:type="spellEnd"/>
      <w:r>
        <w:rPr>
          <w:sz w:val="22"/>
          <w:szCs w:val="22"/>
          <w:rtl/>
        </w:rPr>
        <w:t>.</w:t>
      </w:r>
    </w:p>
    <w:p w14:paraId="141206E1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 xml:space="preserve">● מסמך זה, כשהחלק השני שלו (תבנית ההנמקה) מלא במלואו, בקובץ PDF או </w:t>
      </w:r>
      <w:proofErr w:type="spellStart"/>
      <w:r>
        <w:rPr>
          <w:sz w:val="22"/>
          <w:szCs w:val="22"/>
          <w:rtl/>
        </w:rPr>
        <w:t>Word</w:t>
      </w:r>
      <w:proofErr w:type="spellEnd"/>
      <w:r>
        <w:rPr>
          <w:sz w:val="22"/>
          <w:szCs w:val="22"/>
          <w:rtl/>
        </w:rPr>
        <w:t>.</w:t>
      </w:r>
    </w:p>
    <w:p w14:paraId="129E965F" w14:textId="77777777" w:rsidR="00631FA4" w:rsidRDefault="00000000">
      <w:pPr>
        <w:bidi/>
        <w:spacing w:before="120" w:after="120"/>
        <w:jc w:val="right"/>
      </w:pPr>
      <w:r>
        <w:rPr>
          <w:b/>
          <w:bCs/>
          <w:sz w:val="26"/>
          <w:szCs w:val="26"/>
          <w:rtl/>
        </w:rPr>
        <w:t>שלבי ה-</w:t>
      </w:r>
      <w:proofErr w:type="spellStart"/>
      <w:r>
        <w:rPr>
          <w:b/>
          <w:bCs/>
          <w:sz w:val="26"/>
          <w:szCs w:val="26"/>
          <w:rtl/>
        </w:rPr>
        <w:t>Pipeline</w:t>
      </w:r>
      <w:proofErr w:type="spellEnd"/>
      <w:r>
        <w:rPr>
          <w:b/>
          <w:bCs/>
          <w:sz w:val="26"/>
          <w:szCs w:val="26"/>
          <w:rtl/>
        </w:rPr>
        <w:t xml:space="preserve"> שחובה לטפל בהם</w:t>
      </w:r>
    </w:p>
    <w:p w14:paraId="68FB6991" w14:textId="77777777" w:rsidR="00631FA4" w:rsidRDefault="00000000">
      <w:pPr>
        <w:bidi/>
        <w:spacing w:after="120"/>
        <w:jc w:val="right"/>
      </w:pPr>
      <w:r>
        <w:rPr>
          <w:sz w:val="22"/>
          <w:szCs w:val="22"/>
          <w:rtl/>
        </w:rPr>
        <w:t>לכל שלב, קבלו החלטה, יישמו אותה בתוך ה-</w:t>
      </w:r>
      <w:proofErr w:type="spellStart"/>
      <w:r>
        <w:rPr>
          <w:sz w:val="22"/>
          <w:szCs w:val="22"/>
          <w:rtl/>
        </w:rPr>
        <w:t>Pipeline</w:t>
      </w:r>
      <w:proofErr w:type="spellEnd"/>
      <w:r>
        <w:rPr>
          <w:sz w:val="22"/>
          <w:szCs w:val="22"/>
          <w:rtl/>
        </w:rPr>
        <w:t>, ונמקו בתבנית שבחלק השני:</w:t>
      </w:r>
    </w:p>
    <w:p w14:paraId="100DBC37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 xml:space="preserve">● ערכים חסרים: </w:t>
      </w:r>
      <w:proofErr w:type="spellStart"/>
      <w:r>
        <w:rPr>
          <w:sz w:val="22"/>
          <w:szCs w:val="22"/>
          <w:rtl/>
        </w:rPr>
        <w:t>פרופיילינג</w:t>
      </w:r>
      <w:proofErr w:type="spellEnd"/>
      <w:r>
        <w:rPr>
          <w:sz w:val="22"/>
          <w:szCs w:val="22"/>
          <w:rtl/>
        </w:rPr>
        <w:t xml:space="preserve">, סיווג המנגנון (MCAR / MAR / MNAR), ואסטרטגיית </w:t>
      </w:r>
      <w:proofErr w:type="spellStart"/>
      <w:r>
        <w:rPr>
          <w:sz w:val="22"/>
          <w:szCs w:val="22"/>
          <w:rtl/>
        </w:rPr>
        <w:t>אימפוטציה</w:t>
      </w:r>
      <w:proofErr w:type="spellEnd"/>
      <w:r>
        <w:rPr>
          <w:sz w:val="22"/>
          <w:szCs w:val="22"/>
          <w:rtl/>
        </w:rPr>
        <w:t>.</w:t>
      </w:r>
    </w:p>
    <w:p w14:paraId="79FA49F7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>● חריגים: זיהוי (IQR, Z-</w:t>
      </w:r>
      <w:proofErr w:type="spellStart"/>
      <w:r>
        <w:rPr>
          <w:sz w:val="22"/>
          <w:szCs w:val="22"/>
          <w:rtl/>
        </w:rPr>
        <w:t>score</w:t>
      </w:r>
      <w:proofErr w:type="spellEnd"/>
      <w:r>
        <w:rPr>
          <w:sz w:val="22"/>
          <w:szCs w:val="22"/>
          <w:rtl/>
        </w:rPr>
        <w:t>, או רב-ממדי), והחלטה מנומקת, סטטיסטית ועסקית.</w:t>
      </w:r>
    </w:p>
    <w:p w14:paraId="11F48D95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 xml:space="preserve">● </w:t>
      </w:r>
      <w:proofErr w:type="spellStart"/>
      <w:r>
        <w:rPr>
          <w:sz w:val="22"/>
          <w:szCs w:val="22"/>
          <w:rtl/>
        </w:rPr>
        <w:t>סקיילינג</w:t>
      </w:r>
      <w:proofErr w:type="spellEnd"/>
      <w:r>
        <w:rPr>
          <w:sz w:val="22"/>
          <w:szCs w:val="22"/>
          <w:rtl/>
        </w:rPr>
        <w:t xml:space="preserve"> ו-</w:t>
      </w:r>
      <w:proofErr w:type="spellStart"/>
      <w:r>
        <w:rPr>
          <w:sz w:val="22"/>
          <w:szCs w:val="22"/>
          <w:rtl/>
        </w:rPr>
        <w:t>encoding</w:t>
      </w:r>
      <w:proofErr w:type="spellEnd"/>
      <w:r>
        <w:rPr>
          <w:sz w:val="22"/>
          <w:szCs w:val="22"/>
          <w:rtl/>
        </w:rPr>
        <w:t>: בהתאם למודל שבחרתם, ולקרדינליות של הקטגוריות.</w:t>
      </w:r>
    </w:p>
    <w:p w14:paraId="6DE8428D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 xml:space="preserve">● חוסר איזון ובחירת מטריקה: המחלקה הנדירה (כאחת מכל שש ביקורות) היא זו שחשובה. </w:t>
      </w:r>
      <w:proofErr w:type="spellStart"/>
      <w:r>
        <w:rPr>
          <w:sz w:val="22"/>
          <w:szCs w:val="22"/>
          <w:rtl/>
        </w:rPr>
        <w:t>accuracy</w:t>
      </w:r>
      <w:proofErr w:type="spellEnd"/>
      <w:r>
        <w:rPr>
          <w:sz w:val="22"/>
          <w:szCs w:val="22"/>
          <w:rtl/>
        </w:rPr>
        <w:t xml:space="preserve"> אינה </w:t>
      </w:r>
      <w:proofErr w:type="spellStart"/>
      <w:r>
        <w:rPr>
          <w:sz w:val="22"/>
          <w:szCs w:val="22"/>
          <w:rtl/>
        </w:rPr>
        <w:t>המטריקה</w:t>
      </w:r>
      <w:proofErr w:type="spellEnd"/>
      <w:r>
        <w:rPr>
          <w:sz w:val="22"/>
          <w:szCs w:val="22"/>
          <w:rtl/>
        </w:rPr>
        <w:t xml:space="preserve"> הנכונה, הסבירו למה.</w:t>
      </w:r>
    </w:p>
    <w:p w14:paraId="024E089F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 xml:space="preserve">● מניעת </w:t>
      </w:r>
      <w:proofErr w:type="spellStart"/>
      <w:r>
        <w:rPr>
          <w:sz w:val="22"/>
          <w:szCs w:val="22"/>
          <w:rtl/>
        </w:rPr>
        <w:t>leakage</w:t>
      </w:r>
      <w:proofErr w:type="spellEnd"/>
      <w:r>
        <w:rPr>
          <w:sz w:val="22"/>
          <w:szCs w:val="22"/>
          <w:rtl/>
        </w:rPr>
        <w:t xml:space="preserve">: כל שלב שלומד </w:t>
      </w:r>
      <w:proofErr w:type="spellStart"/>
      <w:r>
        <w:rPr>
          <w:sz w:val="22"/>
          <w:szCs w:val="22"/>
          <w:rtl/>
        </w:rPr>
        <w:t>מהדאטה</w:t>
      </w:r>
      <w:proofErr w:type="spellEnd"/>
      <w:r>
        <w:rPr>
          <w:sz w:val="22"/>
          <w:szCs w:val="22"/>
          <w:rtl/>
        </w:rPr>
        <w:t xml:space="preserve"> חייב לחיות בתוך ה-</w:t>
      </w:r>
      <w:proofErr w:type="spellStart"/>
      <w:r>
        <w:rPr>
          <w:sz w:val="22"/>
          <w:szCs w:val="22"/>
          <w:rtl/>
        </w:rPr>
        <w:t>Pipeline</w:t>
      </w:r>
      <w:proofErr w:type="spellEnd"/>
      <w:r>
        <w:rPr>
          <w:sz w:val="22"/>
          <w:szCs w:val="22"/>
          <w:rtl/>
        </w:rPr>
        <w:t xml:space="preserve">, ולעשות </w:t>
      </w:r>
      <w:proofErr w:type="spellStart"/>
      <w:r>
        <w:rPr>
          <w:sz w:val="22"/>
          <w:szCs w:val="22"/>
          <w:rtl/>
        </w:rPr>
        <w:t>fit</w:t>
      </w:r>
      <w:proofErr w:type="spellEnd"/>
      <w:r>
        <w:rPr>
          <w:sz w:val="22"/>
          <w:szCs w:val="22"/>
          <w:rtl/>
        </w:rPr>
        <w:t xml:space="preserve"> על </w:t>
      </w:r>
      <w:proofErr w:type="spellStart"/>
      <w:r>
        <w:rPr>
          <w:sz w:val="22"/>
          <w:szCs w:val="22"/>
          <w:rtl/>
        </w:rPr>
        <w:t>train</w:t>
      </w:r>
      <w:proofErr w:type="spellEnd"/>
      <w:r>
        <w:rPr>
          <w:sz w:val="22"/>
          <w:szCs w:val="22"/>
          <w:rtl/>
        </w:rPr>
        <w:t xml:space="preserve"> בלבד.</w:t>
      </w:r>
    </w:p>
    <w:p w14:paraId="06AD76BC" w14:textId="77777777" w:rsidR="00631FA4" w:rsidRDefault="00000000">
      <w:pPr>
        <w:bidi/>
        <w:spacing w:before="120" w:after="120"/>
        <w:jc w:val="right"/>
      </w:pPr>
      <w:r>
        <w:rPr>
          <w:b/>
          <w:bCs/>
          <w:sz w:val="26"/>
          <w:szCs w:val="26"/>
          <w:rtl/>
        </w:rPr>
        <w:t>ה-</w:t>
      </w:r>
      <w:proofErr w:type="spellStart"/>
      <w:r>
        <w:rPr>
          <w:b/>
          <w:bCs/>
          <w:sz w:val="26"/>
          <w:szCs w:val="26"/>
          <w:rtl/>
        </w:rPr>
        <w:t>benchmark</w:t>
      </w:r>
      <w:proofErr w:type="spellEnd"/>
      <w:r>
        <w:rPr>
          <w:b/>
          <w:bCs/>
          <w:sz w:val="26"/>
          <w:szCs w:val="26"/>
          <w:rtl/>
        </w:rPr>
        <w:t xml:space="preserve"> הקפוא, ואיך משתמשים בו</w:t>
      </w:r>
    </w:p>
    <w:p w14:paraId="47B0BBE7" w14:textId="77777777" w:rsidR="00631FA4" w:rsidRDefault="00000000">
      <w:pPr>
        <w:bidi/>
        <w:spacing w:after="120"/>
        <w:jc w:val="right"/>
      </w:pPr>
      <w:r>
        <w:rPr>
          <w:sz w:val="22"/>
          <w:szCs w:val="22"/>
          <w:rtl/>
        </w:rPr>
        <w:t>קודם הריצו את מחברת ה-</w:t>
      </w:r>
      <w:proofErr w:type="spellStart"/>
      <w:r>
        <w:rPr>
          <w:sz w:val="22"/>
          <w:szCs w:val="22"/>
          <w:rtl/>
        </w:rPr>
        <w:t>benchmark</w:t>
      </w:r>
      <w:proofErr w:type="spellEnd"/>
      <w:r>
        <w:rPr>
          <w:sz w:val="22"/>
          <w:szCs w:val="22"/>
          <w:rtl/>
        </w:rPr>
        <w:t xml:space="preserve"> שקיבלתם. היא כותבת קובץ module4_benchmark.json ל-</w:t>
      </w:r>
      <w:proofErr w:type="spellStart"/>
      <w:r>
        <w:rPr>
          <w:sz w:val="22"/>
          <w:szCs w:val="22"/>
          <w:rtl/>
        </w:rPr>
        <w:t>Drive</w:t>
      </w:r>
      <w:proofErr w:type="spellEnd"/>
      <w:r>
        <w:rPr>
          <w:sz w:val="22"/>
          <w:szCs w:val="22"/>
          <w:rtl/>
        </w:rPr>
        <w:t xml:space="preserve"> שלכם, ובו הציון הקפוא והמפרט המלא. מחברת העבודה טוענת את המספר הזה, ומודדת מולו את ה-</w:t>
      </w:r>
      <w:proofErr w:type="spellStart"/>
      <w:r>
        <w:rPr>
          <w:sz w:val="22"/>
          <w:szCs w:val="22"/>
          <w:rtl/>
        </w:rPr>
        <w:t>lift</w:t>
      </w:r>
      <w:proofErr w:type="spellEnd"/>
      <w:r>
        <w:rPr>
          <w:sz w:val="22"/>
          <w:szCs w:val="22"/>
          <w:rtl/>
        </w:rPr>
        <w:t xml:space="preserve"> שלכם.</w:t>
      </w:r>
    </w:p>
    <w:p w14:paraId="622560D4" w14:textId="77777777" w:rsidR="00631FA4" w:rsidRDefault="00000000">
      <w:pPr>
        <w:bidi/>
        <w:spacing w:after="120"/>
        <w:jc w:val="right"/>
      </w:pPr>
      <w:r>
        <w:rPr>
          <w:sz w:val="22"/>
          <w:szCs w:val="22"/>
          <w:rtl/>
        </w:rPr>
        <w:t xml:space="preserve">הכלל להשוואה תקפה: אותו מודל, אותו </w:t>
      </w:r>
      <w:proofErr w:type="spellStart"/>
      <w:r>
        <w:rPr>
          <w:sz w:val="22"/>
          <w:szCs w:val="22"/>
          <w:rtl/>
        </w:rPr>
        <w:t>cv</w:t>
      </w:r>
      <w:proofErr w:type="spellEnd"/>
      <w:r>
        <w:rPr>
          <w:sz w:val="22"/>
          <w:szCs w:val="22"/>
          <w:rtl/>
        </w:rPr>
        <w:t xml:space="preserve">, אותו זרע, אותה מטריקה, ואותו סדר שורות. משנים רק את הפיצ'רים ואת הניקוי. כל שינוי אחר, </w:t>
      </w:r>
      <w:proofErr w:type="spellStart"/>
      <w:r>
        <w:rPr>
          <w:sz w:val="22"/>
          <w:szCs w:val="22"/>
          <w:rtl/>
        </w:rPr>
        <w:t>וה-lift</w:t>
      </w:r>
      <w:proofErr w:type="spellEnd"/>
      <w:r>
        <w:rPr>
          <w:sz w:val="22"/>
          <w:szCs w:val="22"/>
          <w:rtl/>
        </w:rPr>
        <w:t xml:space="preserve"> אינו כן.</w:t>
      </w:r>
    </w:p>
    <w:p w14:paraId="4F00805A" w14:textId="77777777" w:rsidR="00631FA4" w:rsidRDefault="00000000">
      <w:pPr>
        <w:bidi/>
        <w:spacing w:after="120"/>
        <w:jc w:val="right"/>
      </w:pPr>
      <w:r>
        <w:rPr>
          <w:sz w:val="22"/>
          <w:szCs w:val="22"/>
          <w:rtl/>
        </w:rPr>
        <w:t>הערה חשובה: המשימה חלשת-סיגנל בכוונה. ה-</w:t>
      </w:r>
      <w:proofErr w:type="spellStart"/>
      <w:r>
        <w:rPr>
          <w:sz w:val="22"/>
          <w:szCs w:val="22"/>
          <w:rtl/>
        </w:rPr>
        <w:t>lift</w:t>
      </w:r>
      <w:proofErr w:type="spellEnd"/>
      <w:r>
        <w:rPr>
          <w:sz w:val="22"/>
          <w:szCs w:val="22"/>
          <w:rtl/>
        </w:rPr>
        <w:t xml:space="preserve"> הצפוי קטן, ולפעמים שלילי. זה בסדר גמור, ואף מלמד. דווחו את המספר האמיתי שלכם, ונמקו מה הוא מספר לכם. רדיפה עיוורת אחרי ציון גבוה היא בדיוק מה שה-</w:t>
      </w:r>
      <w:proofErr w:type="spellStart"/>
      <w:r>
        <w:rPr>
          <w:sz w:val="22"/>
          <w:szCs w:val="22"/>
          <w:rtl/>
        </w:rPr>
        <w:t>rubric</w:t>
      </w:r>
      <w:proofErr w:type="spellEnd"/>
      <w:r>
        <w:rPr>
          <w:sz w:val="22"/>
          <w:szCs w:val="22"/>
          <w:rtl/>
        </w:rPr>
        <w:t xml:space="preserve"> בא למנוע.</w:t>
      </w:r>
    </w:p>
    <w:p w14:paraId="6148E6A4" w14:textId="77777777" w:rsidR="00631FA4" w:rsidRDefault="00000000">
      <w:pPr>
        <w:bidi/>
        <w:spacing w:before="120" w:after="120"/>
        <w:jc w:val="right"/>
      </w:pPr>
      <w:r>
        <w:rPr>
          <w:b/>
          <w:bCs/>
          <w:sz w:val="26"/>
          <w:szCs w:val="26"/>
          <w:rtl/>
        </w:rPr>
        <w:t>הוראות הגשה</w:t>
      </w:r>
    </w:p>
    <w:p w14:paraId="44C51BA3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>● הגשה עד 30 באוגוסט 2026, בסוף היום.</w:t>
      </w:r>
    </w:p>
    <w:p w14:paraId="58C211EE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>● שני קבצים: מחברת העבודה (</w:t>
      </w:r>
      <w:proofErr w:type="spellStart"/>
      <w:r>
        <w:rPr>
          <w:sz w:val="22"/>
          <w:szCs w:val="22"/>
          <w:rtl/>
        </w:rPr>
        <w:t>ipynb</w:t>
      </w:r>
      <w:proofErr w:type="spellEnd"/>
      <w:r>
        <w:rPr>
          <w:sz w:val="22"/>
          <w:szCs w:val="22"/>
          <w:rtl/>
        </w:rPr>
        <w:t xml:space="preserve">), ומסמך ההנמקה המלא (PDF או </w:t>
      </w:r>
      <w:proofErr w:type="spellStart"/>
      <w:r>
        <w:rPr>
          <w:sz w:val="22"/>
          <w:szCs w:val="22"/>
          <w:rtl/>
        </w:rPr>
        <w:t>Word</w:t>
      </w:r>
      <w:proofErr w:type="spellEnd"/>
      <w:r>
        <w:rPr>
          <w:sz w:val="22"/>
          <w:szCs w:val="22"/>
          <w:rtl/>
        </w:rPr>
        <w:t>).</w:t>
      </w:r>
    </w:p>
    <w:p w14:paraId="2836CFDF" w14:textId="77777777" w:rsidR="00631FA4" w:rsidRDefault="00000000">
      <w:pPr>
        <w:bidi/>
        <w:spacing w:after="90"/>
        <w:ind w:right="360"/>
        <w:jc w:val="right"/>
      </w:pPr>
      <w:r>
        <w:rPr>
          <w:sz w:val="22"/>
          <w:szCs w:val="22"/>
          <w:rtl/>
        </w:rPr>
        <w:t>● ודאו שהמחברת רצה מלמעלה למטה בלי שגיאות לפני ההגשה.</w:t>
      </w:r>
    </w:p>
    <w:p w14:paraId="59D173E1" w14:textId="77777777" w:rsidR="00631FA4" w:rsidRDefault="00631FA4">
      <w:pPr>
        <w:spacing w:before="240"/>
      </w:pPr>
    </w:p>
    <w:p w14:paraId="53575EB8" w14:textId="77777777" w:rsidR="00631FA4" w:rsidRDefault="00000000">
      <w:pPr>
        <w:bidi/>
        <w:spacing w:before="120" w:after="120"/>
        <w:jc w:val="right"/>
      </w:pPr>
      <w:r>
        <w:rPr>
          <w:b/>
          <w:bCs/>
          <w:sz w:val="30"/>
          <w:szCs w:val="30"/>
          <w:rtl/>
        </w:rPr>
        <w:t>חלק ב: תבנית ההנמקה</w:t>
      </w:r>
    </w:p>
    <w:p w14:paraId="59D9ACD5" w14:textId="77777777" w:rsidR="00631FA4" w:rsidRDefault="00000000">
      <w:pPr>
        <w:bidi/>
        <w:spacing w:after="200"/>
        <w:jc w:val="right"/>
      </w:pPr>
      <w:r>
        <w:rPr>
          <w:sz w:val="22"/>
          <w:szCs w:val="22"/>
          <w:rtl/>
        </w:rPr>
        <w:t>מלאו טבלה לכל החלטה. תשובה של שורה אחת אינה מספיקה, ה-למה הוא מה שנבדק. גבו כל החלטה בראיה מספרית מ-</w:t>
      </w:r>
      <w:proofErr w:type="spellStart"/>
      <w:r>
        <w:rPr>
          <w:sz w:val="22"/>
          <w:szCs w:val="22"/>
          <w:rtl/>
        </w:rPr>
        <w:t>cross</w:t>
      </w:r>
      <w:proofErr w:type="spellEnd"/>
      <w:r>
        <w:rPr>
          <w:sz w:val="22"/>
          <w:szCs w:val="22"/>
          <w:rtl/>
        </w:rPr>
        <w:t>-</w:t>
      </w:r>
      <w:proofErr w:type="spellStart"/>
      <w:r>
        <w:rPr>
          <w:sz w:val="22"/>
          <w:szCs w:val="22"/>
          <w:rtl/>
        </w:rPr>
        <w:t>validation</w:t>
      </w:r>
      <w:proofErr w:type="spellEnd"/>
      <w:r>
        <w:rPr>
          <w:sz w:val="22"/>
          <w:szCs w:val="22"/>
          <w:rtl/>
        </w:rPr>
        <w:t>.</w:t>
      </w:r>
    </w:p>
    <w:p w14:paraId="0EC8481D" w14:textId="77777777" w:rsidR="00631FA4" w:rsidRDefault="00000000">
      <w:pPr>
        <w:bidi/>
        <w:spacing w:before="240" w:after="120"/>
        <w:jc w:val="right"/>
      </w:pPr>
      <w:r>
        <w:rPr>
          <w:b/>
          <w:bCs/>
          <w:sz w:val="26"/>
          <w:szCs w:val="26"/>
          <w:rtl/>
        </w:rPr>
        <w:t>1 · ערכים חסרים</w:t>
      </w:r>
    </w:p>
    <w:tbl>
      <w:tblPr>
        <w:bidiVisual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31FA4" w14:paraId="239F145A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3471E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מה עשיתי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C27C9" w14:textId="52420B60" w:rsidR="00631FA4" w:rsidRDefault="00000000" w:rsidP="00305A5E">
            <w:pPr>
              <w:spacing w:after="60"/>
            </w:pPr>
            <w:r>
              <w:t xml:space="preserve">Profiled missingness on </w:t>
            </w:r>
            <w:proofErr w:type="spellStart"/>
            <w:r>
              <w:t>model_df</w:t>
            </w:r>
            <w:proofErr w:type="spellEnd"/>
            <w:r>
              <w:t>. Found 4 physical-dimension columns (</w:t>
            </w:r>
            <w:proofErr w:type="spellStart"/>
            <w:r>
              <w:t>product_weight_g</w:t>
            </w:r>
            <w:proofErr w:type="spellEnd"/>
            <w:r>
              <w:t xml:space="preserve">, </w:t>
            </w:r>
            <w:proofErr w:type="spellStart"/>
            <w:r>
              <w:t>product_length_cm</w:t>
            </w:r>
            <w:proofErr w:type="spellEnd"/>
            <w:r>
              <w:t xml:space="preserve">, </w:t>
            </w:r>
            <w:proofErr w:type="spellStart"/>
            <w:r>
              <w:t>product_height_cm</w:t>
            </w:r>
            <w:proofErr w:type="spellEnd"/>
            <w:r>
              <w:t xml:space="preserve">, </w:t>
            </w:r>
            <w:proofErr w:type="spellStart"/>
            <w:r>
              <w:t>product_width_cm</w:t>
            </w:r>
            <w:proofErr w:type="spellEnd"/>
            <w:r>
              <w:t xml:space="preserve">) with 1 missing value each, all located in a single row. Applied median imputation via </w:t>
            </w:r>
            <w:proofErr w:type="spellStart"/>
            <w:r>
              <w:t>SimpleImputer</w:t>
            </w:r>
            <w:proofErr w:type="spellEnd"/>
            <w:r>
              <w:t>(strategy="median") inside the Pipeline.</w:t>
            </w:r>
            <w:r w:rsidR="00305A5E">
              <w:br/>
            </w:r>
            <w:r w:rsidR="00305A5E" w:rsidRPr="00305A5E">
              <w:t>Also confirmed the 4 dimensions are co-missing as a block (rows with ALL missing  rows with ANY missing = 1), indicating a single common cause rather than 4 independent per-column failures</w:t>
            </w:r>
          </w:p>
        </w:tc>
      </w:tr>
      <w:tr w:rsidR="00631FA4" w14:paraId="0FEBF4ED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C7B5E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למה בחרתי בזה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5813E" w14:textId="4FCFD895" w:rsidR="00631FA4" w:rsidRDefault="00314158" w:rsidP="00314158">
            <w:pPr>
              <w:spacing w:after="60"/>
            </w:pPr>
            <w:r w:rsidRPr="00314158">
              <w:t xml:space="preserve">Median is robust to right-skew in physical dimensions (rare bulky items). Placing imputation inside the Pipeline ensures it fits on the train fold only </w:t>
            </w:r>
            <w:r>
              <w:t>-</w:t>
            </w:r>
            <w:r w:rsidRPr="00314158">
              <w:t xml:space="preserve"> no leakage. The block pattern could suggest MAR (missingness tied to observed attributes like category/seller), but with n=1 affected row this is untestable </w:t>
            </w:r>
            <w:r>
              <w:t>-</w:t>
            </w:r>
            <w:r w:rsidRPr="00314158">
              <w:t xml:space="preserve"> no power to detect such dependence. The mechanism is therefore treated as unidentified, and median is chosen as mechanism-agnostic and outlier-robust.</w:t>
            </w:r>
          </w:p>
        </w:tc>
      </w:tr>
      <w:tr w:rsidR="00631FA4" w14:paraId="5F04E8C1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FF3EC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חלופה ששקלתי ודחיתי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D9E0B" w14:textId="77777777" w:rsidR="00631FA4" w:rsidRDefault="00000000">
            <w:pPr>
              <w:spacing w:after="60"/>
            </w:pPr>
            <w:r>
              <w:t xml:space="preserve">(1) </w:t>
            </w:r>
            <w:proofErr w:type="spellStart"/>
            <w:r>
              <w:t>add_indicator</w:t>
            </w:r>
            <w:proofErr w:type="spellEnd"/>
            <w:r>
              <w:t>=True — rejected: one missing row carries no predictive signal. (2) Row drop — rejected: breaks the fixed 110,774 row-set required for a fair benchmark comparison.</w:t>
            </w:r>
          </w:p>
        </w:tc>
      </w:tr>
      <w:tr w:rsidR="00631FA4" w14:paraId="7CD720A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22F5E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הראיה המספרית (CV)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021A3" w14:textId="77777777" w:rsidR="00631FA4" w:rsidRDefault="00000000">
            <w:pPr>
              <w:spacing w:after="60"/>
            </w:pPr>
            <w:r>
              <w:t xml:space="preserve">TODO — to be completed after Section 9. Required run: median-impute vs mean-impute (or vs drop), same cv / seed / metric, compare </w:t>
            </w:r>
            <w:proofErr w:type="spellStart"/>
            <w:r>
              <w:t>roc_auc</w:t>
            </w:r>
            <w:proofErr w:type="spellEnd"/>
            <w:r>
              <w:t>. Expected difference ≈ 0 since only one row is affected; a near-zero delta is itself a valid, instructive result.</w:t>
            </w:r>
          </w:p>
        </w:tc>
      </w:tr>
    </w:tbl>
    <w:p w14:paraId="640DDBCC" w14:textId="77777777" w:rsidR="00631FA4" w:rsidRDefault="00000000">
      <w:pPr>
        <w:bidi/>
        <w:spacing w:before="240" w:after="120"/>
        <w:jc w:val="right"/>
      </w:pPr>
      <w:r>
        <w:rPr>
          <w:b/>
          <w:bCs/>
          <w:sz w:val="26"/>
          <w:szCs w:val="26"/>
          <w:rtl/>
        </w:rPr>
        <w:t>2 · חריגים</w:t>
      </w:r>
    </w:p>
    <w:tbl>
      <w:tblPr>
        <w:bidiVisual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31FA4" w14:paraId="25343DB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615A0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מה עשיתי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85FE9" w14:textId="7AAE4EF1" w:rsidR="00631FA4" w:rsidRDefault="00AF3018" w:rsidP="00AF3018">
            <w:r w:rsidRPr="00AF3018">
              <w:t xml:space="preserve">Ran IQR and Z-score detection on all 9 numeric columns. IQR flags systematically exceed Z-score flags (e.g. </w:t>
            </w:r>
            <w:proofErr w:type="spellStart"/>
            <w:r w:rsidRPr="00AF3018">
              <w:t>product_weight_g</w:t>
            </w:r>
            <w:proofErr w:type="spellEnd"/>
            <w:r w:rsidRPr="00AF3018">
              <w:t xml:space="preserve">: 14.07% IQR vs 2.56% Z), the signature of right-skew, not data errors. Selected columns by |skew| &gt; 1 and applied log1p to the 8 skewed columns </w:t>
            </w:r>
            <w:r w:rsidRPr="00AF3018">
              <w:rPr>
                <w:b/>
                <w:bCs/>
              </w:rPr>
              <w:t>inside the Pipeline</w:t>
            </w:r>
            <w:r w:rsidRPr="00AF3018">
              <w:t xml:space="preserve"> (</w:t>
            </w:r>
            <w:proofErr w:type="spellStart"/>
            <w:r w:rsidRPr="00AF3018">
              <w:t>FunctionTransformer</w:t>
            </w:r>
            <w:proofErr w:type="spellEnd"/>
            <w:r w:rsidRPr="00AF3018">
              <w:t xml:space="preserve">(np.log1p), before </w:t>
            </w:r>
            <w:proofErr w:type="spellStart"/>
            <w:r w:rsidRPr="00AF3018">
              <w:t>StandardScaler</w:t>
            </w:r>
            <w:proofErr w:type="spellEnd"/>
            <w:r w:rsidRPr="00AF3018">
              <w:t xml:space="preserve">). Kept all rows. </w:t>
            </w:r>
            <w:proofErr w:type="spellStart"/>
            <w:r w:rsidRPr="00AF3018">
              <w:t>product_name_lenght</w:t>
            </w:r>
            <w:proofErr w:type="spellEnd"/>
            <w:r w:rsidRPr="00AF3018">
              <w:t xml:space="preserve"> (skew −0.91) was correctly left untransformed.</w:t>
            </w:r>
          </w:p>
        </w:tc>
      </w:tr>
      <w:tr w:rsidR="00631FA4" w14:paraId="34EFC319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19988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למה בחרתי בזה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BEBBE" w14:textId="5293424E" w:rsidR="00631FA4" w:rsidRDefault="00AF3018" w:rsidP="00AF3018">
            <w:r w:rsidRPr="00AF3018">
              <w:t xml:space="preserve">IQR% </w:t>
            </w:r>
            <w:r>
              <w:t>&gt;&gt;</w:t>
            </w:r>
            <w:r w:rsidRPr="00AF3018">
              <w:t xml:space="preserve"> Z% is the statistical fingerprint of a heavy right tail: the flagged points are legitimate large/expensive products (the "B2B whale"), not errors. Removing them would (a) discard real signal and (b) break the identical-row-set rule against the frozen benchmark (0.5586), making the comparison dishonest. log1p is a monotone compression that reduces skew and the leverage of extremes on </w:t>
            </w:r>
            <w:proofErr w:type="spellStart"/>
            <w:r w:rsidRPr="00AF3018">
              <w:t>StandardScaler</w:t>
            </w:r>
            <w:proofErr w:type="spellEnd"/>
            <w:r w:rsidRPr="00AF3018">
              <w:t xml:space="preserve"> and on the linear model. It is stateless → it cannot leak by construction.</w:t>
            </w:r>
          </w:p>
        </w:tc>
      </w:tr>
      <w:tr w:rsidR="00631FA4" w14:paraId="0D876BA2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C5F36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חלופה ששקלתי ודחיתי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7F3E" w14:textId="00717BAE" w:rsidR="00631FA4" w:rsidRDefault="00AF3018" w:rsidP="00AF3018">
            <w:r w:rsidRPr="00AF3018">
              <w:rPr>
                <w:b/>
                <w:bCs/>
              </w:rPr>
              <w:t>Remove rows</w:t>
            </w:r>
            <w:r w:rsidRPr="00AF3018">
              <w:t xml:space="preserve"> </w:t>
            </w:r>
            <w:r>
              <w:t>-</w:t>
            </w:r>
            <w:r w:rsidRPr="00AF3018">
              <w:t xml:space="preserve"> rejected: with 14.07% IQR flags in weight alone this deletes real data and breaks the fair-comparison rule. </w:t>
            </w:r>
            <w:r w:rsidRPr="00AF3018">
              <w:rPr>
                <w:b/>
                <w:bCs/>
              </w:rPr>
              <w:t>Clip</w:t>
            </w:r>
            <w:r>
              <w:rPr>
                <w:b/>
                <w:bCs/>
              </w:rPr>
              <w:t xml:space="preserve"> -</w:t>
            </w:r>
            <w:r w:rsidRPr="00AF3018">
              <w:t xml:space="preserve"> rejected: arbitrary percentile cutoff, loses magnitude above the cap, and a data-learned threshold risks leakage. </w:t>
            </w:r>
          </w:p>
        </w:tc>
      </w:tr>
      <w:tr w:rsidR="00631FA4" w14:paraId="21C75473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8CDF1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הראיה המספרית (CV)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200F0" w14:textId="77777777" w:rsidR="00AF3018" w:rsidRDefault="00AF3018" w:rsidP="00AF3018">
            <w:r>
              <w:t>Distribution evidence (skew, before → after log1p):</w:t>
            </w:r>
          </w:p>
          <w:p w14:paraId="6ADAF7B0" w14:textId="77777777" w:rsidR="00AF3018" w:rsidRDefault="00AF3018" w:rsidP="00AF3018">
            <w:r>
              <w:lastRenderedPageBreak/>
              <w:t xml:space="preserve">price 7.63 → 0.30 | </w:t>
            </w:r>
            <w:proofErr w:type="spellStart"/>
            <w:r>
              <w:t>freight_value</w:t>
            </w:r>
            <w:proofErr w:type="spellEnd"/>
            <w:r>
              <w:t xml:space="preserve"> 5.65 → 0.00 | </w:t>
            </w:r>
            <w:proofErr w:type="spellStart"/>
            <w:r>
              <w:t>product_weight_g</w:t>
            </w:r>
            <w:proofErr w:type="spellEnd"/>
            <w:r>
              <w:t xml:space="preserve"> 3.59 → 0.45 |</w:t>
            </w:r>
          </w:p>
          <w:p w14:paraId="6D5D088E" w14:textId="77777777" w:rsidR="00AF3018" w:rsidRDefault="00AF3018" w:rsidP="00AF3018">
            <w:proofErr w:type="spellStart"/>
            <w:r>
              <w:t>product_height_cm</w:t>
            </w:r>
            <w:proofErr w:type="spellEnd"/>
            <w:r>
              <w:t xml:space="preserve"> 2.26 → −0.09 | </w:t>
            </w:r>
            <w:proofErr w:type="spellStart"/>
            <w:r>
              <w:t>product_description_lenght</w:t>
            </w:r>
            <w:proofErr w:type="spellEnd"/>
            <w:r>
              <w:t xml:space="preserve"> 2.01 → −0.16 |</w:t>
            </w:r>
          </w:p>
          <w:p w14:paraId="251E25E6" w14:textId="77777777" w:rsidR="00AF3018" w:rsidRDefault="00AF3018" w:rsidP="00AF3018">
            <w:proofErr w:type="spellStart"/>
            <w:r>
              <w:t>product_photos_qty</w:t>
            </w:r>
            <w:proofErr w:type="spellEnd"/>
            <w:r>
              <w:t xml:space="preserve"> 1.91 → 0.94 | </w:t>
            </w:r>
            <w:proofErr w:type="spellStart"/>
            <w:r>
              <w:t>product_length_cm</w:t>
            </w:r>
            <w:proofErr w:type="spellEnd"/>
            <w:r>
              <w:t xml:space="preserve"> 1.76 → 0.70 |</w:t>
            </w:r>
          </w:p>
          <w:p w14:paraId="10A0BB34" w14:textId="77777777" w:rsidR="00AF3018" w:rsidRDefault="00AF3018" w:rsidP="00AF3018">
            <w:proofErr w:type="spellStart"/>
            <w:r>
              <w:t>product_width_cm</w:t>
            </w:r>
            <w:proofErr w:type="spellEnd"/>
            <w:r>
              <w:t xml:space="preserve"> 1.72 → 0.53.</w:t>
            </w:r>
          </w:p>
          <w:p w14:paraId="013A7AC8" w14:textId="77777777" w:rsidR="00AF3018" w:rsidRDefault="00AF3018" w:rsidP="00AF3018">
            <w:r>
              <w:t>All treated columns: strong right-skew reduced to near-symmetric (|skew| ≤ 1);</w:t>
            </w:r>
          </w:p>
          <w:p w14:paraId="3B8509AC" w14:textId="77777777" w:rsidR="00AF3018" w:rsidRDefault="00AF3018" w:rsidP="00AF3018">
            <w:proofErr w:type="spellStart"/>
            <w:r>
              <w:t>product_name_lenght</w:t>
            </w:r>
            <w:proofErr w:type="spellEnd"/>
            <w:r>
              <w:t xml:space="preserve"> (−0.91) left untransformed.</w:t>
            </w:r>
          </w:p>
          <w:p w14:paraId="79D0DC1B" w14:textId="77777777" w:rsidR="00AF3018" w:rsidRDefault="00AF3018" w:rsidP="00AF3018"/>
          <w:p w14:paraId="5C98EE32" w14:textId="77777777" w:rsidR="00AF3018" w:rsidRDefault="00AF3018" w:rsidP="00AF3018">
            <w:r>
              <w:t># TODO — fill from isolated A/B run (log1p vs no-log1p, same rows/cv/seed/features):</w:t>
            </w:r>
          </w:p>
          <w:p w14:paraId="614150D8" w14:textId="71F6CDB3" w:rsidR="00631FA4" w:rsidRDefault="00AF3018" w:rsidP="00AF3018">
            <w:r>
              <w:t xml:space="preserve"># </w:t>
            </w:r>
            <w:proofErr w:type="spellStart"/>
            <w:r>
              <w:t>roc_auc</w:t>
            </w:r>
            <w:proofErr w:type="spellEnd"/>
            <w:r>
              <w:t xml:space="preserve"> with log1p = __ ; without = __ ; delta = __</w:t>
            </w:r>
          </w:p>
        </w:tc>
      </w:tr>
    </w:tbl>
    <w:p w14:paraId="76FF7B6B" w14:textId="77777777" w:rsidR="00631FA4" w:rsidRDefault="00000000">
      <w:pPr>
        <w:bidi/>
        <w:spacing w:before="240" w:after="120"/>
        <w:jc w:val="right"/>
      </w:pPr>
      <w:r>
        <w:rPr>
          <w:b/>
          <w:bCs/>
          <w:sz w:val="26"/>
          <w:szCs w:val="26"/>
          <w:rtl/>
        </w:rPr>
        <w:lastRenderedPageBreak/>
        <w:t xml:space="preserve">3 · </w:t>
      </w:r>
      <w:proofErr w:type="spellStart"/>
      <w:r>
        <w:rPr>
          <w:b/>
          <w:bCs/>
          <w:sz w:val="26"/>
          <w:szCs w:val="26"/>
          <w:rtl/>
        </w:rPr>
        <w:t>סקיילינג</w:t>
      </w:r>
      <w:proofErr w:type="spellEnd"/>
      <w:r>
        <w:rPr>
          <w:b/>
          <w:bCs/>
          <w:sz w:val="26"/>
          <w:szCs w:val="26"/>
          <w:rtl/>
        </w:rPr>
        <w:t xml:space="preserve"> ו-</w:t>
      </w:r>
      <w:proofErr w:type="spellStart"/>
      <w:r>
        <w:rPr>
          <w:b/>
          <w:bCs/>
          <w:sz w:val="26"/>
          <w:szCs w:val="26"/>
          <w:rtl/>
        </w:rPr>
        <w:t>encoding</w:t>
      </w:r>
      <w:proofErr w:type="spellEnd"/>
    </w:p>
    <w:tbl>
      <w:tblPr>
        <w:bidiVisual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31FA4" w14:paraId="2D4949D8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EA830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מה עשיתי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71E12" w14:textId="77777777" w:rsidR="00631FA4" w:rsidRDefault="00631FA4"/>
        </w:tc>
      </w:tr>
      <w:tr w:rsidR="00631FA4" w14:paraId="73A5C1CC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2AADF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למה בחרתי בזה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2312F" w14:textId="77777777" w:rsidR="00631FA4" w:rsidRDefault="00631FA4"/>
        </w:tc>
      </w:tr>
      <w:tr w:rsidR="00631FA4" w14:paraId="627EAFE6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89443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חלופה ששקלתי ודחיתי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CB093" w14:textId="77777777" w:rsidR="00631FA4" w:rsidRDefault="00631FA4"/>
        </w:tc>
      </w:tr>
      <w:tr w:rsidR="00631FA4" w14:paraId="78925794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EE2BF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הראיה המספרית (CV)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D8B35" w14:textId="77777777" w:rsidR="00631FA4" w:rsidRDefault="00631FA4"/>
        </w:tc>
      </w:tr>
    </w:tbl>
    <w:p w14:paraId="2136B530" w14:textId="77777777" w:rsidR="00631FA4" w:rsidRDefault="00000000">
      <w:pPr>
        <w:bidi/>
        <w:spacing w:before="240" w:after="120"/>
        <w:jc w:val="right"/>
      </w:pPr>
      <w:r>
        <w:rPr>
          <w:b/>
          <w:bCs/>
          <w:sz w:val="26"/>
          <w:szCs w:val="26"/>
          <w:rtl/>
        </w:rPr>
        <w:t>4 · חוסר איזון ובחירת מטריקה</w:t>
      </w:r>
    </w:p>
    <w:tbl>
      <w:tblPr>
        <w:bidiVisual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31FA4" w14:paraId="153C9CC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1C5FB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מה עשיתי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51C53" w14:textId="77777777" w:rsidR="00631FA4" w:rsidRDefault="00631FA4"/>
        </w:tc>
      </w:tr>
      <w:tr w:rsidR="00631FA4" w14:paraId="3F94AC7C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86007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למה בחרתי בזה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8DA8A" w14:textId="77777777" w:rsidR="00631FA4" w:rsidRDefault="00631FA4"/>
        </w:tc>
      </w:tr>
      <w:tr w:rsidR="00631FA4" w14:paraId="67F200F7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9EE68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חלופה ששקלתי ודחיתי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F20F" w14:textId="77777777" w:rsidR="00631FA4" w:rsidRDefault="00631FA4"/>
        </w:tc>
      </w:tr>
      <w:tr w:rsidR="00631FA4" w14:paraId="383965C3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BE390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הראיה המספרית (CV)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5F15E" w14:textId="77777777" w:rsidR="00631FA4" w:rsidRDefault="00631FA4"/>
        </w:tc>
      </w:tr>
    </w:tbl>
    <w:p w14:paraId="0D01AFAD" w14:textId="77777777" w:rsidR="00631FA4" w:rsidRDefault="00000000">
      <w:pPr>
        <w:bidi/>
        <w:spacing w:before="240" w:after="120"/>
        <w:jc w:val="right"/>
      </w:pPr>
      <w:r>
        <w:rPr>
          <w:b/>
          <w:bCs/>
          <w:sz w:val="26"/>
          <w:szCs w:val="26"/>
          <w:rtl/>
        </w:rPr>
        <w:t xml:space="preserve">5 · מניעת </w:t>
      </w:r>
      <w:proofErr w:type="spellStart"/>
      <w:r>
        <w:rPr>
          <w:b/>
          <w:bCs/>
          <w:sz w:val="26"/>
          <w:szCs w:val="26"/>
          <w:rtl/>
        </w:rPr>
        <w:t>leakage</w:t>
      </w:r>
      <w:proofErr w:type="spellEnd"/>
    </w:p>
    <w:tbl>
      <w:tblPr>
        <w:bidiVisual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31FA4" w14:paraId="77E857DB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D3E6A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מה עשיתי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035AF" w14:textId="77777777" w:rsidR="00631FA4" w:rsidRDefault="00631FA4"/>
        </w:tc>
      </w:tr>
      <w:tr w:rsidR="00631FA4" w14:paraId="52BE1AF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F723C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למה בחרתי בזה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E1D12" w14:textId="77777777" w:rsidR="00631FA4" w:rsidRDefault="00631FA4"/>
        </w:tc>
      </w:tr>
      <w:tr w:rsidR="00631FA4" w14:paraId="16E5EDB4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E9235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חלופה ששקלתי ודחיתי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BF8D5" w14:textId="77777777" w:rsidR="00631FA4" w:rsidRDefault="00631FA4"/>
        </w:tc>
      </w:tr>
      <w:tr w:rsidR="00631FA4" w14:paraId="283B3A4E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CE291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הראיה המספרית (CV)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C95C9" w14:textId="77777777" w:rsidR="00631FA4" w:rsidRDefault="00631FA4"/>
        </w:tc>
      </w:tr>
    </w:tbl>
    <w:p w14:paraId="0338869A" w14:textId="77777777" w:rsidR="00631FA4" w:rsidRDefault="00000000">
      <w:pPr>
        <w:bidi/>
        <w:spacing w:before="240" w:after="120"/>
        <w:jc w:val="right"/>
      </w:pPr>
      <w:r>
        <w:rPr>
          <w:b/>
          <w:bCs/>
          <w:sz w:val="26"/>
          <w:szCs w:val="26"/>
          <w:rtl/>
        </w:rPr>
        <w:t>סיכום: ה-</w:t>
      </w:r>
      <w:proofErr w:type="spellStart"/>
      <w:r>
        <w:rPr>
          <w:b/>
          <w:bCs/>
          <w:sz w:val="26"/>
          <w:szCs w:val="26"/>
          <w:rtl/>
        </w:rPr>
        <w:t>lift</w:t>
      </w:r>
      <w:proofErr w:type="spellEnd"/>
      <w:r>
        <w:rPr>
          <w:b/>
          <w:bCs/>
          <w:sz w:val="26"/>
          <w:szCs w:val="26"/>
          <w:rtl/>
        </w:rPr>
        <w:t xml:space="preserve"> שלי מול ה-</w:t>
      </w:r>
      <w:proofErr w:type="spellStart"/>
      <w:r>
        <w:rPr>
          <w:b/>
          <w:bCs/>
          <w:sz w:val="26"/>
          <w:szCs w:val="26"/>
          <w:rtl/>
        </w:rPr>
        <w:t>benchmark</w:t>
      </w:r>
      <w:proofErr w:type="spellEnd"/>
    </w:p>
    <w:tbl>
      <w:tblPr>
        <w:bidiVisual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31FA4" w14:paraId="3F884D16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06144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ציון ה-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benchmark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044B2" w14:textId="77777777" w:rsidR="00631FA4" w:rsidRDefault="00631FA4"/>
        </w:tc>
      </w:tr>
      <w:tr w:rsidR="00631FA4" w14:paraId="66124472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21889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הציון שלי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42DEA" w14:textId="77777777" w:rsidR="00631FA4" w:rsidRDefault="00631FA4"/>
        </w:tc>
      </w:tr>
      <w:tr w:rsidR="00631FA4" w14:paraId="4BC79876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8AC78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ה-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lift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(ההפרש)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D5661" w14:textId="77777777" w:rsidR="00631FA4" w:rsidRDefault="00631FA4"/>
        </w:tc>
      </w:tr>
      <w:tr w:rsidR="00631FA4" w14:paraId="7F1EF9AB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0BCCF" w14:textId="77777777" w:rsidR="00631FA4" w:rsidRDefault="00000000"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>מה ה-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lift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מספר לי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83827" w14:textId="77777777" w:rsidR="00631FA4" w:rsidRDefault="00631FA4"/>
        </w:tc>
      </w:tr>
    </w:tbl>
    <w:p w14:paraId="625D1C97" w14:textId="77777777" w:rsidR="00FB5F10" w:rsidRDefault="00FB5F10"/>
    <w:sectPr w:rsidR="00FB5F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E2FB7"/>
    <w:multiLevelType w:val="hybridMultilevel"/>
    <w:tmpl w:val="41BAD6E0"/>
    <w:lvl w:ilvl="0" w:tplc="E13E8D1E">
      <w:start w:val="1"/>
      <w:numFmt w:val="bullet"/>
      <w:lvlText w:val="●"/>
      <w:lvlJc w:val="left"/>
      <w:pPr>
        <w:ind w:left="720" w:hanging="360"/>
      </w:pPr>
    </w:lvl>
    <w:lvl w:ilvl="1" w:tplc="20863584">
      <w:start w:val="1"/>
      <w:numFmt w:val="bullet"/>
      <w:lvlText w:val="○"/>
      <w:lvlJc w:val="left"/>
      <w:pPr>
        <w:ind w:left="1440" w:hanging="360"/>
      </w:pPr>
    </w:lvl>
    <w:lvl w:ilvl="2" w:tplc="85A0BCFE">
      <w:start w:val="1"/>
      <w:numFmt w:val="bullet"/>
      <w:lvlText w:val="■"/>
      <w:lvlJc w:val="left"/>
      <w:pPr>
        <w:ind w:left="2160" w:hanging="360"/>
      </w:pPr>
    </w:lvl>
    <w:lvl w:ilvl="3" w:tplc="E6F6FF1E">
      <w:start w:val="1"/>
      <w:numFmt w:val="bullet"/>
      <w:lvlText w:val="●"/>
      <w:lvlJc w:val="left"/>
      <w:pPr>
        <w:ind w:left="2880" w:hanging="360"/>
      </w:pPr>
    </w:lvl>
    <w:lvl w:ilvl="4" w:tplc="D6F2A1A2">
      <w:start w:val="1"/>
      <w:numFmt w:val="bullet"/>
      <w:lvlText w:val="○"/>
      <w:lvlJc w:val="left"/>
      <w:pPr>
        <w:ind w:left="3600" w:hanging="360"/>
      </w:pPr>
    </w:lvl>
    <w:lvl w:ilvl="5" w:tplc="700A9D6E">
      <w:start w:val="1"/>
      <w:numFmt w:val="bullet"/>
      <w:lvlText w:val="■"/>
      <w:lvlJc w:val="left"/>
      <w:pPr>
        <w:ind w:left="4320" w:hanging="360"/>
      </w:pPr>
    </w:lvl>
    <w:lvl w:ilvl="6" w:tplc="033A4A6A">
      <w:start w:val="1"/>
      <w:numFmt w:val="bullet"/>
      <w:lvlText w:val="●"/>
      <w:lvlJc w:val="left"/>
      <w:pPr>
        <w:ind w:left="5040" w:hanging="360"/>
      </w:pPr>
    </w:lvl>
    <w:lvl w:ilvl="7" w:tplc="2ADCB626">
      <w:start w:val="1"/>
      <w:numFmt w:val="bullet"/>
      <w:lvlText w:val="●"/>
      <w:lvlJc w:val="left"/>
      <w:pPr>
        <w:ind w:left="5760" w:hanging="360"/>
      </w:pPr>
    </w:lvl>
    <w:lvl w:ilvl="8" w:tplc="45D21222">
      <w:start w:val="1"/>
      <w:numFmt w:val="bullet"/>
      <w:lvlText w:val="●"/>
      <w:lvlJc w:val="left"/>
      <w:pPr>
        <w:ind w:left="6480" w:hanging="360"/>
      </w:pPr>
    </w:lvl>
  </w:abstractNum>
  <w:num w:numId="1" w16cid:durableId="1241788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A4"/>
    <w:rsid w:val="00173955"/>
    <w:rsid w:val="00305A5E"/>
    <w:rsid w:val="00314158"/>
    <w:rsid w:val="00431933"/>
    <w:rsid w:val="00631FA4"/>
    <w:rsid w:val="009B6F34"/>
    <w:rsid w:val="00AF3018"/>
    <w:rsid w:val="00FB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B742"/>
  <w15:docId w15:val="{A8E71CE5-AED5-4619-B299-E61A9966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Lentchinski</cp:lastModifiedBy>
  <cp:revision>4</cp:revision>
  <dcterms:created xsi:type="dcterms:W3CDTF">2026-08-14T07:28:00Z</dcterms:created>
  <dcterms:modified xsi:type="dcterms:W3CDTF">2026-08-14T12:24:00Z</dcterms:modified>
</cp:coreProperties>
</file>