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0.xml" ContentType="application/vnd.openxmlformats-package.core-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AEC" w:rsidRPr="00DC1771" w:rsidRDefault="00DC1771" w:rsidP="00DC177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C1771">
        <w:rPr>
          <w:rFonts w:ascii="Times New Roman" w:hAnsi="Times New Roman" w:cs="Times New Roman"/>
          <w:sz w:val="28"/>
          <w:szCs w:val="28"/>
        </w:rPr>
        <w:t xml:space="preserve">2. </w:t>
      </w:r>
      <w:r w:rsidR="003C6DE0" w:rsidRPr="00DC1771">
        <w:rPr>
          <w:rFonts w:ascii="Times New Roman" w:hAnsi="Times New Roman" w:cs="Times New Roman"/>
          <w:sz w:val="28"/>
          <w:szCs w:val="28"/>
        </w:rPr>
        <w:t>ЧТЕНИЕ ПРОЕКТНОЙ ДОКУМЕНТАЦИИ НА РАЗРАБОТКУ ИС</w:t>
      </w:r>
    </w:p>
    <w:p w:rsidR="00564AEC" w:rsidRPr="00DC1771" w:rsidRDefault="003C6DE0" w:rsidP="007734B2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</w:rPr>
      </w:pPr>
      <w:r w:rsidRPr="00DC1771">
        <w:rPr>
          <w:rStyle w:val="a5"/>
          <w:rFonts w:ascii="Times New Roman" w:hAnsi="Times New Roman" w:cs="Times New Roman"/>
          <w:color w:val="0F1115"/>
        </w:rPr>
        <w:t>1. Изучение понятия проектной документации ИС</w:t>
      </w:r>
    </w:p>
    <w:p w:rsidR="00564AEC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Проектная документация ИС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— это совокупность документов, регламентирующих цели, задачи, архитектуру, функции и этапы создания информационной системы. Она служит основным средством коммуникации между заказчиком, разработчиками и пользователями, обеспечивая единое понимание того, что и как должно быть создано. Назначение проектной документации:</w:t>
      </w:r>
    </w:p>
    <w:p w:rsidR="00DC1771" w:rsidRDefault="003C6DE0" w:rsidP="007734B2">
      <w:pPr>
        <w:pStyle w:val="a1"/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Фиксация требований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к системе.</w:t>
      </w:r>
    </w:p>
    <w:p w:rsidR="00DC1771" w:rsidRDefault="003C6DE0" w:rsidP="007734B2">
      <w:pPr>
        <w:pStyle w:val="a1"/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Обеспечение контроля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за ходом разработки.</w:t>
      </w:r>
    </w:p>
    <w:p w:rsidR="00DC1771" w:rsidRDefault="003C6DE0" w:rsidP="007734B2">
      <w:pPr>
        <w:pStyle w:val="a1"/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Снижение рисков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непонимания между учас</w:t>
      </w:r>
      <w:bookmarkStart w:id="0" w:name="_GoBack"/>
      <w:bookmarkEnd w:id="0"/>
      <w:r w:rsidRPr="00DC1771">
        <w:rPr>
          <w:rFonts w:ascii="Times New Roman" w:hAnsi="Times New Roman" w:cs="Times New Roman"/>
          <w:color w:val="0F1115"/>
          <w:sz w:val="28"/>
          <w:szCs w:val="28"/>
        </w:rPr>
        <w:t>тниками проекта.</w:t>
      </w:r>
    </w:p>
    <w:p w:rsidR="00564AEC" w:rsidRPr="00DC1771" w:rsidRDefault="003C6DE0" w:rsidP="007734B2">
      <w:pPr>
        <w:pStyle w:val="a1"/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Основа для дальнейшего сопровождения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и модернизации системы</w:t>
      </w:r>
    </w:p>
    <w:p w:rsidR="00564AEC" w:rsidRPr="00DC1771" w:rsidRDefault="003C6DE0" w:rsidP="007734B2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bCs w:val="0"/>
          <w:color w:val="0F1115"/>
        </w:rPr>
      </w:pPr>
      <w:r w:rsidRPr="00DC1771">
        <w:rPr>
          <w:rStyle w:val="a5"/>
          <w:rFonts w:ascii="Times New Roman" w:hAnsi="Times New Roman" w:cs="Times New Roman"/>
          <w:color w:val="0F1115"/>
        </w:rPr>
        <w:t>2. Виды проектной документации</w:t>
      </w:r>
    </w:p>
    <w:p w:rsidR="00564AEC" w:rsidRPr="00DC1771" w:rsidRDefault="00564AEC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4AEC" w:rsidRPr="00DC1771" w:rsidRDefault="003C6DE0" w:rsidP="007734B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Техническое задание</w:t>
      </w:r>
      <w:r w:rsidRPr="00DC1771">
        <w:rPr>
          <w:rFonts w:ascii="Times New Roman" w:hAnsi="Times New Roman" w:cs="Times New Roman"/>
          <w:sz w:val="28"/>
          <w:szCs w:val="28"/>
        </w:rPr>
        <w:t xml:space="preserve"> - 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Основополагающий документ, определяющий цели, требования и функции будущей ИС, а также порядок приемки работ.</w:t>
      </w:r>
      <w:r w:rsidRPr="00DC17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4AEC" w:rsidRPr="00DC1771" w:rsidRDefault="003C6DE0" w:rsidP="007734B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Эскизный проект</w:t>
      </w:r>
      <w:r w:rsidRPr="00DC1771">
        <w:rPr>
          <w:rFonts w:ascii="Times New Roman" w:hAnsi="Times New Roman" w:cs="Times New Roman"/>
          <w:sz w:val="28"/>
          <w:szCs w:val="28"/>
        </w:rPr>
        <w:t xml:space="preserve"> - 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Содержит предварительные проектные решения, общую концепцию системы, макеты интерфейсов и структуры потоков данных.</w:t>
      </w:r>
    </w:p>
    <w:p w:rsidR="00564AEC" w:rsidRPr="00DC1771" w:rsidRDefault="003C6DE0" w:rsidP="007734B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Технический проект</w:t>
      </w:r>
      <w:r w:rsidRPr="00DC1771">
        <w:rPr>
          <w:rFonts w:ascii="Times New Roman" w:hAnsi="Times New Roman" w:cs="Times New Roman"/>
          <w:sz w:val="28"/>
          <w:szCs w:val="28"/>
        </w:rPr>
        <w:t xml:space="preserve"> - 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Детализирует решения, принятые в эскизном проекте. Включает схемы базы данных, спецификации модулей, архитектуру ПО и т.д.</w:t>
      </w:r>
      <w:r w:rsidRPr="00DC17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4AEC" w:rsidRPr="00DC1771" w:rsidRDefault="003C6DE0" w:rsidP="007734B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Рабочая документация</w:t>
      </w:r>
      <w:r w:rsidRPr="00DC1771">
        <w:rPr>
          <w:rFonts w:ascii="Times New Roman" w:hAnsi="Times New Roman" w:cs="Times New Roman"/>
          <w:sz w:val="28"/>
          <w:szCs w:val="28"/>
        </w:rPr>
        <w:t xml:space="preserve"> - 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Комплект документов для непосредственной реализации системы (код, инструкции по установке, монтажу, настройке).</w:t>
      </w:r>
      <w:r w:rsidRPr="00DC17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4AEC" w:rsidRPr="00DC1771" w:rsidRDefault="003C6DE0" w:rsidP="007734B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Эксплуатационная документация</w:t>
      </w:r>
      <w:r w:rsidRPr="00DC1771">
        <w:rPr>
          <w:rFonts w:ascii="Times New Roman" w:hAnsi="Times New Roman" w:cs="Times New Roman"/>
          <w:sz w:val="28"/>
          <w:szCs w:val="28"/>
        </w:rPr>
        <w:t xml:space="preserve"> - 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Документы для пользователей и администраторов системы (руководство пользователя, руководство администратора, инструкции).</w:t>
      </w:r>
    </w:p>
    <w:p w:rsidR="00564AEC" w:rsidRPr="00DC1771" w:rsidRDefault="003C6DE0" w:rsidP="007734B2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color w:val="0F1115"/>
        </w:rPr>
      </w:pPr>
      <w:r w:rsidRPr="00DC1771">
        <w:rPr>
          <w:rStyle w:val="a5"/>
          <w:rFonts w:ascii="Times New Roman" w:hAnsi="Times New Roman" w:cs="Times New Roman"/>
          <w:color w:val="0F1115"/>
        </w:rPr>
        <w:t>3. Этапы проектирования ИС</w:t>
      </w:r>
    </w:p>
    <w:p w:rsidR="00DC1771" w:rsidRDefault="003C6DE0" w:rsidP="007734B2">
      <w:pPr>
        <w:pStyle w:val="a1"/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Предпроектное обследование: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Анализ деятельности организации, сбор данных, выявление проблем, построение модели "как есть" .</w:t>
      </w:r>
    </w:p>
    <w:p w:rsidR="00DC1771" w:rsidRDefault="003C6DE0" w:rsidP="007734B2">
      <w:pPr>
        <w:pStyle w:val="a1"/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Формирование требований: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Определение целей создания ИС, формулирование функциональных и нефункциональных требований, разработка ТЭО .</w:t>
      </w:r>
    </w:p>
    <w:p w:rsidR="00DC1771" w:rsidRDefault="003C6DE0" w:rsidP="007734B2">
      <w:pPr>
        <w:pStyle w:val="a1"/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Проектирование: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Разработка архитектуры системы, логической и физической моделей данных, спецификаций модулей .</w:t>
      </w:r>
    </w:p>
    <w:p w:rsidR="00DC1771" w:rsidRDefault="003C6DE0" w:rsidP="007734B2">
      <w:pPr>
        <w:pStyle w:val="a1"/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Разработка и тестирование: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Написание кода, создание базы данных, проведение автономного, комплексного и системного тестирования .</w:t>
      </w:r>
    </w:p>
    <w:p w:rsidR="00DC1771" w:rsidRDefault="003C6DE0" w:rsidP="007734B2">
      <w:pPr>
        <w:pStyle w:val="a1"/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Внедрение: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Установка системы, обучение персонала, опытная эксплуатация, приемочные испытания .</w:t>
      </w:r>
    </w:p>
    <w:p w:rsidR="00564AEC" w:rsidRPr="00DC1771" w:rsidRDefault="003C6DE0" w:rsidP="007734B2">
      <w:pPr>
        <w:pStyle w:val="a1"/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Сопровождение: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Исправление ошибок, техническая поддержка, развитие и модернизация системы .</w:t>
      </w:r>
    </w:p>
    <w:p w:rsidR="00564AEC" w:rsidRPr="00DC1771" w:rsidRDefault="003C6DE0" w:rsidP="007734B2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color w:val="0F1115"/>
        </w:rPr>
      </w:pPr>
      <w:r w:rsidRPr="00DC1771">
        <w:rPr>
          <w:rStyle w:val="a5"/>
          <w:rFonts w:ascii="Times New Roman" w:hAnsi="Times New Roman" w:cs="Times New Roman"/>
          <w:color w:val="0F1115"/>
        </w:rPr>
        <w:t>4. Связь документации и этапов проектирования</w:t>
      </w:r>
    </w:p>
    <w:p w:rsidR="00564AEC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Таблица 1 – Этап – Документация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/>
      </w:tblPr>
      <w:tblGrid>
        <w:gridCol w:w="3212"/>
        <w:gridCol w:w="3213"/>
        <w:gridCol w:w="3213"/>
      </w:tblGrid>
      <w:tr w:rsidR="00564AEC" w:rsidRPr="00DC1771">
        <w:tc>
          <w:tcPr>
            <w:tcW w:w="3212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Этап проектирования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Вид документации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Краткое описание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DC1771">
        <w:trPr>
          <w:trHeight w:val="268"/>
        </w:trPr>
        <w:tc>
          <w:tcPr>
            <w:tcW w:w="3212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Предпроектное обследование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Отчет об обследовании, Технико-экономическое обоснование (ТЭО)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Фиксирует результаты анализа, обосновывает необходимость создания ИС .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DC1771">
        <w:tc>
          <w:tcPr>
            <w:tcW w:w="3212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Формирование требований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Техническое задание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Определяет цели, требования и функции системы, служит основой для разработки .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DC1771">
        <w:tc>
          <w:tcPr>
            <w:tcW w:w="3212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Проектирование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Эскизный проект, Технический проект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Содержит архитектурные и детальные проектные решения .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DC1771">
        <w:tc>
          <w:tcPr>
            <w:tcW w:w="3212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Разработка и тестирование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Рабочая документация, Протоколы </w:t>
            </w: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тестирования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 xml:space="preserve">Включает код, инструкции по установке, </w:t>
            </w: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результаты проверок .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DC1771">
        <w:tc>
          <w:tcPr>
            <w:tcW w:w="3212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lastRenderedPageBreak/>
              <w:t>Внедрение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Акт ввода в эксплуатацию, Протокол приемочных испытаний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Подтверждает готовность системы к работе .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564AEC" w:rsidRPr="00DC1771">
        <w:tc>
          <w:tcPr>
            <w:tcW w:w="3212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Сопровождение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Эксплуатационная документация, Журнал изменений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213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Руководства для пользователей, отчеты об ошибках и доработках .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564AEC" w:rsidRPr="00DC1771" w:rsidRDefault="00564AEC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4AEC" w:rsidRPr="00DC1771" w:rsidRDefault="00564AEC" w:rsidP="007734B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564AEC" w:rsidRPr="00DC1771" w:rsidRDefault="003C6DE0" w:rsidP="007734B2">
      <w:pPr>
        <w:pStyle w:val="3"/>
        <w:spacing w:before="0" w:after="0" w:line="360" w:lineRule="auto"/>
        <w:ind w:firstLine="709"/>
        <w:contextualSpacing/>
        <w:jc w:val="both"/>
        <w:rPr>
          <w:rStyle w:val="a5"/>
          <w:rFonts w:ascii="Times New Roman" w:hAnsi="Times New Roman" w:cs="Times New Roman"/>
          <w:color w:val="0F1115"/>
        </w:rPr>
      </w:pPr>
      <w:r w:rsidRPr="00DC1771">
        <w:rPr>
          <w:rStyle w:val="a5"/>
          <w:rFonts w:ascii="Times New Roman" w:hAnsi="Times New Roman" w:cs="Times New Roman"/>
          <w:color w:val="0F1115"/>
        </w:rPr>
        <w:t>5. Схема жизненного цикла ИС</w:t>
      </w:r>
    </w:p>
    <w:p w:rsidR="003C6DE0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Fonts w:ascii="Times New Roman" w:hAnsi="Times New Roman" w:cs="Times New Roman"/>
          <w:sz w:val="28"/>
          <w:szCs w:val="28"/>
        </w:rPr>
        <w:tab/>
        <w:t>Рисунок 1 – Схема жизненного цикла ИС.</w:t>
      </w:r>
    </w:p>
    <w:p w:rsidR="00564AEC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Style w:val="a5"/>
          <w:rFonts w:ascii="Times New Roman" w:hAnsi="Times New Roman" w:cs="Times New Roman"/>
          <w:b w:val="0"/>
          <w:sz w:val="28"/>
          <w:szCs w:val="28"/>
        </w:rPr>
      </w:pPr>
      <w:r w:rsidRPr="00DC1771">
        <w:rPr>
          <w:rFonts w:ascii="Times New Roman" w:hAnsi="Times New Roman" w:cs="Times New Roman"/>
          <w:noProof/>
          <w:color w:val="0F1115"/>
          <w:sz w:val="28"/>
          <w:szCs w:val="28"/>
          <w:lang w:eastAsia="ru-RU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127635</wp:posOffset>
            </wp:positionH>
            <wp:positionV relativeFrom="paragraph">
              <wp:posOffset>-23495</wp:posOffset>
            </wp:positionV>
            <wp:extent cx="6120130" cy="251650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64AEC" w:rsidRPr="00DC1771" w:rsidRDefault="003C6DE0" w:rsidP="007734B2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color w:val="0F1115"/>
        </w:rPr>
      </w:pPr>
      <w:r w:rsidRPr="00DC1771">
        <w:rPr>
          <w:rStyle w:val="a5"/>
          <w:rFonts w:ascii="Times New Roman" w:hAnsi="Times New Roman" w:cs="Times New Roman"/>
          <w:color w:val="0F1115"/>
        </w:rPr>
        <w:t>6. Ознакомление с примером документации</w:t>
      </w:r>
    </w:p>
    <w:p w:rsidR="00DC1771" w:rsidRPr="00DC1771" w:rsidRDefault="003C6DE0" w:rsidP="007734B2">
      <w:pPr>
        <w:pStyle w:val="a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Общие сведения</w:t>
      </w:r>
    </w:p>
    <w:p w:rsidR="00DC1771" w:rsidRDefault="003C6DE0" w:rsidP="007734B2">
      <w:pPr>
        <w:pStyle w:val="a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Назначение и цели создания системы</w:t>
      </w:r>
    </w:p>
    <w:p w:rsidR="00DC1771" w:rsidRDefault="003C6DE0" w:rsidP="007734B2">
      <w:pPr>
        <w:pStyle w:val="a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Характеристика объекта автоматизации</w:t>
      </w:r>
    </w:p>
    <w:p w:rsidR="00DC1771" w:rsidRDefault="003C6DE0" w:rsidP="007734B2">
      <w:pPr>
        <w:pStyle w:val="a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Требования к функциям системы</w:t>
      </w:r>
    </w:p>
    <w:p w:rsidR="00DC1771" w:rsidRDefault="003C6DE0" w:rsidP="007734B2">
      <w:pPr>
        <w:pStyle w:val="a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Требования к пользователям</w:t>
      </w:r>
    </w:p>
    <w:p w:rsidR="00DC1771" w:rsidRDefault="003C6DE0" w:rsidP="007734B2">
      <w:pPr>
        <w:pStyle w:val="a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Условия эксплуатации и ограничения</w:t>
      </w:r>
    </w:p>
    <w:p w:rsidR="00564AEC" w:rsidRPr="00DC1771" w:rsidRDefault="003C6DE0" w:rsidP="007734B2">
      <w:pPr>
        <w:pStyle w:val="a1"/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Проверка документа</w:t>
      </w:r>
    </w:p>
    <w:p w:rsidR="00564AEC" w:rsidRPr="00DC1771" w:rsidRDefault="003C6DE0" w:rsidP="007734B2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color w:val="0F1115"/>
        </w:rPr>
      </w:pPr>
      <w:r w:rsidRPr="00DC1771">
        <w:rPr>
          <w:rStyle w:val="a5"/>
          <w:rFonts w:ascii="Times New Roman" w:hAnsi="Times New Roman" w:cs="Times New Roman"/>
          <w:color w:val="0F1115"/>
          <w:lang w:val="en-US"/>
        </w:rPr>
        <w:lastRenderedPageBreak/>
        <w:t xml:space="preserve">7. </w:t>
      </w:r>
      <w:r w:rsidRPr="00DC1771">
        <w:rPr>
          <w:rStyle w:val="a5"/>
          <w:rFonts w:ascii="Times New Roman" w:hAnsi="Times New Roman" w:cs="Times New Roman"/>
          <w:color w:val="0F1115"/>
        </w:rPr>
        <w:t>Анализ структуры документа</w:t>
      </w:r>
    </w:p>
    <w:p w:rsidR="00564AEC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Присутствуют: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Общие сведения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Назначение и цели создания системы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Характеристика объекта автоматизации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Требования к функциям системы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Требования к пользователям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Условия эксплуатации и ограничения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Проверка документа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Отсутствуют или оформлены не полно: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Требования к видам обеспечения 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Требования к документированию </w:t>
      </w:r>
    </w:p>
    <w:p w:rsidR="00564AEC" w:rsidRPr="00DC1771" w:rsidRDefault="003C6DE0" w:rsidP="007734B2">
      <w:pPr>
        <w:pStyle w:val="a1"/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Порядок контроля и приемки </w:t>
      </w:r>
    </w:p>
    <w:p w:rsidR="00564AEC" w:rsidRPr="00DC1771" w:rsidRDefault="003C6DE0" w:rsidP="007734B2">
      <w:pPr>
        <w:pStyle w:val="3"/>
        <w:numPr>
          <w:ilvl w:val="0"/>
          <w:numId w:val="4"/>
        </w:numPr>
        <w:spacing w:before="0" w:after="0" w:line="360" w:lineRule="auto"/>
        <w:ind w:firstLine="709"/>
        <w:contextualSpacing/>
        <w:jc w:val="both"/>
        <w:rPr>
          <w:rStyle w:val="a5"/>
          <w:rFonts w:ascii="Times New Roman" w:hAnsi="Times New Roman" w:cs="Times New Roman"/>
          <w:color w:val="0F1115"/>
        </w:rPr>
      </w:pPr>
      <w:r w:rsidRPr="00DC1771">
        <w:rPr>
          <w:rStyle w:val="a5"/>
          <w:rFonts w:ascii="Times New Roman" w:hAnsi="Times New Roman" w:cs="Times New Roman"/>
          <w:color w:val="0F1115"/>
        </w:rPr>
        <w:t>Анализ содержания документации</w:t>
      </w:r>
    </w:p>
    <w:p w:rsidR="003C6DE0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1771">
        <w:rPr>
          <w:rFonts w:ascii="Times New Roman" w:hAnsi="Times New Roman" w:cs="Times New Roman"/>
          <w:sz w:val="28"/>
          <w:szCs w:val="28"/>
        </w:rPr>
        <w:t>Таблица 2 – анализ содержания документации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/>
      </w:tblPr>
      <w:tblGrid>
        <w:gridCol w:w="2409"/>
        <w:gridCol w:w="2410"/>
        <w:gridCol w:w="2409"/>
        <w:gridCol w:w="2410"/>
      </w:tblGrid>
      <w:tr w:rsidR="00564AEC" w:rsidRPr="00DC1771"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Четкость изложения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Противоречия/неточности</w:t>
            </w:r>
          </w:p>
        </w:tc>
      </w:tr>
      <w:tr w:rsidR="00564AEC" w:rsidRPr="00DC1771"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Общие сведения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Идентифицировать систему, Разработчика и заказчика</w:t>
            </w:r>
          </w:p>
        </w:tc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64AEC" w:rsidRPr="00DC1771"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Назначение и цели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Определить, для чего создается система</w:t>
            </w:r>
          </w:p>
        </w:tc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64AEC" w:rsidRPr="00DC1771"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Характеристика объекта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Описать текущее состояние дел</w:t>
            </w:r>
          </w:p>
        </w:tc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64AEC" w:rsidRPr="00DC1771"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Требования к функциям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Описать, что система должна 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делать</w:t>
            </w:r>
          </w:p>
        </w:tc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Четко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 xml:space="preserve">Функции описаны </w:t>
            </w:r>
            <w:r w:rsidRPr="00DC17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достаточно полно, но не хватает детализации</w:t>
            </w:r>
          </w:p>
        </w:tc>
      </w:tr>
      <w:tr w:rsidR="00564AEC" w:rsidRPr="00DC1771"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Требования к пользователям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Определить роли и уровень подготовки</w:t>
            </w:r>
          </w:p>
        </w:tc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64AEC" w:rsidRPr="00DC1771"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Условия эксплуатации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Описать среду работы системы</w:t>
            </w:r>
          </w:p>
        </w:tc>
        <w:tc>
          <w:tcPr>
            <w:tcW w:w="2409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Четко</w:t>
            </w:r>
          </w:p>
        </w:tc>
        <w:tc>
          <w:tcPr>
            <w:tcW w:w="2410" w:type="dxa"/>
          </w:tcPr>
          <w:p w:rsidR="00564AEC" w:rsidRPr="00DC1771" w:rsidRDefault="003C6DE0" w:rsidP="007734B2">
            <w:pPr>
              <w:pStyle w:val="ab"/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771">
              <w:rPr>
                <w:rFonts w:ascii="Times New Roman" w:hAnsi="Times New Roman" w:cs="Times New Roman"/>
                <w:sz w:val="28"/>
                <w:szCs w:val="28"/>
              </w:rPr>
              <w:t>Требования к безопасности даны в общем виде</w:t>
            </w:r>
          </w:p>
        </w:tc>
      </w:tr>
    </w:tbl>
    <w:p w:rsidR="00564AEC" w:rsidRPr="00DC1771" w:rsidRDefault="00564AEC" w:rsidP="007734B2">
      <w:pPr>
        <w:pStyle w:val="a1"/>
        <w:spacing w:after="0" w:line="360" w:lineRule="auto"/>
        <w:ind w:firstLine="709"/>
        <w:contextualSpacing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564AEC" w:rsidRPr="00DC1771" w:rsidRDefault="003C6DE0" w:rsidP="007734B2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color w:val="0F1115"/>
        </w:rPr>
      </w:pPr>
      <w:r w:rsidRPr="00DC1771">
        <w:rPr>
          <w:rStyle w:val="a5"/>
          <w:rFonts w:ascii="Times New Roman" w:hAnsi="Times New Roman" w:cs="Times New Roman"/>
          <w:color w:val="0F1115"/>
        </w:rPr>
        <w:t>9. Анализ требований</w:t>
      </w:r>
    </w:p>
    <w:p w:rsidR="00DC1771" w:rsidRDefault="003C6DE0" w:rsidP="007734B2">
      <w:pPr>
        <w:pStyle w:val="a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Понятны ли требования к функциям системы?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br/>
        <w:t>Да, требования к функциям сформулированы на уровне задач, понятном и заказчику, и разработчику. Они позволяют оценить масштаб работ.</w:t>
      </w:r>
    </w:p>
    <w:p w:rsidR="00DC1771" w:rsidRDefault="003C6DE0" w:rsidP="007734B2">
      <w:pPr>
        <w:pStyle w:val="a1"/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Можно ли по документу начать разработку ИС?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Частично, да.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Для старта разработки данного ТЗ достаточно. Однако для полноценной финальной разработки потребуются уточнения.</w:t>
      </w:r>
    </w:p>
    <w:p w:rsidR="00564AEC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Какие требования требуют уточнения?</w:t>
      </w:r>
    </w:p>
    <w:p w:rsidR="00DC1771" w:rsidRDefault="003C6DE0" w:rsidP="007734B2">
      <w:pPr>
        <w:pStyle w:val="a1"/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Детализация функций: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Функция «Поиск» должна быть расписана точнее: поиск по точному совпадению или по подстроке? По каким полям?.</w:t>
      </w:r>
    </w:p>
    <w:p w:rsidR="00DC1771" w:rsidRDefault="003C6DE0" w:rsidP="007734B2">
      <w:pPr>
        <w:pStyle w:val="a1"/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Бизнес-логика: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Как система должна вести себя при попытке отгрузить товар, которого нет на складе? Блокировать операцию или разрешать с предупреждением?</w:t>
      </w:r>
    </w:p>
    <w:p w:rsidR="00DC1771" w:rsidRDefault="003C6DE0" w:rsidP="007734B2">
      <w:pPr>
        <w:pStyle w:val="a1"/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Отчеты: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Не хватает макетов отчетов. Заказчик и разработчик могут по-разному представлять себе отчет «Движение товаров».</w:t>
      </w:r>
    </w:p>
    <w:p w:rsidR="00564AEC" w:rsidRPr="00DC1771" w:rsidRDefault="003C6DE0" w:rsidP="007734B2">
      <w:pPr>
        <w:pStyle w:val="a1"/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Интеграции: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В ТЗ не затронута тема интеграции с другими системами (например, с бухгалтерской программой или сайтом), если это необходимо</w:t>
      </w:r>
    </w:p>
    <w:p w:rsidR="00564AEC" w:rsidRPr="00DC1771" w:rsidRDefault="003C6DE0" w:rsidP="007734B2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color w:val="0F1115"/>
        </w:rPr>
      </w:pPr>
      <w:r w:rsidRPr="00DC1771">
        <w:rPr>
          <w:rStyle w:val="a5"/>
          <w:rFonts w:ascii="Times New Roman" w:hAnsi="Times New Roman" w:cs="Times New Roman"/>
          <w:color w:val="0F1115"/>
        </w:rPr>
        <w:t>10. Выявление ошибок и недостатков</w:t>
      </w:r>
    </w:p>
    <w:p w:rsidR="00564AEC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На основе проведенного анализа можно выделить следующие недостатки:</w:t>
      </w:r>
    </w:p>
    <w:p w:rsidR="00DC1771" w:rsidRDefault="003C6DE0" w:rsidP="007734B2">
      <w:pPr>
        <w:pStyle w:val="a1"/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lastRenderedPageBreak/>
        <w:t>Неполнота структуры: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Отсутствуют важные разделы, регламентируемые стандартами, что может привести к спорам на финальных этапах проекта .</w:t>
      </w:r>
    </w:p>
    <w:p w:rsidR="00DC1771" w:rsidRDefault="003C6DE0" w:rsidP="007734B2">
      <w:pPr>
        <w:pStyle w:val="a1"/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Нечеткие формулировки: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Функция «Формирование отчетов» сформулирована слишком общо. Нет критериев, что считать корректно сформированным отчетом.</w:t>
      </w:r>
    </w:p>
    <w:p w:rsidR="00DC1771" w:rsidRDefault="003C6DE0" w:rsidP="007734B2">
      <w:pPr>
        <w:pStyle w:val="a1"/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Отсутствие приоритизации: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Не указано, какие функции являются обязательными для первой очереди, а какие могут быть реализованы позже .</w:t>
      </w:r>
    </w:p>
    <w:p w:rsidR="00DC1771" w:rsidRDefault="003C6DE0" w:rsidP="007734B2">
      <w:pPr>
        <w:pStyle w:val="a1"/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Отсутствие критериев приемки: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Нет раздела, где четко сказано: «Задача считается выполненной, если...».</w:t>
      </w:r>
    </w:p>
    <w:p w:rsidR="00564AEC" w:rsidRPr="00DC1771" w:rsidRDefault="003C6DE0" w:rsidP="007734B2">
      <w:pPr>
        <w:pStyle w:val="a1"/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Нет требований к интерфейсу: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 Не описаны требования к удобству использования, что может привести к созданию неинтуитивного интерфейса.</w:t>
      </w:r>
    </w:p>
    <w:p w:rsidR="00564AEC" w:rsidRPr="00DC1771" w:rsidRDefault="003C6DE0" w:rsidP="007734B2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color w:val="0F1115"/>
        </w:rPr>
      </w:pPr>
      <w:r w:rsidRPr="00DC1771">
        <w:rPr>
          <w:rStyle w:val="a5"/>
          <w:rFonts w:ascii="Times New Roman" w:hAnsi="Times New Roman" w:cs="Times New Roman"/>
          <w:color w:val="0F1115"/>
        </w:rPr>
        <w:t>11. Формулирование выводов</w:t>
      </w:r>
    </w:p>
    <w:p w:rsidR="00564AEC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Вывод о качестве проектной документации и её пригодности для разработки ИС</w:t>
      </w:r>
    </w:p>
    <w:p w:rsidR="00564AEC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Разработанное техническое задание на ИС «Склад-Учет» можно оценить как </w:t>
      </w: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«удовлетворительное» или «базовое»</w:t>
      </w:r>
      <w:r w:rsidRPr="00DC1771">
        <w:rPr>
          <w:rFonts w:ascii="Times New Roman" w:hAnsi="Times New Roman" w:cs="Times New Roman"/>
          <w:color w:val="0F1115"/>
          <w:sz w:val="28"/>
          <w:szCs w:val="28"/>
        </w:rPr>
        <w:t>. Оно полностью решает главную задачу — четко определяет цели, границы проекта и основной функционал системы, что позволяет приступить к проектированию и разработке.</w:t>
      </w:r>
    </w:p>
    <w:p w:rsidR="00564AEC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Сильные стороны документа:</w:t>
      </w:r>
    </w:p>
    <w:p w:rsidR="00DC1771" w:rsidRDefault="003C6DE0" w:rsidP="007734B2">
      <w:pPr>
        <w:pStyle w:val="a1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Четкая формулировка цели и проблем, которые решает система.</w:t>
      </w:r>
    </w:p>
    <w:p w:rsidR="00DC1771" w:rsidRDefault="003C6DE0" w:rsidP="007734B2">
      <w:pPr>
        <w:pStyle w:val="a1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Понятное описание предметной области и пользователей.</w:t>
      </w:r>
    </w:p>
    <w:p w:rsidR="00564AEC" w:rsidRPr="00DC1771" w:rsidRDefault="003C6DE0" w:rsidP="007734B2">
      <w:pPr>
        <w:pStyle w:val="a1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Логичная структура основных требований.</w:t>
      </w:r>
    </w:p>
    <w:p w:rsidR="00564AEC" w:rsidRPr="00DC1771" w:rsidRDefault="003C6DE0" w:rsidP="007734B2">
      <w:pPr>
        <w:pStyle w:val="a1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Style w:val="a5"/>
          <w:rFonts w:ascii="Times New Roman" w:hAnsi="Times New Roman" w:cs="Times New Roman"/>
          <w:b w:val="0"/>
          <w:color w:val="0F1115"/>
          <w:sz w:val="28"/>
          <w:szCs w:val="28"/>
        </w:rPr>
        <w:t>Слабые стороны документа:</w:t>
      </w:r>
    </w:p>
    <w:p w:rsidR="00DC1771" w:rsidRDefault="003C6DE0" w:rsidP="007734B2">
      <w:pPr>
        <w:pStyle w:val="a1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Отсутствие ряда критических разделов, что может создать риски на этапе сдачи-приемки работ.</w:t>
      </w:r>
    </w:p>
    <w:p w:rsidR="00564AEC" w:rsidRPr="00E6447A" w:rsidRDefault="003C6DE0" w:rsidP="00E6447A">
      <w:pPr>
        <w:pStyle w:val="a1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DC1771">
        <w:rPr>
          <w:rFonts w:ascii="Times New Roman" w:hAnsi="Times New Roman" w:cs="Times New Roman"/>
          <w:color w:val="0F1115"/>
          <w:sz w:val="28"/>
          <w:szCs w:val="28"/>
        </w:rPr>
        <w:t>Недостаточная детализация некоторых функций и отсутствие макетов выходных форм, что оставляет пространство для разночтений.</w:t>
      </w:r>
    </w:p>
    <w:sectPr w:rsidR="00564AEC" w:rsidRPr="00E6447A" w:rsidSect="00EF496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87CA7"/>
    <w:multiLevelType w:val="multilevel"/>
    <w:tmpl w:val="C1FE9FB4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>
    <w:nsid w:val="139916AC"/>
    <w:multiLevelType w:val="hybridMultilevel"/>
    <w:tmpl w:val="0FB4D8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6B851D2"/>
    <w:multiLevelType w:val="hybridMultilevel"/>
    <w:tmpl w:val="7B6C4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A030BA9"/>
    <w:multiLevelType w:val="hybridMultilevel"/>
    <w:tmpl w:val="047673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A76AB1"/>
    <w:multiLevelType w:val="hybridMultilevel"/>
    <w:tmpl w:val="BA5622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9A315BC"/>
    <w:multiLevelType w:val="multilevel"/>
    <w:tmpl w:val="F25AEC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2BE82842"/>
    <w:multiLevelType w:val="hybridMultilevel"/>
    <w:tmpl w:val="404AB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2240BC"/>
    <w:multiLevelType w:val="multilevel"/>
    <w:tmpl w:val="6E80906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3F0A3206"/>
    <w:multiLevelType w:val="multilevel"/>
    <w:tmpl w:val="B308DCE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>
    <w:nsid w:val="43513128"/>
    <w:multiLevelType w:val="hybridMultilevel"/>
    <w:tmpl w:val="13BC6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7892827"/>
    <w:multiLevelType w:val="hybridMultilevel"/>
    <w:tmpl w:val="4854100E"/>
    <w:lvl w:ilvl="0" w:tplc="0419000F">
      <w:start w:val="1"/>
      <w:numFmt w:val="decimal"/>
      <w:lvlText w:val="%1."/>
      <w:lvlJc w:val="left"/>
      <w:pPr>
        <w:ind w:left="1490" w:hanging="360"/>
      </w:pPr>
    </w:lvl>
    <w:lvl w:ilvl="1" w:tplc="04190019" w:tentative="1">
      <w:start w:val="1"/>
      <w:numFmt w:val="lowerLetter"/>
      <w:lvlText w:val="%2."/>
      <w:lvlJc w:val="left"/>
      <w:pPr>
        <w:ind w:left="2210" w:hanging="360"/>
      </w:pPr>
    </w:lvl>
    <w:lvl w:ilvl="2" w:tplc="0419001B" w:tentative="1">
      <w:start w:val="1"/>
      <w:numFmt w:val="lowerRoman"/>
      <w:lvlText w:val="%3."/>
      <w:lvlJc w:val="right"/>
      <w:pPr>
        <w:ind w:left="2930" w:hanging="180"/>
      </w:pPr>
    </w:lvl>
    <w:lvl w:ilvl="3" w:tplc="0419000F" w:tentative="1">
      <w:start w:val="1"/>
      <w:numFmt w:val="decimal"/>
      <w:lvlText w:val="%4."/>
      <w:lvlJc w:val="left"/>
      <w:pPr>
        <w:ind w:left="3650" w:hanging="360"/>
      </w:pPr>
    </w:lvl>
    <w:lvl w:ilvl="4" w:tplc="04190019" w:tentative="1">
      <w:start w:val="1"/>
      <w:numFmt w:val="lowerLetter"/>
      <w:lvlText w:val="%5."/>
      <w:lvlJc w:val="left"/>
      <w:pPr>
        <w:ind w:left="4370" w:hanging="360"/>
      </w:pPr>
    </w:lvl>
    <w:lvl w:ilvl="5" w:tplc="0419001B" w:tentative="1">
      <w:start w:val="1"/>
      <w:numFmt w:val="lowerRoman"/>
      <w:lvlText w:val="%6."/>
      <w:lvlJc w:val="right"/>
      <w:pPr>
        <w:ind w:left="5090" w:hanging="180"/>
      </w:pPr>
    </w:lvl>
    <w:lvl w:ilvl="6" w:tplc="0419000F" w:tentative="1">
      <w:start w:val="1"/>
      <w:numFmt w:val="decimal"/>
      <w:lvlText w:val="%7."/>
      <w:lvlJc w:val="left"/>
      <w:pPr>
        <w:ind w:left="5810" w:hanging="360"/>
      </w:pPr>
    </w:lvl>
    <w:lvl w:ilvl="7" w:tplc="04190019" w:tentative="1">
      <w:start w:val="1"/>
      <w:numFmt w:val="lowerLetter"/>
      <w:lvlText w:val="%8."/>
      <w:lvlJc w:val="left"/>
      <w:pPr>
        <w:ind w:left="6530" w:hanging="360"/>
      </w:pPr>
    </w:lvl>
    <w:lvl w:ilvl="8" w:tplc="041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1">
    <w:nsid w:val="4ABC4FC6"/>
    <w:multiLevelType w:val="hybridMultilevel"/>
    <w:tmpl w:val="375AD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494F5D"/>
    <w:multiLevelType w:val="hybridMultilevel"/>
    <w:tmpl w:val="EA9057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68890D9A"/>
    <w:multiLevelType w:val="multilevel"/>
    <w:tmpl w:val="0D3CFDF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nsid w:val="6D383B1E"/>
    <w:multiLevelType w:val="multilevel"/>
    <w:tmpl w:val="6564259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nsid w:val="6FE16A70"/>
    <w:multiLevelType w:val="hybridMultilevel"/>
    <w:tmpl w:val="2C8EBF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7C3D012A"/>
    <w:multiLevelType w:val="multilevel"/>
    <w:tmpl w:val="BD0A9D5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>
    <w:nsid w:val="7EF42912"/>
    <w:multiLevelType w:val="multilevel"/>
    <w:tmpl w:val="86D8AF84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8">
    <w:nsid w:val="7FB931DB"/>
    <w:multiLevelType w:val="hybridMultilevel"/>
    <w:tmpl w:val="B56EE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17"/>
  </w:num>
  <w:num w:numId="5">
    <w:abstractNumId w:val="16"/>
  </w:num>
  <w:num w:numId="6">
    <w:abstractNumId w:val="0"/>
  </w:num>
  <w:num w:numId="7">
    <w:abstractNumId w:val="7"/>
  </w:num>
  <w:num w:numId="8">
    <w:abstractNumId w:val="14"/>
  </w:num>
  <w:num w:numId="9">
    <w:abstractNumId w:val="6"/>
  </w:num>
  <w:num w:numId="10">
    <w:abstractNumId w:val="11"/>
  </w:num>
  <w:num w:numId="11">
    <w:abstractNumId w:val="1"/>
  </w:num>
  <w:num w:numId="12">
    <w:abstractNumId w:val="12"/>
  </w:num>
  <w:num w:numId="13">
    <w:abstractNumId w:val="10"/>
  </w:num>
  <w:num w:numId="14">
    <w:abstractNumId w:val="2"/>
  </w:num>
  <w:num w:numId="15">
    <w:abstractNumId w:val="18"/>
  </w:num>
  <w:num w:numId="16">
    <w:abstractNumId w:val="3"/>
  </w:num>
  <w:num w:numId="17">
    <w:abstractNumId w:val="4"/>
  </w:num>
  <w:num w:numId="18">
    <w:abstractNumId w:val="9"/>
  </w:num>
  <w:num w:numId="1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9"/>
  <w:autoHyphenation/>
  <w:hyphenationZone w:val="0"/>
  <w:characterSpacingControl w:val="doNotCompress"/>
  <w:compat>
    <w:useFELayout/>
  </w:compat>
  <w:rsids>
    <w:rsidRoot w:val="00564AEC"/>
    <w:rsid w:val="003C6DE0"/>
    <w:rsid w:val="00564AEC"/>
    <w:rsid w:val="007734B2"/>
    <w:rsid w:val="00DC1771"/>
    <w:rsid w:val="00E6447A"/>
    <w:rsid w:val="00EF49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496D"/>
  </w:style>
  <w:style w:type="paragraph" w:styleId="3">
    <w:name w:val="heading 3"/>
    <w:basedOn w:val="a0"/>
    <w:next w:val="a1"/>
    <w:qFormat/>
    <w:rsid w:val="00EF496D"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sid w:val="00EF496D"/>
    <w:rPr>
      <w:b/>
      <w:bCs/>
    </w:rPr>
  </w:style>
  <w:style w:type="character" w:customStyle="1" w:styleId="a6">
    <w:name w:val="Маркеры"/>
    <w:qFormat/>
    <w:rsid w:val="00EF496D"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  <w:rsid w:val="00EF496D"/>
  </w:style>
  <w:style w:type="paragraph" w:customStyle="1" w:styleId="a0">
    <w:name w:val="Заголовок"/>
    <w:basedOn w:val="a"/>
    <w:next w:val="a1"/>
    <w:qFormat/>
    <w:rsid w:val="00EF496D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rsid w:val="00EF496D"/>
    <w:pPr>
      <w:spacing w:after="140" w:line="276" w:lineRule="auto"/>
    </w:pPr>
  </w:style>
  <w:style w:type="paragraph" w:styleId="a8">
    <w:name w:val="List"/>
    <w:basedOn w:val="a1"/>
    <w:rsid w:val="00EF496D"/>
  </w:style>
  <w:style w:type="paragraph" w:styleId="a9">
    <w:name w:val="caption"/>
    <w:basedOn w:val="a"/>
    <w:qFormat/>
    <w:rsid w:val="00EF496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EF496D"/>
    <w:pPr>
      <w:suppressLineNumbers/>
    </w:pPr>
  </w:style>
  <w:style w:type="paragraph" w:customStyle="1" w:styleId="ab">
    <w:name w:val="Содержимое таблицы"/>
    <w:basedOn w:val="a"/>
    <w:qFormat/>
    <w:rsid w:val="00EF496D"/>
    <w:pPr>
      <w:widowControl w:val="0"/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a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a0">
    <w:name w:val="Маркеры"/>
    <w:qFormat/>
    <w:rPr>
      <w:rFonts w:ascii="OpenSymbol" w:eastAsia="OpenSymbol" w:hAnsi="OpenSymbol" w:cs="OpenSymbol"/>
    </w:rPr>
  </w:style>
  <w:style w:type="character" w:customStyle="1" w:styleId="a1">
    <w:name w:val="Символ нумерации"/>
    <w:qFormat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</w:style>
  <w:style w:type="paragraph" w:customStyle="1" w:styleId="a2">
    <w:name w:val="Содержимое таблицы"/>
    <w:basedOn w:val="Normal"/>
    <w:qFormat/>
    <w:pPr>
      <w:widowControl w:val="0"/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1016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 Windows</cp:lastModifiedBy>
  <cp:revision>5</cp:revision>
  <dcterms:created xsi:type="dcterms:W3CDTF">2026-03-19T12:37:00Z</dcterms:created>
  <dcterms:modified xsi:type="dcterms:W3CDTF">2026-03-31T12:23:00Z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2026-03-17T19:34:26Z</dcterms:created>
  <dc:creator/>
  <dc:description/>
  <dc:language>ru-RU</dc:language>
  <cp:lastModifiedBy/>
  <dcterms:modified xsi:type="dcterms:W3CDTF">2026-03-17T20:51:21Z</dcterms:modified>
  <cp:revision>2</cp:revision>
  <dc:subject/>
  <dc:title/>
</cp:coreProperties>
</file>