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3D" w:rsidRPr="000107E8" w:rsidRDefault="00AC173D" w:rsidP="00AC173D">
      <w:pPr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0107E8">
        <w:rPr>
          <w:rStyle w:val="1"/>
          <w:rFonts w:ascii="Times New Roman" w:eastAsia="PMingLiU" w:hAnsi="Times New Roman" w:cs="Times New Roman"/>
          <w:bCs/>
          <w:sz w:val="28"/>
          <w:szCs w:val="28"/>
          <w:lang w:eastAsia="ru-RU"/>
        </w:rPr>
        <w:t>Практическая работа 2</w:t>
      </w:r>
    </w:p>
    <w:p w:rsidR="00AC173D" w:rsidRPr="000107E8" w:rsidRDefault="00AC173D" w:rsidP="00AC1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Разработка и оформление технического задания</w:t>
      </w:r>
    </w:p>
    <w:p w:rsidR="00AC173D" w:rsidRPr="000107E8" w:rsidRDefault="00AC173D" w:rsidP="00AC173D">
      <w:pPr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107E8">
        <w:rPr>
          <w:rFonts w:ascii="Times New Roman" w:hAnsi="Times New Roman" w:cs="Times New Roman"/>
          <w:sz w:val="28"/>
          <w:szCs w:val="28"/>
        </w:rPr>
        <w:t xml:space="preserve"> </w:t>
      </w:r>
      <w:r w:rsidRPr="000107E8">
        <w:rPr>
          <w:rFonts w:ascii="Times New Roman" w:eastAsia="PMingLiU" w:hAnsi="Times New Roman" w:cs="Times New Roman"/>
          <w:sz w:val="28"/>
          <w:szCs w:val="28"/>
        </w:rPr>
        <w:t>Научится составлять и анализировать требования к программе и разрабатывать</w:t>
      </w:r>
      <w:r w:rsidRPr="000107E8">
        <w:rPr>
          <w:rFonts w:ascii="Times New Roman" w:eastAsia="PMingLiU" w:hAnsi="Times New Roman" w:cs="Times New Roman"/>
          <w:b/>
          <w:bCs/>
          <w:sz w:val="28"/>
          <w:szCs w:val="28"/>
        </w:rPr>
        <w:t xml:space="preserve"> </w:t>
      </w:r>
      <w:r w:rsidRPr="000107E8">
        <w:rPr>
          <w:rFonts w:ascii="Times New Roman" w:eastAsia="PMingLiU" w:hAnsi="Times New Roman" w:cs="Times New Roman"/>
          <w:sz w:val="28"/>
          <w:szCs w:val="28"/>
        </w:rPr>
        <w:t>техническое задание на разработку программного средства.</w:t>
      </w:r>
    </w:p>
    <w:p w:rsidR="00AC173D" w:rsidRPr="000107E8" w:rsidRDefault="00AC173D" w:rsidP="00AC173D">
      <w:pPr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b/>
          <w:sz w:val="28"/>
          <w:szCs w:val="28"/>
        </w:rPr>
        <w:t>Оборудование:</w:t>
      </w:r>
      <w:r w:rsidRPr="000107E8">
        <w:rPr>
          <w:rFonts w:ascii="Times New Roman" w:hAnsi="Times New Roman" w:cs="Times New Roman"/>
          <w:sz w:val="28"/>
          <w:szCs w:val="28"/>
        </w:rPr>
        <w:t xml:space="preserve"> ПК</w:t>
      </w:r>
    </w:p>
    <w:p w:rsidR="00AC173D" w:rsidRPr="000107E8" w:rsidRDefault="00AC173D" w:rsidP="00AC173D">
      <w:pPr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  <w:r w:rsidRPr="000107E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173D" w:rsidRPr="000107E8" w:rsidRDefault="00AC173D" w:rsidP="00AC173D">
      <w:pPr>
        <w:rPr>
          <w:rFonts w:ascii="Times New Roman" w:hAnsi="Times New Roman" w:cs="Times New Roman"/>
          <w:sz w:val="28"/>
          <w:szCs w:val="28"/>
        </w:rPr>
      </w:pPr>
    </w:p>
    <w:p w:rsidR="00AC173D" w:rsidRPr="000107E8" w:rsidRDefault="00AC173D" w:rsidP="00AC173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107E8">
        <w:rPr>
          <w:rFonts w:ascii="Times New Roman" w:hAnsi="Times New Roman" w:cs="Times New Roman"/>
          <w:b/>
          <w:sz w:val="28"/>
          <w:szCs w:val="28"/>
        </w:rPr>
        <w:t>Теоретические сведения к практической работе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i/>
          <w:iCs/>
          <w:sz w:val="28"/>
          <w:szCs w:val="28"/>
        </w:rPr>
        <w:t xml:space="preserve">Техническое задание </w:t>
      </w:r>
      <w:r w:rsidRPr="000107E8">
        <w:rPr>
          <w:rFonts w:ascii="Times New Roman" w:hAnsi="Times New Roman" w:cs="Times New Roman"/>
          <w:sz w:val="28"/>
          <w:szCs w:val="28"/>
        </w:rPr>
        <w:t>представляет собой документ, в котором сформулированы основные цели разработки, требования к программному продукту, определены сроки и этапы разработки и регламентирован процесс приемо-сдаточных испытаний. В разработке технического задания участвуют как представители заказчика, так и представители исполнителя. В основе этого документа лежат исходные требования заказчика, анализ передовых достижений техники, результаты выполнения научно-исследовательских работ, предпроектных исследований, научного прогнозирования и т. п.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Порядок разработки технического задания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Разработка технического задания выполняется в следующей последовательности. Прежде всего, устанавливают набор выполняемых функций, а также перечень и характеристики исходных данных. Затем определяют перечень результатов, их характеристики и способы представления.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Далее уточняют среду функционирования программного обеспечения: конкретную комплектацию и параметры технических средств, версию используемой операционной системы и, возможно, версии и параметры другого установленного программного обеспечения, с которым предстоит взаимодействовать будущему программному продукту.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случаях, когда разрабатываемое программное обеспечение собирает и хранит некоторую информацию или включается в управление каким-либо техническим процессом, необходимо также четко регламентировать действия программы в случае сбоев оборудования и энергоснабжения.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1. Общие положения</w:t>
      </w:r>
    </w:p>
    <w:p w:rsidR="00AC173D" w:rsidRPr="000107E8" w:rsidRDefault="00AC173D" w:rsidP="00AC17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0107E8">
        <w:rPr>
          <w:rFonts w:ascii="Times New Roman" w:hAnsi="Times New Roman" w:cs="Times New Roman"/>
          <w:sz w:val="28"/>
          <w:szCs w:val="28"/>
        </w:rPr>
        <w:t>Техническое задание оформляют в соответствии с ГОСТ 19.106—78 на листах формата А4 и A3 по ГОСТ 2.301—68, как правило, без заполнения полей листа. Номера листов (страниц) проставляют в верхней части листа над текстом.</w:t>
      </w:r>
    </w:p>
    <w:p w:rsidR="00AC173D" w:rsidRPr="000107E8" w:rsidRDefault="00AC173D" w:rsidP="00AC17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0107E8">
        <w:rPr>
          <w:rFonts w:ascii="Times New Roman" w:hAnsi="Times New Roman" w:cs="Times New Roman"/>
          <w:sz w:val="28"/>
          <w:szCs w:val="28"/>
        </w:rPr>
        <w:t>Лист утверждения и титульный лист оформляют в соответствии с ГОСТ 19.104—78. Информационную часть (аннота</w:t>
      </w:r>
      <w:r w:rsidRPr="000107E8">
        <w:rPr>
          <w:rFonts w:ascii="Times New Roman" w:hAnsi="Times New Roman" w:cs="Times New Roman"/>
          <w:sz w:val="28"/>
          <w:szCs w:val="28"/>
        </w:rPr>
        <w:softHyphen/>
        <w:t>цию и содержание), лист регистрации изменений допускается в документ не включать.</w:t>
      </w:r>
    </w:p>
    <w:p w:rsidR="00AC173D" w:rsidRPr="000107E8" w:rsidRDefault="00AC173D" w:rsidP="00AC17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0107E8">
        <w:rPr>
          <w:rFonts w:ascii="Times New Roman" w:hAnsi="Times New Roman" w:cs="Times New Roman"/>
          <w:sz w:val="28"/>
          <w:szCs w:val="28"/>
        </w:rPr>
        <w:t>Для внесения изменений и дополнений в техническое задние на последующих стадиях разработки программы или программного изделия выпускают дополнение к нему. 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AC173D" w:rsidRPr="000107E8" w:rsidRDefault="00AC173D" w:rsidP="00AC173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 </w:t>
      </w:r>
      <w:r w:rsidRPr="000107E8">
        <w:rPr>
          <w:rFonts w:ascii="Times New Roman" w:hAnsi="Times New Roman" w:cs="Times New Roman"/>
          <w:sz w:val="28"/>
          <w:szCs w:val="28"/>
        </w:rPr>
        <w:t>Техническое задание должно содержать следующие разделы: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lastRenderedPageBreak/>
        <w:t>введение;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наименование и область применения;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основание для разработки;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назначение разработки;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технико-экономические показатели;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стадии и этапы разработки;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порядок контроля и приемки;</w:t>
      </w:r>
    </w:p>
    <w:p w:rsidR="00AC173D" w:rsidRPr="000107E8" w:rsidRDefault="00AC173D" w:rsidP="00AC173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приложения.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 При необходимости допускается в техническое задание включать приложения.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2. Содержание разделов</w:t>
      </w:r>
    </w:p>
    <w:p w:rsidR="00AC173D" w:rsidRPr="000107E8" w:rsidRDefault="00AC173D" w:rsidP="00AC173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 xml:space="preserve">Введение должно включать краткую характеристику области применения программы или программного продукта, а также объекта (например, системы), в котором предполагается их использовать. Основное назначение введения — продемонстрировать актуальность данной разработки и показать, какое место эта разработка занимает в ряду подобных. </w:t>
      </w:r>
    </w:p>
    <w:p w:rsidR="00AC173D" w:rsidRPr="000107E8" w:rsidRDefault="00AC173D" w:rsidP="00AC173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разделе «Наименование и область применения»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:rsidR="00AC173D" w:rsidRPr="000107E8" w:rsidRDefault="00AC173D" w:rsidP="00AC173D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разделе «Основание для разработки» должны быть указаны: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• </w:t>
      </w:r>
      <w:r w:rsidRPr="000107E8">
        <w:rPr>
          <w:rFonts w:ascii="Times New Roman" w:hAnsi="Times New Roman" w:cs="Times New Roman"/>
          <w:sz w:val="28"/>
          <w:szCs w:val="28"/>
        </w:rPr>
        <w:t>документ (документы), на основании которых ведется разработка. Таким документом может служить план, приказ, договор и т. п.;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• </w:t>
      </w:r>
      <w:r w:rsidRPr="000107E8">
        <w:rPr>
          <w:rFonts w:ascii="Times New Roman" w:hAnsi="Times New Roman" w:cs="Times New Roman"/>
          <w:sz w:val="28"/>
          <w:szCs w:val="28"/>
        </w:rPr>
        <w:t>организация, утвердившая этот документ, и дата его утверждения;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eastAsia="Liberation Serif" w:hAnsi="Times New Roman" w:cs="Times New Roman"/>
          <w:sz w:val="28"/>
          <w:szCs w:val="28"/>
        </w:rPr>
        <w:t xml:space="preserve">• </w:t>
      </w:r>
      <w:r w:rsidRPr="000107E8">
        <w:rPr>
          <w:rFonts w:ascii="Times New Roman" w:hAnsi="Times New Roman" w:cs="Times New Roman"/>
          <w:sz w:val="28"/>
          <w:szCs w:val="28"/>
        </w:rPr>
        <w:t>наименование и (или) условное обозначение темы разработки.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2.4.</w:t>
      </w:r>
      <w:r w:rsidRPr="000107E8">
        <w:rPr>
          <w:rFonts w:ascii="Times New Roman" w:hAnsi="Times New Roman" w:cs="Times New Roman"/>
          <w:sz w:val="28"/>
          <w:szCs w:val="28"/>
        </w:rPr>
        <w:tab/>
        <w:t>В разделе «Назначение разработки» должно быть указано функциональное и эксплуатационное назначение программы или программного изделия.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2.5. Раздел «Технические требования к программе или программному изделию» должен содержать следующие подразделы: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AC173D" w:rsidRPr="000107E8" w:rsidRDefault="00AC173D" w:rsidP="00AC173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маркировке и упаковке;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хранению;</w:t>
      </w:r>
    </w:p>
    <w:p w:rsidR="00AC173D" w:rsidRPr="000107E8" w:rsidRDefault="00AC173D" w:rsidP="00AC173D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 xml:space="preserve">В подразделе «Требования к функциональным характеристикам» должны быть указаны требования к составу выполняемых функций, </w:t>
      </w:r>
      <w:r w:rsidRPr="000107E8">
        <w:rPr>
          <w:rFonts w:ascii="Times New Roman" w:hAnsi="Times New Roman" w:cs="Times New Roman"/>
          <w:sz w:val="28"/>
          <w:szCs w:val="28"/>
        </w:rPr>
        <w:lastRenderedPageBreak/>
        <w:t>организации входных и выходных данных, временным характеристикам и т. п.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«Требования к надежности» должны быть указаны требования к обеспечению надежного функционирования (обеспечение устойчивого функционирования, контроль входной и выходной информации, время восстановления после отказа и т. п.).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 «Условия эксплуатации» должны быть указаны условия эксплуатации (температура окружающего воздуха, относительная влажность и т. п. для выбранных типов носителей данных), при которых должны обеспечиваться заданные характеристики, а также вид обслуживания, необходимое количество и квалификация персонала.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«Требования к составу и параметрам технических средств» указывают необходимый состав технических средств с указанием их технических характеристик.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«Требования к информационной и программной совместимости о должны быть указаны требования к информационным структурам на входе и выходе и методам решения, исходным кодам, языкам программирования. При необходимости должна обеспечиваться защита информации и программ.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«Требования к маркировке и упаковке» в общем случае указывают требования к маркировке программного изделия, варианты и способы упаковки.</w:t>
      </w:r>
    </w:p>
    <w:p w:rsidR="00AC173D" w:rsidRPr="000107E8" w:rsidRDefault="00AC173D" w:rsidP="00AC173D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подразделе «Требования к транспортированию и хранению» должны быть указаны для программного изделия условия транспортирования, места хранения, условия хранения, условия складирования, сроки хранения в различных условиях.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2.5.8. В разделе «Технико-экономические показатели»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</w:t>
      </w:r>
      <w:r w:rsidRPr="000107E8">
        <w:rPr>
          <w:rFonts w:ascii="Times New Roman" w:hAnsi="Times New Roman" w:cs="Times New Roman"/>
          <w:sz w:val="28"/>
          <w:szCs w:val="28"/>
        </w:rPr>
        <w:softHyphen/>
        <w:t>ми и зарубежными образцами или аналогами.</w:t>
      </w:r>
    </w:p>
    <w:p w:rsidR="00AC173D" w:rsidRPr="000107E8" w:rsidRDefault="00AC173D" w:rsidP="00AC173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как правило, сроки разработки и определяют исполнителей.</w:t>
      </w:r>
    </w:p>
    <w:p w:rsidR="00AC173D" w:rsidRPr="000107E8" w:rsidRDefault="00AC173D" w:rsidP="00AC173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разделе «Порядок контроля и приемки» должны быть указаны виды испытаний и общие требования к приемке работы.</w:t>
      </w:r>
    </w:p>
    <w:p w:rsidR="00AC173D" w:rsidRPr="000107E8" w:rsidRDefault="00AC173D" w:rsidP="00AC173D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приложениях к техническому заданию при необходимости приводят:</w:t>
      </w:r>
    </w:p>
    <w:p w:rsidR="00AC173D" w:rsidRPr="000107E8" w:rsidRDefault="00AC173D" w:rsidP="00AC17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перечень научно-исследовательских и других работ, обосновывающих разработку;</w:t>
      </w:r>
    </w:p>
    <w:p w:rsidR="00AC173D" w:rsidRPr="000107E8" w:rsidRDefault="00AC173D" w:rsidP="00AC17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схемы алгоритмов, таблицы, описания, обоснования, расчеты и другие документы, которые могут быть использованы при разработке;</w:t>
      </w:r>
    </w:p>
    <w:p w:rsidR="00AC173D" w:rsidRPr="000107E8" w:rsidRDefault="00AC173D" w:rsidP="00AC173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другие источники разработки.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В случаях, если какие-либо требования, предусмотренные техническим заданием, заказчик не предъявляет, следует в соответствующем месте указать «Требования не предъявляются».</w:t>
      </w: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73D" w:rsidRPr="000107E8" w:rsidRDefault="00AC173D" w:rsidP="00AC173D">
      <w:p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b/>
          <w:bCs/>
          <w:sz w:val="28"/>
          <w:szCs w:val="28"/>
        </w:rPr>
        <w:t xml:space="preserve">Содержание работы: </w:t>
      </w:r>
    </w:p>
    <w:p w:rsidR="00AC173D" w:rsidRPr="000107E8" w:rsidRDefault="00AC173D" w:rsidP="00AC173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Разработать техническое задание на программный продукт согласно своему варианту (см. варианты в приложении</w:t>
      </w:r>
      <w:r w:rsidR="001F4432">
        <w:rPr>
          <w:rFonts w:ascii="Times New Roman" w:hAnsi="Times New Roman" w:cs="Times New Roman"/>
          <w:sz w:val="28"/>
          <w:szCs w:val="28"/>
        </w:rPr>
        <w:t xml:space="preserve"> Задание 2</w:t>
      </w:r>
      <w:bookmarkStart w:id="0" w:name="_GoBack"/>
      <w:bookmarkEnd w:id="0"/>
      <w:r w:rsidRPr="000107E8">
        <w:rPr>
          <w:rFonts w:ascii="Times New Roman" w:hAnsi="Times New Roman" w:cs="Times New Roman"/>
          <w:sz w:val="28"/>
          <w:szCs w:val="28"/>
        </w:rPr>
        <w:t xml:space="preserve">) в соответствии с ГОСТ 19.106-78. При разработке технического задания не ограничиваться функциями, приведенными в варианте, добавить несколько своих функций. </w:t>
      </w:r>
    </w:p>
    <w:p w:rsidR="00AC173D" w:rsidRPr="000107E8" w:rsidRDefault="00AC173D" w:rsidP="00AC173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 xml:space="preserve">Оформить отчет по  работе. </w:t>
      </w:r>
    </w:p>
    <w:p w:rsidR="00AC173D" w:rsidRPr="000107E8" w:rsidRDefault="00AC173D" w:rsidP="00AC173D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07E8">
        <w:rPr>
          <w:rFonts w:ascii="Times New Roman" w:hAnsi="Times New Roman" w:cs="Times New Roman"/>
          <w:sz w:val="28"/>
          <w:szCs w:val="28"/>
        </w:rPr>
        <w:t>Представить отчет по практической работе для защиты.</w:t>
      </w:r>
    </w:p>
    <w:p w:rsidR="00AC173D" w:rsidRPr="000107E8" w:rsidRDefault="00AC173D" w:rsidP="00AC173D">
      <w:pPr>
        <w:rPr>
          <w:rFonts w:ascii="Times New Roman" w:hAnsi="Times New Roman" w:cs="Times New Roman"/>
          <w:sz w:val="28"/>
          <w:szCs w:val="28"/>
        </w:rPr>
      </w:pPr>
    </w:p>
    <w:p w:rsidR="005146AB" w:rsidRPr="000107E8" w:rsidRDefault="001F4432">
      <w:pPr>
        <w:rPr>
          <w:rFonts w:ascii="Times New Roman" w:hAnsi="Times New Roman" w:cs="Times New Roman"/>
          <w:sz w:val="28"/>
          <w:szCs w:val="28"/>
        </w:rPr>
      </w:pPr>
    </w:p>
    <w:sectPr w:rsidR="005146AB" w:rsidRPr="00010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decimal"/>
      <w:lvlText w:val="1.%1.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  <w:sz w:val="20"/>
        <w:szCs w:val="24"/>
      </w:rPr>
    </w:lvl>
  </w:abstractNum>
  <w:abstractNum w:abstractNumId="1">
    <w:nsid w:val="00000008"/>
    <w:multiLevelType w:val="singleLevel"/>
    <w:tmpl w:val="00000008"/>
    <w:name w:val="WW8Num8"/>
    <w:lvl w:ilvl="0">
      <w:numFmt w:val="bullet"/>
      <w:lvlText w:val="•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  <w:sz w:val="20"/>
      </w:rPr>
    </w:lvl>
  </w:abstractNum>
  <w:abstractNum w:abstractNumId="2">
    <w:nsid w:val="00000009"/>
    <w:multiLevelType w:val="singleLevel"/>
    <w:tmpl w:val="00000009"/>
    <w:name w:val="WW8Num9"/>
    <w:lvl w:ilvl="0">
      <w:start w:val="1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  <w:sz w:val="20"/>
      </w:rPr>
    </w:lvl>
  </w:abstractNum>
  <w:abstractNum w:abstractNumId="3">
    <w:nsid w:val="0000000A"/>
    <w:multiLevelType w:val="singleLevel"/>
    <w:tmpl w:val="0000000A"/>
    <w:name w:val="WW8Num10"/>
    <w:lvl w:ilvl="0">
      <w:numFmt w:val="bullet"/>
      <w:lvlText w:val="•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4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C"/>
    <w:multiLevelType w:val="singleLevel"/>
    <w:tmpl w:val="0000000C"/>
    <w:name w:val="WW8Num12"/>
    <w:lvl w:ilvl="0">
      <w:start w:val="6"/>
      <w:numFmt w:val="decimal"/>
      <w:lvlText w:val="2.%1.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08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7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EA"/>
    <w:rsid w:val="000107E8"/>
    <w:rsid w:val="001F4432"/>
    <w:rsid w:val="003F6658"/>
    <w:rsid w:val="005A1CEA"/>
    <w:rsid w:val="00886FE2"/>
    <w:rsid w:val="00AC173D"/>
    <w:rsid w:val="00C4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73D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C1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73D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C1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1117</Words>
  <Characters>6367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Методист</cp:lastModifiedBy>
  <cp:revision>7</cp:revision>
  <dcterms:created xsi:type="dcterms:W3CDTF">2020-10-08T17:19:00Z</dcterms:created>
  <dcterms:modified xsi:type="dcterms:W3CDTF">2024-09-30T09:30:00Z</dcterms:modified>
</cp:coreProperties>
</file>