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A9" w:rsidRDefault="00BE24A9">
      <w:proofErr w:type="spellStart"/>
      <w:r>
        <w:t>Михаэлис</w:t>
      </w:r>
      <w:proofErr w:type="spellEnd"/>
      <w:r>
        <w:t xml:space="preserve"> Исп-2 билет 11</w:t>
      </w:r>
    </w:p>
    <w:p w:rsidR="00BE24A9" w:rsidRDefault="00BE24A9">
      <w:r>
        <w:t>Диаграмма вариантов</w:t>
      </w:r>
    </w:p>
    <w:p w:rsidR="009D22EA" w:rsidRDefault="00343129">
      <w:r>
        <w:rPr>
          <w:noProof/>
          <w:lang w:eastAsia="ru-RU"/>
        </w:rPr>
        <w:drawing>
          <wp:inline distT="0" distB="0" distL="0" distR="0">
            <wp:extent cx="5940425" cy="16386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A9" w:rsidRDefault="00BE24A9">
      <w:r>
        <w:t xml:space="preserve">Диаграмма последовательностей </w:t>
      </w:r>
    </w:p>
    <w:p w:rsidR="005B79EF" w:rsidRDefault="005B79EF">
      <w:r>
        <w:rPr>
          <w:noProof/>
          <w:lang w:eastAsia="ru-RU"/>
        </w:rPr>
        <w:drawing>
          <wp:inline distT="0" distB="0" distL="0" distR="0">
            <wp:extent cx="5515390" cy="3220279"/>
            <wp:effectExtent l="19050" t="0" r="91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2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9EF" w:rsidRDefault="005B79EF"/>
    <w:p w:rsidR="005B79EF" w:rsidRDefault="00BE24A9">
      <w:r>
        <w:t xml:space="preserve">Решение задачи </w:t>
      </w:r>
    </w:p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501"/>
        <w:gridCol w:w="501"/>
        <w:gridCol w:w="501"/>
        <w:gridCol w:w="82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Запасы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150 + 100 + 300 = 550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∑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100 + 250 + 200 = 550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Условие баланса соблюдается.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501"/>
        <w:gridCol w:w="501"/>
        <w:gridCol w:w="501"/>
        <w:gridCol w:w="82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Запасы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=1. Для этого элемента запасы равны 150, потребности 200. Поскольку минимальным является 150, то вычитаем его.</w:t>
      </w: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(150,200) = 150.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501"/>
        <w:gridCol w:w="1366"/>
        <w:gridCol w:w="126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150 - 150 = 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200 - 150 = 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=1. Для этого элемента запасы равны 100, потребности 100. Поскольку минимальным является 100, то вычитаем его.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(100,100) = 100.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6"/>
        <w:gridCol w:w="501"/>
        <w:gridCol w:w="401"/>
        <w:gridCol w:w="126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100 - 100 = 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100 - 100 = 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=3. Для этого элемента запасы равны 300, потребности 250. Поскольку минимальным является 250, то вычитаем его.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(300,250) = 250.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"/>
        <w:gridCol w:w="1266"/>
        <w:gridCol w:w="401"/>
        <w:gridCol w:w="136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300 - 250 = 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250 - 250 = 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=3. Для этого элемента запасы равны 50, потребности 50. Поскольку минимальным является 50, то вычитаем его.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(50,50) = 50.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"/>
        <w:gridCol w:w="301"/>
        <w:gridCol w:w="1066"/>
        <w:gridCol w:w="106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50 - 50 = 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50 - 50 = 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"/>
        <w:gridCol w:w="501"/>
        <w:gridCol w:w="501"/>
        <w:gridCol w:w="501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=1, но т.к. ограничения выполнены, то x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701"/>
        <w:gridCol w:w="701"/>
        <w:gridCol w:w="701"/>
        <w:gridCol w:w="82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Запасы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1[100]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3[250]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2. Подсчитаем число занятых клеток таблицы, их 5, а должно быть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+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- 1 = 5. Следовательно, опорный план является </w:t>
      </w:r>
      <w:r w:rsidRPr="005B79EF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1*150 + 1*100 + 3*250 + 3*50 = 1150</w:t>
      </w:r>
      <w:proofErr w:type="gram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роверим оптимальность опорного плана. Найдем </w:t>
      </w:r>
      <w:r w:rsidRPr="005B79EF">
        <w:rPr>
          <w:rFonts w:ascii="Times New Roman" w:eastAsia="Times New Roman" w:hAnsi="Times New Roman" w:cs="Times New Roman"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1 +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2 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1 +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"/>
        <w:gridCol w:w="701"/>
        <w:gridCol w:w="701"/>
        <w:gridCol w:w="701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v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1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v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2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v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3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=1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1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1[150]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2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1[100]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lastRenderedPageBreak/>
              <w:t>u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3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3[250]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3[50]</w:t>
            </w: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(3;1): 2 + 1 &gt; 2; ∆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 + 1 - 2 = 1 &gt; 0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(3;1): 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861"/>
        <w:gridCol w:w="861"/>
        <w:gridCol w:w="701"/>
        <w:gridCol w:w="82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6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Запасы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6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1[100][-]</w:t>
            </w:r>
          </w:p>
        </w:tc>
        <w:tc>
          <w:tcPr>
            <w:tcW w:w="86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1[0][+]</w:t>
            </w:r>
          </w:p>
        </w:tc>
        <w:tc>
          <w:tcPr>
            <w:tcW w:w="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2[+]</w:t>
            </w:r>
          </w:p>
        </w:tc>
        <w:tc>
          <w:tcPr>
            <w:tcW w:w="86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3[250][-]</w:t>
            </w:r>
          </w:p>
        </w:tc>
        <w:tc>
          <w:tcPr>
            <w:tcW w:w="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86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7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(3,1 → 3,2 → 2,2 → 2,1).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(2, 1) = 100. Прибавляем 100 к объемам грузов, стоящих в плюсовых клетках и вычитаем 100 из </w:t>
      </w:r>
      <w:proofErr w:type="spellStart"/>
      <w:proofErr w:type="gram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701"/>
        <w:gridCol w:w="701"/>
        <w:gridCol w:w="701"/>
        <w:gridCol w:w="826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Запасы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150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1[100]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2[100]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3[150]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300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5B79EF" w:rsidRPr="005B79EF" w:rsidRDefault="005B79EF" w:rsidP="005B79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5B79E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0 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1 +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2; 2 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2;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2 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1 +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u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B79E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"/>
        <w:gridCol w:w="701"/>
        <w:gridCol w:w="701"/>
        <w:gridCol w:w="701"/>
      </w:tblGrid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v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1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v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2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v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3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=1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1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1[150]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2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1[100]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4</w:t>
            </w:r>
          </w:p>
        </w:tc>
      </w:tr>
      <w:tr w:rsidR="005B79EF" w:rsidRPr="005B79EF" w:rsidTr="005B79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</w:t>
            </w:r>
            <w:r w:rsidRPr="005B79EF">
              <w:rPr>
                <w:rFonts w:ascii="Arial" w:eastAsia="Times New Roman" w:hAnsi="Arial" w:cs="Arial"/>
                <w:color w:val="333333"/>
                <w:sz w:val="13"/>
                <w:szCs w:val="13"/>
                <w:vertAlign w:val="subscript"/>
                <w:lang w:eastAsia="ru-RU"/>
              </w:rPr>
              <w:t>3</w:t>
            </w: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2[100]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3[150]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9EF" w:rsidRPr="005B79EF" w:rsidRDefault="005B79EF" w:rsidP="005B79EF">
            <w:pPr>
              <w:spacing w:after="63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B79EF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3[50]</w:t>
            </w:r>
          </w:p>
        </w:tc>
      </w:tr>
    </w:tbl>
    <w:p w:rsidR="005B79EF" w:rsidRPr="00033F8C" w:rsidRDefault="005B79EF">
      <w:pPr>
        <w:rPr>
          <w:rFonts w:ascii="Times New Roman" w:hAnsi="Times New Roman" w:cs="Times New Roman"/>
          <w:sz w:val="28"/>
          <w:szCs w:val="28"/>
        </w:rPr>
      </w:pPr>
      <w:r w:rsidRPr="005B79EF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удовлетворяют условию </w:t>
      </w:r>
      <w:proofErr w:type="spellStart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</w:t>
      </w:r>
      <w:proofErr w:type="spellStart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proofErr w:type="spellEnd"/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1*150 + 1*100 + 2*100 + 3*150 + 3*50 = 1050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033F8C" w:rsidRPr="00033F8C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>Ответ</w:t>
      </w:r>
      <w:r w:rsidR="00033F8C" w:rsidRPr="00033F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весь груз направить к 3-у потребителю.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весь груз направить к 2-у потребителю.</w:t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33F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к 1-у потребителю (100 ед.), к 2-у потребителю (150 ед.), к 3-у потребителю (50 ед.)</w:t>
      </w:r>
    </w:p>
    <w:sectPr w:rsidR="005B79EF" w:rsidRPr="00033F8C" w:rsidSect="005B7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A5D0C"/>
    <w:rsid w:val="00033F8C"/>
    <w:rsid w:val="0018154B"/>
    <w:rsid w:val="00343129"/>
    <w:rsid w:val="005B79EF"/>
    <w:rsid w:val="00AC54FD"/>
    <w:rsid w:val="00B45A59"/>
    <w:rsid w:val="00BE24A9"/>
    <w:rsid w:val="00EA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Legasy</dc:creator>
  <cp:lastModifiedBy>Legasy</cp:lastModifiedBy>
  <cp:revision>1</cp:revision>
  <dcterms:created xsi:type="dcterms:W3CDTF">2020-06-29T03:17:00Z</dcterms:created>
  <dcterms:modified xsi:type="dcterms:W3CDTF">2020-06-29T04:26:00Z</dcterms:modified>
</cp:coreProperties>
</file>