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EC" w:rsidRDefault="00916B98">
      <w:proofErr w:type="spellStart"/>
      <w:r w:rsidRPr="00916B98">
        <w:t>Програмна</w:t>
      </w:r>
      <w:proofErr w:type="spellEnd"/>
      <w:r w:rsidRPr="00916B98">
        <w:t xml:space="preserve"> </w:t>
      </w:r>
      <w:proofErr w:type="spellStart"/>
      <w:r w:rsidRPr="00916B98">
        <w:t>інженерія</w:t>
      </w:r>
      <w:proofErr w:type="spellEnd"/>
      <w:r w:rsidRPr="00916B98">
        <w:t xml:space="preserve"> (англ. </w:t>
      </w:r>
      <w:proofErr w:type="spellStart"/>
      <w:r w:rsidRPr="00916B98">
        <w:t>software</w:t>
      </w:r>
      <w:proofErr w:type="spellEnd"/>
      <w:r w:rsidRPr="00916B98">
        <w:t xml:space="preserve"> </w:t>
      </w:r>
      <w:proofErr w:type="spellStart"/>
      <w:r w:rsidRPr="00916B98">
        <w:t>engineering</w:t>
      </w:r>
      <w:proofErr w:type="spellEnd"/>
      <w:r w:rsidRPr="00916B98">
        <w:t xml:space="preserve">) — </w:t>
      </w:r>
      <w:proofErr w:type="spellStart"/>
      <w:r w:rsidRPr="00916B98">
        <w:t>додаток</w:t>
      </w:r>
      <w:proofErr w:type="spellEnd"/>
      <w:r w:rsidRPr="00916B98">
        <w:t xml:space="preserve"> систематичного, </w:t>
      </w:r>
      <w:proofErr w:type="spellStart"/>
      <w:r w:rsidRPr="00916B98">
        <w:t>дисциплінованого</w:t>
      </w:r>
      <w:proofErr w:type="spellEnd"/>
      <w:r w:rsidRPr="00916B98">
        <w:t xml:space="preserve">, </w:t>
      </w:r>
      <w:proofErr w:type="spellStart"/>
      <w:r w:rsidRPr="00916B98">
        <w:t>вимірного</w:t>
      </w:r>
      <w:proofErr w:type="spellEnd"/>
      <w:r w:rsidRPr="00916B98">
        <w:t xml:space="preserve"> </w:t>
      </w:r>
      <w:proofErr w:type="spellStart"/>
      <w:r w:rsidRPr="00916B98">
        <w:t>підходу</w:t>
      </w:r>
      <w:proofErr w:type="spellEnd"/>
      <w:r w:rsidRPr="00916B98">
        <w:t xml:space="preserve"> до </w:t>
      </w:r>
      <w:proofErr w:type="spellStart"/>
      <w:r w:rsidRPr="00916B98">
        <w:t>розробки</w:t>
      </w:r>
      <w:proofErr w:type="spellEnd"/>
      <w:r w:rsidRPr="00916B98">
        <w:t xml:space="preserve">, </w:t>
      </w:r>
      <w:proofErr w:type="spellStart"/>
      <w:r w:rsidRPr="00916B98">
        <w:t>функціонування</w:t>
      </w:r>
      <w:proofErr w:type="spellEnd"/>
      <w:r w:rsidRPr="00916B98">
        <w:t xml:space="preserve"> та </w:t>
      </w:r>
      <w:proofErr w:type="spellStart"/>
      <w:r w:rsidRPr="00916B98">
        <w:t>супроводження</w:t>
      </w:r>
      <w:proofErr w:type="spellEnd"/>
      <w:r w:rsidRPr="00916B98">
        <w:t xml:space="preserve"> </w:t>
      </w:r>
      <w:proofErr w:type="spellStart"/>
      <w:r w:rsidRPr="00916B98">
        <w:t>програмного</w:t>
      </w:r>
      <w:proofErr w:type="spellEnd"/>
      <w:r w:rsidRPr="00916B98">
        <w:t xml:space="preserve"> </w:t>
      </w:r>
      <w:proofErr w:type="spellStart"/>
      <w:r w:rsidRPr="00916B98">
        <w:t>забезпечення</w:t>
      </w:r>
      <w:proofErr w:type="spellEnd"/>
      <w:r w:rsidRPr="00916B98">
        <w:t xml:space="preserve">, а </w:t>
      </w:r>
      <w:proofErr w:type="spellStart"/>
      <w:r w:rsidRPr="00916B98">
        <w:t>також</w:t>
      </w:r>
      <w:proofErr w:type="spellEnd"/>
      <w:r w:rsidRPr="00916B98">
        <w:t xml:space="preserve"> </w:t>
      </w:r>
      <w:proofErr w:type="spellStart"/>
      <w:r w:rsidRPr="00916B98">
        <w:t>дослідження</w:t>
      </w:r>
      <w:proofErr w:type="spellEnd"/>
      <w:r w:rsidRPr="00916B98">
        <w:t xml:space="preserve"> </w:t>
      </w:r>
      <w:proofErr w:type="spellStart"/>
      <w:r w:rsidRPr="00916B98">
        <w:t>цих</w:t>
      </w:r>
      <w:proofErr w:type="spellEnd"/>
      <w:r w:rsidRPr="00916B98">
        <w:t xml:space="preserve"> </w:t>
      </w:r>
      <w:proofErr w:type="spellStart"/>
      <w:r w:rsidRPr="00916B98">
        <w:t>підходів</w:t>
      </w:r>
      <w:proofErr w:type="spellEnd"/>
      <w:r w:rsidRPr="00916B98">
        <w:t xml:space="preserve">; </w:t>
      </w:r>
      <w:proofErr w:type="spellStart"/>
      <w:r w:rsidRPr="00916B98">
        <w:t>тобто</w:t>
      </w:r>
      <w:proofErr w:type="spellEnd"/>
      <w:r w:rsidRPr="00916B98">
        <w:t xml:space="preserve">, </w:t>
      </w:r>
      <w:proofErr w:type="spellStart"/>
      <w:r w:rsidRPr="00916B98">
        <w:t>додаток</w:t>
      </w:r>
      <w:proofErr w:type="spellEnd"/>
      <w:r w:rsidRPr="00916B98">
        <w:t xml:space="preserve"> </w:t>
      </w:r>
      <w:proofErr w:type="spellStart"/>
      <w:r w:rsidRPr="00916B98">
        <w:t>дисципліни</w:t>
      </w:r>
      <w:proofErr w:type="spellEnd"/>
      <w:r w:rsidRPr="00916B98">
        <w:t xml:space="preserve"> </w:t>
      </w:r>
      <w:proofErr w:type="spellStart"/>
      <w:r w:rsidRPr="00916B98">
        <w:t>інженерії</w:t>
      </w:r>
      <w:proofErr w:type="spellEnd"/>
      <w:r w:rsidRPr="00916B98">
        <w:t xml:space="preserve"> до </w:t>
      </w:r>
      <w:proofErr w:type="spellStart"/>
      <w:r w:rsidRPr="00916B98">
        <w:t>програмного</w:t>
      </w:r>
      <w:proofErr w:type="spellEnd"/>
      <w:r w:rsidRPr="00916B98">
        <w:t xml:space="preserve"> </w:t>
      </w:r>
      <w:proofErr w:type="spellStart"/>
      <w:r w:rsidRPr="00916B98">
        <w:t>забезпечення</w:t>
      </w:r>
      <w:bookmarkStart w:id="0" w:name="_GoBack"/>
      <w:bookmarkEnd w:id="0"/>
      <w:proofErr w:type="spellEnd"/>
    </w:p>
    <w:sectPr w:rsidR="0088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98"/>
    <w:rsid w:val="008878EC"/>
    <w:rsid w:val="0091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E83A9-4EDD-41B1-867D-EE6ACDCC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2022-12-25T18:45:00Z</dcterms:created>
  <dcterms:modified xsi:type="dcterms:W3CDTF">2022-12-25T18:46:00Z</dcterms:modified>
</cp:coreProperties>
</file>