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075" w:rsidRDefault="00ED070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67075" w:rsidRDefault="00ED070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 ВЫСШЕГО</w:t>
      </w:r>
    </w:p>
    <w:p w:rsidR="00867075" w:rsidRDefault="00ED070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</w:p>
    <w:p w:rsidR="00867075" w:rsidRDefault="00ED070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«ЮЖНЫЙ ФЕДЕРАЛЬНЫЙ УНИВЕРСИТЕТ»</w:t>
      </w:r>
    </w:p>
    <w:p w:rsidR="00867075" w:rsidRDefault="00ED070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Высоких Технологий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Пьезотехники</w:t>
      </w:r>
      <w:proofErr w:type="spellEnd"/>
      <w:r w:rsidR="0041457E">
        <w:pict>
          <v:rect id="_x0000_i1025" style="width:0;height:1.5pt" o:hralign="center" o:hrstd="t" o:hr="t" fillcolor="#a0a0a0" stroked="f"/>
        </w:pict>
      </w:r>
    </w:p>
    <w:p w:rsidR="00867075" w:rsidRDefault="00ED0700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206375</wp:posOffset>
            </wp:positionV>
            <wp:extent cx="1733550" cy="1733550"/>
            <wp:effectExtent l="0" t="0" r="0" b="0"/>
            <wp:wrapSquare wrapText="bothSides" distT="0" distB="0" distL="114300" distR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67075" w:rsidRDefault="00ED0700" w:rsidP="00F07B43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Кафедра «Информационных и измерительных технологий»</w:t>
      </w:r>
    </w:p>
    <w:p w:rsidR="00867075" w:rsidRDefault="00ED0700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Направление: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09.04.03 Прикладная информатика</w:t>
      </w:r>
    </w:p>
    <w:p w:rsidR="00F07B43" w:rsidRDefault="00F07B43" w:rsidP="00F07B43">
      <w:pPr>
        <w:spacing w:after="20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67075" w:rsidRPr="00E03726" w:rsidRDefault="00ED0700" w:rsidP="00F07B43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Лабораторная работа </w:t>
      </w:r>
      <w:r w:rsidR="00E03726" w:rsidRPr="00E03726"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:rsidR="00867075" w:rsidRDefault="00ED0700" w:rsidP="00F07B43">
      <w:pPr>
        <w:spacing w:before="24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E03726">
        <w:rPr>
          <w:rFonts w:ascii="Times New Roman" w:eastAsia="Times New Roman" w:hAnsi="Times New Roman" w:cs="Times New Roman"/>
          <w:sz w:val="28"/>
          <w:szCs w:val="28"/>
        </w:rPr>
        <w:t>Д</w:t>
      </w:r>
      <w:r w:rsidR="00E03726" w:rsidRPr="00E03726">
        <w:rPr>
          <w:rFonts w:ascii="Times New Roman" w:eastAsia="Times New Roman" w:hAnsi="Times New Roman" w:cs="Times New Roman"/>
          <w:sz w:val="28"/>
          <w:szCs w:val="28"/>
        </w:rPr>
        <w:t>искретн</w:t>
      </w:r>
      <w:r w:rsidR="00E03726">
        <w:rPr>
          <w:rFonts w:ascii="Times New Roman" w:eastAsia="Times New Roman" w:hAnsi="Times New Roman" w:cs="Times New Roman"/>
          <w:sz w:val="28"/>
          <w:szCs w:val="28"/>
        </w:rPr>
        <w:t>ая</w:t>
      </w:r>
      <w:r w:rsidR="00E03726" w:rsidRPr="00E03726">
        <w:rPr>
          <w:rFonts w:ascii="Times New Roman" w:eastAsia="Times New Roman" w:hAnsi="Times New Roman" w:cs="Times New Roman"/>
          <w:sz w:val="28"/>
          <w:szCs w:val="28"/>
        </w:rPr>
        <w:t xml:space="preserve"> бинарн</w:t>
      </w:r>
      <w:r w:rsidR="00E03726">
        <w:rPr>
          <w:rFonts w:ascii="Times New Roman" w:eastAsia="Times New Roman" w:hAnsi="Times New Roman" w:cs="Times New Roman"/>
          <w:sz w:val="28"/>
          <w:szCs w:val="28"/>
        </w:rPr>
        <w:t>ая</w:t>
      </w:r>
      <w:r w:rsidR="00E03726" w:rsidRPr="00E03726">
        <w:rPr>
          <w:rFonts w:ascii="Times New Roman" w:eastAsia="Times New Roman" w:hAnsi="Times New Roman" w:cs="Times New Roman"/>
          <w:sz w:val="28"/>
          <w:szCs w:val="28"/>
        </w:rPr>
        <w:t xml:space="preserve"> классификаци</w:t>
      </w:r>
      <w:r w:rsidR="00E03726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07B43" w:rsidRPr="00F07B43" w:rsidRDefault="00F07B43" w:rsidP="00F07B43">
      <w:pPr>
        <w:spacing w:before="24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  <w:r w:rsidRPr="00F07B43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F07B43">
        <w:rPr>
          <w:rFonts w:ascii="Times New Roman" w:eastAsia="Times New Roman" w:hAnsi="Times New Roman" w:cs="Times New Roman"/>
          <w:sz w:val="28"/>
          <w:szCs w:val="28"/>
        </w:rPr>
        <w:t>Обработка больших данных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67075" w:rsidRDefault="00ED0700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Выполнил: студент 2М курса 6 группы </w:t>
      </w:r>
    </w:p>
    <w:p w:rsidR="00867075" w:rsidRDefault="00BC32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Аванесов</w:t>
      </w:r>
      <w:r w:rsidR="00ED070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F07B43">
        <w:rPr>
          <w:rFonts w:ascii="Times New Roman" w:eastAsia="Times New Roman" w:hAnsi="Times New Roman" w:cs="Times New Roman"/>
          <w:sz w:val="28"/>
          <w:szCs w:val="28"/>
          <w:highlight w:val="white"/>
        </w:rPr>
        <w:t>А</w:t>
      </w:r>
      <w:r w:rsidR="00ED0700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</w:t>
      </w:r>
      <w:r w:rsidR="00ED0700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F07B43" w:rsidRDefault="00F07B4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867075" w:rsidRDefault="00ED0700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Принял: </w:t>
      </w:r>
    </w:p>
    <w:p w:rsidR="00867075" w:rsidRDefault="00ED0700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проф. Щербань </w:t>
      </w:r>
      <w:r w:rsidR="00F07B43">
        <w:rPr>
          <w:rFonts w:ascii="Times New Roman" w:eastAsia="Times New Roman" w:hAnsi="Times New Roman" w:cs="Times New Roman"/>
          <w:sz w:val="28"/>
          <w:szCs w:val="28"/>
          <w:highlight w:val="white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.В.</w:t>
      </w:r>
    </w:p>
    <w:p w:rsidR="00867075" w:rsidRDefault="0086707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867075" w:rsidRDefault="0086707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322B5" w:rsidRDefault="00ED0700" w:rsidP="000322B5">
      <w:pPr>
        <w:spacing w:after="20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Ростов-на-Дону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2019</w:t>
      </w:r>
    </w:p>
    <w:p w:rsidR="000322B5" w:rsidRPr="000322B5" w:rsidRDefault="00BC325A" w:rsidP="000322B5">
      <w:pPr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1</w:t>
      </w:r>
    </w:p>
    <w:p w:rsidR="000322B5" w:rsidRDefault="000322B5" w:rsidP="000079D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="006C3B3F">
        <w:rPr>
          <w:rFonts w:ascii="Times New Roman" w:hAnsi="Times New Roman" w:cs="Times New Roman"/>
          <w:sz w:val="28"/>
          <w:szCs w:val="28"/>
        </w:rPr>
        <w:t>: 64</w:t>
      </w:r>
      <w:r w:rsidRPr="000322B5">
        <w:rPr>
          <w:rFonts w:ascii="Times New Roman" w:hAnsi="Times New Roman" w:cs="Times New Roman"/>
          <w:sz w:val="28"/>
          <w:szCs w:val="28"/>
        </w:rPr>
        <w:t xml:space="preserve"> </w:t>
      </w:r>
      <w:r w:rsidR="006C3B3F">
        <w:rPr>
          <w:rFonts w:ascii="Times New Roman" w:hAnsi="Times New Roman" w:cs="Times New Roman"/>
          <w:sz w:val="28"/>
          <w:szCs w:val="28"/>
        </w:rPr>
        <w:t>образца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22B5">
        <w:rPr>
          <w:rFonts w:ascii="Times New Roman" w:hAnsi="Times New Roman" w:cs="Times New Roman"/>
          <w:sz w:val="28"/>
          <w:szCs w:val="28"/>
        </w:rPr>
        <w:t xml:space="preserve">16 </w:t>
      </w:r>
      <w:proofErr w:type="spellStart"/>
      <w:r w:rsidRPr="000322B5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0322B5">
        <w:rPr>
          <w:rFonts w:ascii="Times New Roman" w:hAnsi="Times New Roman" w:cs="Times New Roman"/>
          <w:sz w:val="28"/>
          <w:szCs w:val="28"/>
        </w:rPr>
        <w:t xml:space="preserve"> (столбцов</w:t>
      </w:r>
      <w:r w:rsidR="00015E7A">
        <w:rPr>
          <w:rFonts w:ascii="Times New Roman" w:hAnsi="Times New Roman" w:cs="Times New Roman"/>
          <w:sz w:val="28"/>
          <w:szCs w:val="28"/>
        </w:rPr>
        <w:t>, признаков</w:t>
      </w:r>
      <w:r w:rsidRPr="000322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22B5">
        <w:rPr>
          <w:rFonts w:ascii="Times New Roman" w:hAnsi="Times New Roman" w:cs="Times New Roman"/>
          <w:sz w:val="28"/>
          <w:szCs w:val="28"/>
        </w:rPr>
        <w:t>17</w:t>
      </w:r>
      <w:r w:rsidR="00015E7A">
        <w:rPr>
          <w:rFonts w:ascii="Times New Roman" w:hAnsi="Times New Roman" w:cs="Times New Roman"/>
          <w:sz w:val="28"/>
          <w:szCs w:val="28"/>
        </w:rPr>
        <w:t>-</w:t>
      </w:r>
      <w:r w:rsidRPr="000322B5">
        <w:rPr>
          <w:rFonts w:ascii="Times New Roman" w:hAnsi="Times New Roman" w:cs="Times New Roman"/>
          <w:sz w:val="28"/>
          <w:szCs w:val="28"/>
        </w:rPr>
        <w:t xml:space="preserve">й столбец - 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0322B5">
        <w:rPr>
          <w:rFonts w:ascii="Times New Roman" w:hAnsi="Times New Roman" w:cs="Times New Roman"/>
          <w:sz w:val="28"/>
          <w:szCs w:val="28"/>
        </w:rPr>
        <w:t>тегориальная переменная: "0" = Класс</w:t>
      </w:r>
      <w:proofErr w:type="gramStart"/>
      <w:r w:rsidR="00015E7A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0322B5">
        <w:rPr>
          <w:rFonts w:ascii="Times New Roman" w:hAnsi="Times New Roman" w:cs="Times New Roman"/>
          <w:sz w:val="28"/>
          <w:szCs w:val="28"/>
        </w:rPr>
        <w:t xml:space="preserve"> "1" = Класс 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2E140B">
        <w:rPr>
          <w:rFonts w:ascii="Times New Roman" w:hAnsi="Times New Roman" w:cs="Times New Roman"/>
          <w:sz w:val="28"/>
          <w:szCs w:val="28"/>
        </w:rPr>
        <w:t xml:space="preserve"> В отчете </w:t>
      </w:r>
      <w:r w:rsidR="006C3B3F">
        <w:rPr>
          <w:rFonts w:ascii="Times New Roman" w:hAnsi="Times New Roman" w:cs="Times New Roman"/>
          <w:sz w:val="28"/>
          <w:szCs w:val="28"/>
        </w:rPr>
        <w:t>нумерация признаков идет</w:t>
      </w:r>
      <w:r w:rsidR="002E140B">
        <w:rPr>
          <w:rFonts w:ascii="Times New Roman" w:hAnsi="Times New Roman" w:cs="Times New Roman"/>
          <w:sz w:val="28"/>
          <w:szCs w:val="28"/>
        </w:rPr>
        <w:t xml:space="preserve"> от 0.</w:t>
      </w:r>
    </w:p>
    <w:p w:rsidR="00301C60" w:rsidRPr="00301C60" w:rsidRDefault="005352B4" w:rsidP="000079D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данных «вручную»</w:t>
      </w:r>
      <w:r w:rsidR="00301C60" w:rsidRPr="00301C60">
        <w:rPr>
          <w:rFonts w:ascii="Times New Roman" w:hAnsi="Times New Roman" w:cs="Times New Roman"/>
          <w:sz w:val="28"/>
          <w:szCs w:val="28"/>
        </w:rPr>
        <w:t xml:space="preserve"> по диаграммам рассеивания.</w:t>
      </w:r>
    </w:p>
    <w:p w:rsidR="004052B8" w:rsidRDefault="004052B8" w:rsidP="000079D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построения</w:t>
      </w:r>
      <w:r w:rsidR="004D0FC2" w:rsidRPr="00301C60">
        <w:rPr>
          <w:rFonts w:ascii="Times New Roman" w:hAnsi="Times New Roman" w:cs="Times New Roman"/>
          <w:sz w:val="28"/>
          <w:szCs w:val="28"/>
        </w:rPr>
        <w:t xml:space="preserve"> диаграммы рассеивания</w:t>
      </w:r>
      <w:r>
        <w:rPr>
          <w:rFonts w:ascii="Times New Roman" w:hAnsi="Times New Roman" w:cs="Times New Roman"/>
          <w:sz w:val="28"/>
          <w:szCs w:val="28"/>
        </w:rPr>
        <w:t xml:space="preserve"> наглядно видно т</w:t>
      </w:r>
      <w:r w:rsidR="007A2933">
        <w:rPr>
          <w:rFonts w:ascii="Times New Roman" w:hAnsi="Times New Roman" w:cs="Times New Roman"/>
          <w:sz w:val="28"/>
          <w:szCs w:val="28"/>
        </w:rPr>
        <w:t>ри выброса, которые представлены на рисунках 1-4. Данные выбросов представлены на рисунке 5.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68"/>
        <w:gridCol w:w="5069"/>
      </w:tblGrid>
      <w:tr w:rsidR="007A2933" w:rsidTr="00967AB8">
        <w:tc>
          <w:tcPr>
            <w:tcW w:w="5068" w:type="dxa"/>
          </w:tcPr>
          <w:p w:rsidR="007A2933" w:rsidRDefault="007A2933" w:rsidP="007A29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661296" cy="3886200"/>
                  <wp:effectExtent l="19050" t="0" r="0" b="0"/>
                  <wp:docPr id="15" name="Рисунок 15" descr="C:\Users\Artem Avanesov\AppData\Local\Microsoft\Windows\INetCache\Content.Word\Сним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rtem Avanesov\AppData\Local\Microsoft\Windows\INetCache\Content.Word\Сним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195" cy="3897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7A2933" w:rsidRDefault="007A2933" w:rsidP="007A29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538631" cy="3924300"/>
                  <wp:effectExtent l="19050" t="0" r="4419" b="0"/>
                  <wp:docPr id="17" name="Рисунок 17" descr="C:\Users\Artem Avanesov\AppData\Local\Microsoft\Windows\INetCache\Content.Word\Снимок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rtem Avanesov\AppData\Local\Microsoft\Windows\INetCache\Content.Word\Снимок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671" cy="3926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933" w:rsidTr="00967AB8">
        <w:tc>
          <w:tcPr>
            <w:tcW w:w="5068" w:type="dxa"/>
          </w:tcPr>
          <w:p w:rsidR="007A2933" w:rsidRDefault="007A2933" w:rsidP="00D871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1. Диаграммы рассеивания с первым выбросом</w:t>
            </w:r>
          </w:p>
        </w:tc>
        <w:tc>
          <w:tcPr>
            <w:tcW w:w="5069" w:type="dxa"/>
          </w:tcPr>
          <w:p w:rsidR="007A2933" w:rsidRDefault="007A2933" w:rsidP="00D871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2. Диаграммы рассеивания</w:t>
            </w:r>
            <w:r w:rsidR="001C16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 вторым выбросом</w:t>
            </w:r>
            <w:r w:rsidR="001C16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FF2E1E" w:rsidRDefault="00FF2E1E" w:rsidP="00D871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2933" w:rsidRDefault="0041457E" w:rsidP="00D8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57E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26.5pt;height:121.9pt">
            <v:imagedata r:id="rId8" o:title="Снимок3"/>
          </v:shape>
        </w:pict>
      </w:r>
    </w:p>
    <w:p w:rsidR="001C16C8" w:rsidRDefault="001C16C8" w:rsidP="001C16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Диаграммы рассеивания по 7-му признаку с третьим выбросом </w:t>
      </w:r>
    </w:p>
    <w:p w:rsidR="001C16C8" w:rsidRDefault="00FD48E7" w:rsidP="001C16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57E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391.35pt;height:140.45pt">
            <v:imagedata r:id="rId9" o:title="Снимок4"/>
          </v:shape>
        </w:pict>
      </w:r>
    </w:p>
    <w:p w:rsidR="001C16C8" w:rsidRDefault="001C16C8" w:rsidP="001C16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Диаграммы рассеивания по 14-му признаку с третьим выбросом </w:t>
      </w:r>
    </w:p>
    <w:p w:rsidR="007A2933" w:rsidRDefault="007A2933" w:rsidP="000079D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7AB8" w:rsidRDefault="00967AB8" w:rsidP="00967A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2308171"/>
            <wp:effectExtent l="1905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0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0F7" w:rsidRDefault="00967AB8" w:rsidP="008E4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Данные выбросов </w:t>
      </w:r>
    </w:p>
    <w:p w:rsidR="008E4580" w:rsidRPr="00FD48E7" w:rsidRDefault="008E4580" w:rsidP="008E45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40F7" w:rsidRDefault="00434E00" w:rsidP="00434E00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34E00">
        <w:rPr>
          <w:rFonts w:ascii="Times New Roman" w:hAnsi="Times New Roman" w:cs="Times New Roman"/>
          <w:sz w:val="28"/>
          <w:szCs w:val="28"/>
        </w:rPr>
        <w:t>делать выводы о возможности разделения классов "вручную"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4E00" w:rsidRDefault="008E4580" w:rsidP="00D61901">
      <w:pPr>
        <w:tabs>
          <w:tab w:val="left" w:pos="0"/>
        </w:tabs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Проанализировав диаграммы рассеивания можно сделать вывод, что классы можно разделить вручную (рисунок 5).</w:t>
      </w:r>
      <w:r w:rsidR="00D61901">
        <w:rPr>
          <w:rFonts w:ascii="Times New Roman" w:hAnsi="Times New Roman" w:cs="Times New Roman"/>
          <w:sz w:val="28"/>
          <w:szCs w:val="28"/>
        </w:rPr>
        <w:t xml:space="preserve"> Однако в образовательных целях решим задачу и с помощью методов классификации.</w:t>
      </w:r>
    </w:p>
    <w:p w:rsidR="008E4580" w:rsidRDefault="00FD48E7" w:rsidP="00FD48E7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59.1pt;height:126.2pt">
            <v:imagedata r:id="rId11" o:title="Снимок6"/>
          </v:shape>
        </w:pict>
      </w:r>
    </w:p>
    <w:p w:rsidR="00FD48E7" w:rsidRDefault="00C52538" w:rsidP="00C525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Разделение классов «вручную» </w:t>
      </w:r>
    </w:p>
    <w:p w:rsidR="00C52538" w:rsidRDefault="00C52538" w:rsidP="00C525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52538" w:rsidRDefault="00C52538" w:rsidP="00C5253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48E7" w:rsidRDefault="00C52538" w:rsidP="00C52538">
      <w:pPr>
        <w:pStyle w:val="a5"/>
        <w:numPr>
          <w:ilvl w:val="0"/>
          <w:numId w:val="6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2538">
        <w:rPr>
          <w:rFonts w:ascii="Times New Roman" w:hAnsi="Times New Roman" w:cs="Times New Roman"/>
          <w:sz w:val="28"/>
          <w:szCs w:val="28"/>
        </w:rPr>
        <w:lastRenderedPageBreak/>
        <w:t>Провести анализ матриц диаграмм рассеивания по парам признаков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FD48E7" w:rsidRPr="00FD48E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D48E7" w:rsidRPr="00FD48E7" w:rsidRDefault="00641C5B" w:rsidP="00641C5B">
      <w:pPr>
        <w:tabs>
          <w:tab w:val="left" w:pos="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Проведя анализ диаграмм рассеивания по парам признаков можно сделать вывод, что некоторые признаки не так важны при делении образцов на классы. Ди</w:t>
      </w:r>
      <w:r w:rsidR="006B0688">
        <w:rPr>
          <w:rFonts w:ascii="Times New Roman" w:hAnsi="Times New Roman" w:cs="Times New Roman"/>
          <w:sz w:val="28"/>
          <w:szCs w:val="28"/>
        </w:rPr>
        <w:t>аграммы рассеивания 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на рисунке 6. </w:t>
      </w:r>
    </w:p>
    <w:p w:rsidR="00C52538" w:rsidRDefault="00FD48E7" w:rsidP="00FD48E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496050" cy="6274164"/>
            <wp:effectExtent l="19050" t="0" r="0" b="0"/>
            <wp:docPr id="3" name="Рисунок 15" descr="C:\Users\Artem Avanesov\AppData\Local\Microsoft\Windows\INetCache\Content.Word\figure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tem Avanesov\AppData\Local\Microsoft\Windows\INetCache\Content.Word\figure_al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477" t="10925" r="8459"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664" cy="627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F8" w:rsidRDefault="00641C5B" w:rsidP="00641C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Диаграммы рассеивания по всем признакам</w:t>
      </w:r>
    </w:p>
    <w:p w:rsidR="00A367F8" w:rsidRPr="00E0136A" w:rsidRDefault="00A367F8" w:rsidP="00641C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5B" w:rsidRDefault="00A367F8" w:rsidP="00A367F8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136A">
        <w:rPr>
          <w:rFonts w:ascii="Times New Roman" w:hAnsi="Times New Roman" w:cs="Times New Roman"/>
          <w:sz w:val="28"/>
          <w:szCs w:val="28"/>
          <w:highlight w:val="yellow"/>
        </w:rPr>
        <w:t>Выполнить дискретную бинарную классификацию</w:t>
      </w:r>
      <w:r w:rsidR="00641C5B" w:rsidRPr="00E0136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123352" w:rsidRPr="00123352" w:rsidRDefault="00123352" w:rsidP="0012335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highlight w:val="yellow"/>
        </w:rPr>
      </w:pPr>
      <w:r w:rsidRPr="00123352">
        <w:rPr>
          <w:rFonts w:ascii="Times New Roman" w:hAnsi="Times New Roman" w:cs="Times New Roman"/>
          <w:sz w:val="28"/>
        </w:rPr>
        <w:t>Полученные результаты обучения для логистической ре</w:t>
      </w:r>
      <w:r>
        <w:rPr>
          <w:rFonts w:ascii="Times New Roman" w:hAnsi="Times New Roman" w:cs="Times New Roman"/>
          <w:sz w:val="28"/>
        </w:rPr>
        <w:t xml:space="preserve">грессии с использованием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>1</w:t>
      </w:r>
      <w:r w:rsidRPr="0012335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регуляризации</w:t>
      </w:r>
      <w:r w:rsidRPr="001233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на рисунке 7.</w:t>
      </w:r>
    </w:p>
    <w:p w:rsidR="00471307" w:rsidRDefault="00471307" w:rsidP="007020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819782" cy="105673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97" cy="105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52" w:rsidRPr="0070209E" w:rsidRDefault="00123352" w:rsidP="0070209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логистической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регрессии с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233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1307" w:rsidRPr="0070209E" w:rsidRDefault="00123352" w:rsidP="0070209E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highlight w:val="yellow"/>
        </w:rPr>
      </w:pPr>
      <w:r w:rsidRPr="00123352">
        <w:rPr>
          <w:rFonts w:ascii="Times New Roman" w:hAnsi="Times New Roman" w:cs="Times New Roman"/>
          <w:sz w:val="28"/>
        </w:rPr>
        <w:t xml:space="preserve">Полученные результаты обучения для </w:t>
      </w:r>
      <w:proofErr w:type="spellStart"/>
      <w:r w:rsidRPr="00123352">
        <w:rPr>
          <w:rFonts w:ascii="Times New Roman" w:hAnsi="Times New Roman" w:cs="Times New Roman"/>
          <w:sz w:val="28"/>
        </w:rPr>
        <w:t>логистической</w:t>
      </w:r>
      <w:proofErr w:type="spellEnd"/>
      <w:r w:rsidRPr="00123352">
        <w:rPr>
          <w:rFonts w:ascii="Times New Roman" w:hAnsi="Times New Roman" w:cs="Times New Roman"/>
          <w:sz w:val="28"/>
        </w:rPr>
        <w:t xml:space="preserve"> ре</w:t>
      </w:r>
      <w:r>
        <w:rPr>
          <w:rFonts w:ascii="Times New Roman" w:hAnsi="Times New Roman" w:cs="Times New Roman"/>
          <w:sz w:val="28"/>
        </w:rPr>
        <w:t xml:space="preserve">грессии с использованием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23352">
        <w:rPr>
          <w:rFonts w:ascii="Times New Roman" w:hAnsi="Times New Roman" w:cs="Times New Roman"/>
          <w:sz w:val="28"/>
        </w:rPr>
        <w:t>2-</w:t>
      </w:r>
      <w:r>
        <w:rPr>
          <w:rFonts w:ascii="Times New Roman" w:hAnsi="Times New Roman" w:cs="Times New Roman"/>
          <w:sz w:val="28"/>
        </w:rPr>
        <w:t>регуляризации</w:t>
      </w:r>
      <w:r w:rsidRPr="001233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представлены на рисунке </w:t>
      </w:r>
      <w:r w:rsidRPr="00123352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:rsidR="00471307" w:rsidRDefault="00471307" w:rsidP="007020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7928" cy="1113911"/>
            <wp:effectExtent l="19050" t="0" r="792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85" cy="111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52" w:rsidRPr="0070209E" w:rsidRDefault="00123352" w:rsidP="0070209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0209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логистической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регрессии с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233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3352" w:rsidRDefault="00123352" w:rsidP="0012335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3352">
        <w:rPr>
          <w:rFonts w:ascii="Times New Roman" w:hAnsi="Times New Roman" w:cs="Times New Roman"/>
          <w:sz w:val="28"/>
          <w:szCs w:val="28"/>
        </w:rPr>
        <w:t>На рисунке 9 представлены полученные весовые коэффициенты признаков.</w:t>
      </w:r>
    </w:p>
    <w:p w:rsidR="00123352" w:rsidRPr="00123352" w:rsidRDefault="00123352" w:rsidP="00123352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8"/>
        </w:rPr>
      </w:pPr>
    </w:p>
    <w:p w:rsidR="00471307" w:rsidRDefault="00471307" w:rsidP="004713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47310" cy="272335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94" cy="272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52" w:rsidRDefault="00123352" w:rsidP="001233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Весовые коэффициенты</w:t>
      </w:r>
    </w:p>
    <w:p w:rsidR="00123352" w:rsidRPr="00471307" w:rsidRDefault="00123352" w:rsidP="004713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E0136A" w:rsidRPr="00E0136A" w:rsidRDefault="00E0136A" w:rsidP="00E0136A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136A">
        <w:rPr>
          <w:rFonts w:ascii="Times New Roman" w:hAnsi="Times New Roman" w:cs="Times New Roman"/>
          <w:sz w:val="28"/>
          <w:szCs w:val="28"/>
          <w:highlight w:val="yellow"/>
        </w:rPr>
        <w:t>Использовать все возможные классификаторы</w:t>
      </w:r>
    </w:p>
    <w:p w:rsidR="00E0136A" w:rsidRPr="00E0136A" w:rsidRDefault="00E0136A" w:rsidP="00E0136A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136A">
        <w:rPr>
          <w:rFonts w:ascii="Times New Roman" w:hAnsi="Times New Roman" w:cs="Times New Roman"/>
          <w:sz w:val="28"/>
          <w:szCs w:val="28"/>
          <w:highlight w:val="yellow"/>
        </w:rPr>
        <w:t>Сделать выводы о качестве выборки</w:t>
      </w:r>
    </w:p>
    <w:p w:rsidR="00E0136A" w:rsidRPr="00E0136A" w:rsidRDefault="00E0136A" w:rsidP="00E0136A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136A">
        <w:rPr>
          <w:rFonts w:ascii="Times New Roman" w:hAnsi="Times New Roman" w:cs="Times New Roman"/>
          <w:sz w:val="28"/>
          <w:szCs w:val="28"/>
          <w:highlight w:val="yellow"/>
        </w:rPr>
        <w:t>Сделать выводы о достоинствах и недостатках классификаторов</w:t>
      </w:r>
    </w:p>
    <w:p w:rsidR="00E0136A" w:rsidRPr="00E0136A" w:rsidRDefault="00E0136A" w:rsidP="00E0136A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136A">
        <w:rPr>
          <w:rFonts w:ascii="Times New Roman" w:hAnsi="Times New Roman" w:cs="Times New Roman"/>
          <w:sz w:val="28"/>
          <w:szCs w:val="28"/>
          <w:highlight w:val="yellow"/>
        </w:rPr>
        <w:t>Выполнить анализ значимости признаков</w:t>
      </w:r>
    </w:p>
    <w:p w:rsidR="00E0136A" w:rsidRPr="00E0136A" w:rsidRDefault="00E0136A" w:rsidP="00E0136A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0136A">
        <w:rPr>
          <w:rFonts w:ascii="Times New Roman" w:hAnsi="Times New Roman" w:cs="Times New Roman"/>
          <w:sz w:val="28"/>
          <w:szCs w:val="28"/>
          <w:highlight w:val="yellow"/>
        </w:rPr>
        <w:t>Выполнить классификацию на наиболее дискриминативных признаках</w:t>
      </w:r>
    </w:p>
    <w:p w:rsidR="00641C5B" w:rsidRPr="00FD48E7" w:rsidRDefault="00641C5B" w:rsidP="00FD48E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41C5B" w:rsidRPr="00FD48E7" w:rsidSect="00D85546">
      <w:pgSz w:w="11909" w:h="16834"/>
      <w:pgMar w:top="850" w:right="713" w:bottom="824" w:left="1275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F7D4F"/>
    <w:multiLevelType w:val="hybridMultilevel"/>
    <w:tmpl w:val="539627A0"/>
    <w:lvl w:ilvl="0" w:tplc="516284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B4D2B68"/>
    <w:multiLevelType w:val="hybridMultilevel"/>
    <w:tmpl w:val="136EAD00"/>
    <w:lvl w:ilvl="0" w:tplc="EA14B4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E515CA1"/>
    <w:multiLevelType w:val="hybridMultilevel"/>
    <w:tmpl w:val="582854DA"/>
    <w:lvl w:ilvl="0" w:tplc="F5881F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7194DE6"/>
    <w:multiLevelType w:val="hybridMultilevel"/>
    <w:tmpl w:val="632C1A22"/>
    <w:lvl w:ilvl="0" w:tplc="A6F0E9C2">
      <w:start w:val="1"/>
      <w:numFmt w:val="decimal"/>
      <w:lvlText w:val="%1)"/>
      <w:lvlJc w:val="left"/>
      <w:pPr>
        <w:ind w:left="1211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96949D1"/>
    <w:multiLevelType w:val="hybridMultilevel"/>
    <w:tmpl w:val="68921896"/>
    <w:lvl w:ilvl="0" w:tplc="DCF67E3C">
      <w:start w:val="2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6349332C"/>
    <w:multiLevelType w:val="hybridMultilevel"/>
    <w:tmpl w:val="3CCE07E0"/>
    <w:lvl w:ilvl="0" w:tplc="DE724666">
      <w:start w:val="1"/>
      <w:numFmt w:val="decimal"/>
      <w:lvlText w:val="%1)"/>
      <w:lvlJc w:val="left"/>
      <w:pPr>
        <w:ind w:left="130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21" w:hanging="360"/>
      </w:pPr>
    </w:lvl>
    <w:lvl w:ilvl="2" w:tplc="0419001B" w:tentative="1">
      <w:start w:val="1"/>
      <w:numFmt w:val="lowerRoman"/>
      <w:lvlText w:val="%3."/>
      <w:lvlJc w:val="right"/>
      <w:pPr>
        <w:ind w:left="2741" w:hanging="180"/>
      </w:pPr>
    </w:lvl>
    <w:lvl w:ilvl="3" w:tplc="0419000F" w:tentative="1">
      <w:start w:val="1"/>
      <w:numFmt w:val="decimal"/>
      <w:lvlText w:val="%4."/>
      <w:lvlJc w:val="left"/>
      <w:pPr>
        <w:ind w:left="3461" w:hanging="360"/>
      </w:pPr>
    </w:lvl>
    <w:lvl w:ilvl="4" w:tplc="04190019" w:tentative="1">
      <w:start w:val="1"/>
      <w:numFmt w:val="lowerLetter"/>
      <w:lvlText w:val="%5."/>
      <w:lvlJc w:val="left"/>
      <w:pPr>
        <w:ind w:left="4181" w:hanging="360"/>
      </w:pPr>
    </w:lvl>
    <w:lvl w:ilvl="5" w:tplc="0419001B" w:tentative="1">
      <w:start w:val="1"/>
      <w:numFmt w:val="lowerRoman"/>
      <w:lvlText w:val="%6."/>
      <w:lvlJc w:val="right"/>
      <w:pPr>
        <w:ind w:left="4901" w:hanging="180"/>
      </w:pPr>
    </w:lvl>
    <w:lvl w:ilvl="6" w:tplc="0419000F" w:tentative="1">
      <w:start w:val="1"/>
      <w:numFmt w:val="decimal"/>
      <w:lvlText w:val="%7."/>
      <w:lvlJc w:val="left"/>
      <w:pPr>
        <w:ind w:left="5621" w:hanging="360"/>
      </w:pPr>
    </w:lvl>
    <w:lvl w:ilvl="7" w:tplc="04190019" w:tentative="1">
      <w:start w:val="1"/>
      <w:numFmt w:val="lowerLetter"/>
      <w:lvlText w:val="%8."/>
      <w:lvlJc w:val="left"/>
      <w:pPr>
        <w:ind w:left="6341" w:hanging="360"/>
      </w:pPr>
    </w:lvl>
    <w:lvl w:ilvl="8" w:tplc="0419001B" w:tentative="1">
      <w:start w:val="1"/>
      <w:numFmt w:val="lowerRoman"/>
      <w:lvlText w:val="%9."/>
      <w:lvlJc w:val="right"/>
      <w:pPr>
        <w:ind w:left="7061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867075"/>
    <w:rsid w:val="000079DE"/>
    <w:rsid w:val="00010CC7"/>
    <w:rsid w:val="00015E7A"/>
    <w:rsid w:val="000322B5"/>
    <w:rsid w:val="00123352"/>
    <w:rsid w:val="00185183"/>
    <w:rsid w:val="001C16C8"/>
    <w:rsid w:val="001E2F6B"/>
    <w:rsid w:val="00220DA7"/>
    <w:rsid w:val="002A11C8"/>
    <w:rsid w:val="002E140B"/>
    <w:rsid w:val="00301C60"/>
    <w:rsid w:val="00345AA1"/>
    <w:rsid w:val="004052B8"/>
    <w:rsid w:val="0041457E"/>
    <w:rsid w:val="0042576C"/>
    <w:rsid w:val="00434E00"/>
    <w:rsid w:val="004551AB"/>
    <w:rsid w:val="004575C3"/>
    <w:rsid w:val="00471307"/>
    <w:rsid w:val="004D0FC2"/>
    <w:rsid w:val="005352B4"/>
    <w:rsid w:val="00634850"/>
    <w:rsid w:val="00641C5B"/>
    <w:rsid w:val="006B0688"/>
    <w:rsid w:val="006C3B3F"/>
    <w:rsid w:val="0070209E"/>
    <w:rsid w:val="007A2933"/>
    <w:rsid w:val="007B3A2D"/>
    <w:rsid w:val="00867075"/>
    <w:rsid w:val="008E4580"/>
    <w:rsid w:val="009028FF"/>
    <w:rsid w:val="00907226"/>
    <w:rsid w:val="00931F83"/>
    <w:rsid w:val="00967AB8"/>
    <w:rsid w:val="00A367F8"/>
    <w:rsid w:val="00AA3053"/>
    <w:rsid w:val="00BC325A"/>
    <w:rsid w:val="00C52538"/>
    <w:rsid w:val="00D55B17"/>
    <w:rsid w:val="00D61901"/>
    <w:rsid w:val="00D85546"/>
    <w:rsid w:val="00D871F9"/>
    <w:rsid w:val="00D93EFA"/>
    <w:rsid w:val="00E0136A"/>
    <w:rsid w:val="00E03726"/>
    <w:rsid w:val="00E26BEA"/>
    <w:rsid w:val="00ED0700"/>
    <w:rsid w:val="00F07B43"/>
    <w:rsid w:val="00F640F7"/>
    <w:rsid w:val="00F82AEC"/>
    <w:rsid w:val="00FD48E7"/>
    <w:rsid w:val="00FE023C"/>
    <w:rsid w:val="00FF0668"/>
    <w:rsid w:val="00FF2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546"/>
  </w:style>
  <w:style w:type="paragraph" w:styleId="1">
    <w:name w:val="heading 1"/>
    <w:basedOn w:val="a"/>
    <w:next w:val="a"/>
    <w:uiPriority w:val="9"/>
    <w:qFormat/>
    <w:rsid w:val="00D8554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D8554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D8554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D8554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D85546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D8554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D8554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D85546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D85546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93EFA"/>
    <w:pPr>
      <w:ind w:left="720"/>
      <w:contextualSpacing/>
    </w:pPr>
  </w:style>
  <w:style w:type="paragraph" w:customStyle="1" w:styleId="Default">
    <w:name w:val="Default"/>
    <w:rsid w:val="00010CC7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BC32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C325A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7A293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orus-kade</dc:creator>
  <cp:lastModifiedBy>Artem Avanesov</cp:lastModifiedBy>
  <cp:revision>38</cp:revision>
  <dcterms:created xsi:type="dcterms:W3CDTF">2019-10-16T15:57:00Z</dcterms:created>
  <dcterms:modified xsi:type="dcterms:W3CDTF">2019-10-16T20:01:00Z</dcterms:modified>
</cp:coreProperties>
</file>