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EACB3" w14:textId="198C3C55" w:rsidR="00B10F09" w:rsidRDefault="00961819" w:rsidP="009B7A15">
      <w:pPr>
        <w:pStyle w:val="a3"/>
        <w:spacing w:after="160" w:line="360" w:lineRule="auto"/>
        <w:ind w:left="709" w:hanging="709"/>
        <w:jc w:val="center"/>
      </w:pPr>
      <w:r>
        <w:t>ё</w:t>
      </w:r>
    </w:p>
    <w:p w14:paraId="48C37C4F" w14:textId="77777777" w:rsidR="00B10F09" w:rsidRDefault="00B10F09" w:rsidP="009B7A15">
      <w:pPr>
        <w:pStyle w:val="a3"/>
        <w:spacing w:after="160" w:line="360" w:lineRule="auto"/>
        <w:ind w:left="709" w:hanging="709"/>
        <w:jc w:val="center"/>
      </w:pPr>
    </w:p>
    <w:p w14:paraId="29375993" w14:textId="0282A65E" w:rsidR="004D03FB" w:rsidRDefault="004D03FB" w:rsidP="00B10F09">
      <w:pPr>
        <w:pStyle w:val="a3"/>
        <w:spacing w:after="160" w:line="360" w:lineRule="auto"/>
        <w:ind w:left="709" w:hanging="709"/>
        <w:jc w:val="center"/>
      </w:pPr>
    </w:p>
    <w:p w14:paraId="693523C3" w14:textId="6D5CEA4E" w:rsidR="002D37DB" w:rsidRDefault="002D37DB" w:rsidP="00B10F09">
      <w:pPr>
        <w:pStyle w:val="a3"/>
        <w:spacing w:after="160" w:line="360" w:lineRule="auto"/>
        <w:ind w:left="709" w:hanging="709"/>
        <w:jc w:val="center"/>
      </w:pPr>
    </w:p>
    <w:p w14:paraId="20959924" w14:textId="5CE36C20" w:rsidR="002D37DB" w:rsidRDefault="002D37DB" w:rsidP="00B10F09">
      <w:pPr>
        <w:pStyle w:val="a3"/>
        <w:spacing w:after="160" w:line="360" w:lineRule="auto"/>
        <w:ind w:left="709" w:hanging="709"/>
        <w:jc w:val="center"/>
      </w:pPr>
    </w:p>
    <w:p w14:paraId="1BB7ED28" w14:textId="77777777" w:rsidR="002D37DB" w:rsidRPr="004D03FB" w:rsidRDefault="002D37DB" w:rsidP="00B10F09">
      <w:pPr>
        <w:pStyle w:val="a3"/>
        <w:spacing w:after="160" w:line="360" w:lineRule="auto"/>
        <w:ind w:left="709" w:hanging="709"/>
        <w:jc w:val="center"/>
      </w:pPr>
    </w:p>
    <w:p w14:paraId="7D5D1FF6" w14:textId="0E140535" w:rsidR="00D908C6" w:rsidRDefault="00AF1D48" w:rsidP="009B7A15">
      <w:pPr>
        <w:pStyle w:val="a3"/>
        <w:spacing w:after="16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5CB3412" wp14:editId="11556506">
            <wp:simplePos x="0" y="0"/>
            <wp:positionH relativeFrom="column">
              <wp:posOffset>-108585</wp:posOffset>
            </wp:positionH>
            <wp:positionV relativeFrom="paragraph">
              <wp:posOffset>158750</wp:posOffset>
            </wp:positionV>
            <wp:extent cx="5676900" cy="2721610"/>
            <wp:effectExtent l="0" t="0" r="0" b="254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12" t="38199" r="31373" b="31870"/>
                    <a:stretch/>
                  </pic:blipFill>
                  <pic:spPr bwMode="auto">
                    <a:xfrm>
                      <a:off x="0" y="0"/>
                      <a:ext cx="5676900" cy="272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98BAB" w14:textId="198987AA" w:rsidR="000843C5" w:rsidRDefault="000843C5" w:rsidP="00D908C6">
      <w:pPr>
        <w:pStyle w:val="a3"/>
        <w:spacing w:after="160" w:line="360" w:lineRule="auto"/>
        <w:ind w:left="709"/>
        <w:jc w:val="center"/>
        <w:rPr>
          <w:noProof/>
          <w:lang w:eastAsia="ru-RU"/>
        </w:rPr>
      </w:pPr>
    </w:p>
    <w:p w14:paraId="55341085" w14:textId="0F0D893D" w:rsidR="008B1B76" w:rsidRDefault="008B1B76" w:rsidP="00D908C6">
      <w:pPr>
        <w:pStyle w:val="a3"/>
        <w:spacing w:after="160" w:line="360" w:lineRule="auto"/>
        <w:ind w:left="709"/>
        <w:jc w:val="center"/>
        <w:rPr>
          <w:noProof/>
          <w:lang w:eastAsia="ru-RU"/>
        </w:rPr>
      </w:pPr>
    </w:p>
    <w:p w14:paraId="456B4403" w14:textId="703B1AEA" w:rsidR="008B1B76" w:rsidRDefault="008B1B76" w:rsidP="00D908C6">
      <w:pPr>
        <w:pStyle w:val="a3"/>
        <w:spacing w:after="160" w:line="360" w:lineRule="auto"/>
        <w:ind w:left="709"/>
        <w:jc w:val="center"/>
        <w:rPr>
          <w:noProof/>
          <w:lang w:eastAsia="ru-RU"/>
        </w:rPr>
      </w:pPr>
    </w:p>
    <w:p w14:paraId="26847AD2" w14:textId="62DA39CA" w:rsidR="008B1B76" w:rsidRDefault="008B1B76" w:rsidP="00D908C6">
      <w:pPr>
        <w:pStyle w:val="a3"/>
        <w:spacing w:after="160" w:line="360" w:lineRule="auto"/>
        <w:ind w:left="709"/>
        <w:jc w:val="center"/>
        <w:rPr>
          <w:noProof/>
          <w:lang w:eastAsia="ru-RU"/>
        </w:rPr>
      </w:pPr>
    </w:p>
    <w:p w14:paraId="68E7DE09" w14:textId="25CDD515" w:rsidR="008B1B76" w:rsidRDefault="008B1B76" w:rsidP="00D908C6">
      <w:pPr>
        <w:pStyle w:val="a3"/>
        <w:spacing w:after="160" w:line="360" w:lineRule="auto"/>
        <w:ind w:left="709"/>
        <w:jc w:val="center"/>
        <w:rPr>
          <w:noProof/>
          <w:lang w:eastAsia="ru-RU"/>
        </w:rPr>
      </w:pPr>
    </w:p>
    <w:p w14:paraId="64745467" w14:textId="68DF00DB" w:rsidR="008B1B76" w:rsidRDefault="008B1B76" w:rsidP="00D908C6">
      <w:pPr>
        <w:pStyle w:val="a3"/>
        <w:spacing w:after="160" w:line="360" w:lineRule="auto"/>
        <w:ind w:left="709"/>
        <w:jc w:val="center"/>
        <w:rPr>
          <w:noProof/>
          <w:lang w:eastAsia="ru-RU"/>
        </w:rPr>
      </w:pPr>
    </w:p>
    <w:p w14:paraId="4E30D31C" w14:textId="1C82BF9D" w:rsidR="008B1B76" w:rsidRDefault="008B1B76" w:rsidP="00D908C6">
      <w:pPr>
        <w:pStyle w:val="a3"/>
        <w:spacing w:after="160" w:line="360" w:lineRule="auto"/>
        <w:ind w:left="709"/>
        <w:jc w:val="center"/>
        <w:rPr>
          <w:noProof/>
          <w:lang w:eastAsia="ru-RU"/>
        </w:rPr>
      </w:pPr>
    </w:p>
    <w:p w14:paraId="5EFDA560" w14:textId="05C816A8" w:rsidR="008B1B76" w:rsidRDefault="008B1B76" w:rsidP="00D908C6">
      <w:pPr>
        <w:pStyle w:val="a3"/>
        <w:spacing w:after="160" w:line="360" w:lineRule="auto"/>
        <w:ind w:left="709"/>
        <w:jc w:val="center"/>
        <w:rPr>
          <w:noProof/>
          <w:lang w:eastAsia="ru-RU"/>
        </w:rPr>
      </w:pPr>
    </w:p>
    <w:p w14:paraId="55863326" w14:textId="39F3D5FD" w:rsidR="008B1B76" w:rsidRDefault="008B1B76" w:rsidP="00D908C6">
      <w:pPr>
        <w:pStyle w:val="a3"/>
        <w:spacing w:after="16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48A75774" w14:textId="77777777" w:rsidR="008B1B76" w:rsidRDefault="008B1B76" w:rsidP="00D908C6">
      <w:pPr>
        <w:pStyle w:val="a3"/>
        <w:spacing w:after="16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2DB1FD3A" w14:textId="77777777" w:rsidR="008B1B76" w:rsidRDefault="008B1B76" w:rsidP="00D908C6">
      <w:pPr>
        <w:pStyle w:val="a3"/>
        <w:spacing w:after="16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301512A4" w14:textId="79BEFE6A" w:rsidR="00D908C6" w:rsidRDefault="00D908C6" w:rsidP="00D908C6">
      <w:pPr>
        <w:pStyle w:val="a3"/>
        <w:spacing w:after="16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Схема прямого прикосновения в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TN</w:t>
      </w:r>
    </w:p>
    <w:p w14:paraId="0AD246C3" w14:textId="788F268D" w:rsidR="00D908C6" w:rsidRDefault="00D908C6" w:rsidP="00D908C6">
      <w:pPr>
        <w:pStyle w:val="a3"/>
        <w:spacing w:after="16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26C6F426" w14:textId="2D20C28A" w:rsidR="00D908C6" w:rsidRDefault="00AF1D48" w:rsidP="00D908C6">
      <w:pPr>
        <w:pStyle w:val="a3"/>
        <w:spacing w:after="16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DA2F3E4" wp14:editId="78DE4DA7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5398135" cy="2628900"/>
            <wp:effectExtent l="0" t="0" r="0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01" t="29076" r="28167" b="33580"/>
                    <a:stretch/>
                  </pic:blipFill>
                  <pic:spPr bwMode="auto">
                    <a:xfrm>
                      <a:off x="0" y="0"/>
                      <a:ext cx="5398135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56542" w14:textId="77AFC588" w:rsidR="008B1B76" w:rsidRDefault="008B1B76" w:rsidP="00D908C6">
      <w:pPr>
        <w:pStyle w:val="a3"/>
        <w:spacing w:after="16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52905DEB" w14:textId="3687A170" w:rsidR="008B1B76" w:rsidRDefault="008B1B76" w:rsidP="00D908C6">
      <w:pPr>
        <w:pStyle w:val="a3"/>
        <w:spacing w:after="16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43293906" w14:textId="041ED011" w:rsidR="008B1B76" w:rsidRDefault="008B1B76" w:rsidP="00D908C6">
      <w:pPr>
        <w:pStyle w:val="a3"/>
        <w:spacing w:after="16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16D6F8FD" w14:textId="0C59E19E" w:rsidR="008B1B76" w:rsidRDefault="008B1B76" w:rsidP="00D908C6">
      <w:pPr>
        <w:pStyle w:val="a3"/>
        <w:spacing w:after="16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6F312E0E" w14:textId="6CCAEB49" w:rsidR="008B1B76" w:rsidRDefault="008B1B76" w:rsidP="00D908C6">
      <w:pPr>
        <w:pStyle w:val="a3"/>
        <w:spacing w:after="16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450C26D1" w14:textId="0416A6C0" w:rsidR="008B1B76" w:rsidRDefault="008B1B76" w:rsidP="00D908C6">
      <w:pPr>
        <w:pStyle w:val="a3"/>
        <w:spacing w:after="16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7407CA5F" w14:textId="00CF4649" w:rsidR="008B1B76" w:rsidRDefault="008B1B76" w:rsidP="00D908C6">
      <w:pPr>
        <w:pStyle w:val="a3"/>
        <w:spacing w:after="16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2AC80915" w14:textId="6339C79D" w:rsidR="008B1B76" w:rsidRDefault="008B1B76" w:rsidP="00D908C6">
      <w:pPr>
        <w:pStyle w:val="a3"/>
        <w:spacing w:after="16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3AABB6D0" w14:textId="07C05B5B" w:rsidR="008B1B76" w:rsidRDefault="008B1B76" w:rsidP="00D908C6">
      <w:pPr>
        <w:pStyle w:val="a3"/>
        <w:spacing w:after="16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24BD0FF5" w14:textId="4194A491" w:rsidR="008B1B76" w:rsidRDefault="008B1B76" w:rsidP="00D908C6">
      <w:pPr>
        <w:pStyle w:val="a3"/>
        <w:spacing w:after="16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7E7A272A" w14:textId="77777777" w:rsidR="008B1B76" w:rsidRDefault="008B1B76" w:rsidP="00D908C6">
      <w:pPr>
        <w:pStyle w:val="a3"/>
        <w:spacing w:after="16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738C0933" w14:textId="77777777" w:rsidR="00D908C6" w:rsidRDefault="00D908C6" w:rsidP="00D908C6">
      <w:pPr>
        <w:pStyle w:val="a3"/>
        <w:spacing w:after="16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Схема прямого прикосновения при замыкании фазы </w:t>
      </w:r>
      <w:r w:rsidRPr="00D908C6">
        <w:rPr>
          <w:rFonts w:ascii="Times New Roman" w:hAnsi="Times New Roman" w:cs="Times New Roman"/>
          <w:i/>
          <w:iCs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на землю</w:t>
      </w:r>
    </w:p>
    <w:p w14:paraId="0EA5E082" w14:textId="0CA29766" w:rsidR="00D908C6" w:rsidRDefault="00D908C6" w:rsidP="00D908C6">
      <w:pPr>
        <w:pStyle w:val="a3"/>
        <w:spacing w:after="16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5C4133FD" w14:textId="77777777" w:rsidR="002A011B" w:rsidRDefault="00D908C6" w:rsidP="00D908C6">
      <w:pPr>
        <w:pStyle w:val="a3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напряжения прикосновения</w:t>
      </w:r>
      <w:r w:rsidRPr="00D908C6">
        <w:rPr>
          <w:rFonts w:ascii="Times New Roman" w:hAnsi="Times New Roman" w:cs="Times New Roman"/>
          <w:sz w:val="28"/>
          <w:szCs w:val="28"/>
        </w:rPr>
        <w:t>:</w:t>
      </w:r>
      <w:r w:rsidR="002A011B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FD7A945" w14:textId="05F409C9" w:rsidR="00D908C6" w:rsidRDefault="00D908C6" w:rsidP="00D908C6">
      <w:pPr>
        <w:pStyle w:val="a3"/>
        <w:spacing w:after="160" w:line="360" w:lineRule="auto"/>
        <w:ind w:left="709"/>
        <w:jc w:val="center"/>
      </w:pPr>
    </w:p>
    <w:p w14:paraId="7E280F40" w14:textId="683DFE48" w:rsidR="003175F3" w:rsidRDefault="003175F3" w:rsidP="00D908C6">
      <w:pPr>
        <w:pStyle w:val="a3"/>
        <w:spacing w:after="160" w:line="360" w:lineRule="auto"/>
        <w:ind w:left="709"/>
        <w:jc w:val="center"/>
      </w:pPr>
    </w:p>
    <w:p w14:paraId="2D50F589" w14:textId="4E2726DC" w:rsidR="003175F3" w:rsidRDefault="003175F3" w:rsidP="00D908C6">
      <w:pPr>
        <w:pStyle w:val="a3"/>
        <w:spacing w:after="160" w:line="360" w:lineRule="auto"/>
        <w:ind w:left="709"/>
        <w:jc w:val="center"/>
      </w:pPr>
    </w:p>
    <w:p w14:paraId="4F0A9964" w14:textId="1690447E" w:rsidR="003175F3" w:rsidRDefault="003175F3" w:rsidP="00D908C6">
      <w:pPr>
        <w:pStyle w:val="a3"/>
        <w:spacing w:after="160" w:line="360" w:lineRule="auto"/>
        <w:ind w:left="709"/>
        <w:jc w:val="center"/>
      </w:pPr>
    </w:p>
    <w:p w14:paraId="37A045A7" w14:textId="76911F68" w:rsidR="003175F3" w:rsidRDefault="003175F3" w:rsidP="00D908C6">
      <w:pPr>
        <w:pStyle w:val="a3"/>
        <w:spacing w:after="160" w:line="360" w:lineRule="auto"/>
        <w:ind w:left="709"/>
        <w:jc w:val="center"/>
      </w:pPr>
    </w:p>
    <w:p w14:paraId="386ED10B" w14:textId="2658FD83" w:rsidR="003175F3" w:rsidRDefault="003175F3" w:rsidP="00D908C6">
      <w:pPr>
        <w:pStyle w:val="a3"/>
        <w:spacing w:after="160" w:line="360" w:lineRule="auto"/>
        <w:ind w:left="709"/>
        <w:jc w:val="center"/>
      </w:pPr>
    </w:p>
    <w:p w14:paraId="3F026122" w14:textId="424EC2AF" w:rsidR="003175F3" w:rsidRDefault="003175F3" w:rsidP="00D908C6">
      <w:pPr>
        <w:pStyle w:val="a3"/>
        <w:spacing w:after="160" w:line="360" w:lineRule="auto"/>
        <w:ind w:left="709"/>
        <w:jc w:val="center"/>
      </w:pPr>
    </w:p>
    <w:p w14:paraId="628F9B6C" w14:textId="27AF4297" w:rsidR="003175F3" w:rsidRDefault="003175F3" w:rsidP="00D908C6">
      <w:pPr>
        <w:pStyle w:val="a3"/>
        <w:spacing w:after="160" w:line="360" w:lineRule="auto"/>
        <w:ind w:left="709"/>
        <w:jc w:val="center"/>
      </w:pPr>
    </w:p>
    <w:p w14:paraId="099A63B0" w14:textId="0AD2A300" w:rsidR="003175F3" w:rsidRDefault="003175F3" w:rsidP="00D908C6">
      <w:pPr>
        <w:pStyle w:val="a3"/>
        <w:spacing w:after="160" w:line="360" w:lineRule="auto"/>
        <w:ind w:left="709"/>
        <w:jc w:val="center"/>
      </w:pPr>
    </w:p>
    <w:p w14:paraId="4DC3E348" w14:textId="0C236605" w:rsidR="003175F3" w:rsidRDefault="003175F3" w:rsidP="00D908C6">
      <w:pPr>
        <w:pStyle w:val="a3"/>
        <w:spacing w:after="160" w:line="360" w:lineRule="auto"/>
        <w:ind w:left="709"/>
        <w:jc w:val="center"/>
      </w:pPr>
    </w:p>
    <w:p w14:paraId="450D803E" w14:textId="42D5FE91" w:rsidR="003175F3" w:rsidRDefault="003175F3" w:rsidP="00D908C6">
      <w:pPr>
        <w:pStyle w:val="a3"/>
        <w:spacing w:after="160" w:line="360" w:lineRule="auto"/>
        <w:ind w:left="709"/>
        <w:jc w:val="center"/>
      </w:pPr>
    </w:p>
    <w:p w14:paraId="2693EB00" w14:textId="48F45ADF" w:rsidR="003175F3" w:rsidRDefault="003175F3" w:rsidP="00D908C6">
      <w:pPr>
        <w:pStyle w:val="a3"/>
        <w:spacing w:after="160" w:line="360" w:lineRule="auto"/>
        <w:ind w:left="709"/>
        <w:jc w:val="center"/>
      </w:pPr>
    </w:p>
    <w:p w14:paraId="614EF4AD" w14:textId="76FB9B9F" w:rsidR="003175F3" w:rsidRDefault="003175F3" w:rsidP="00D908C6">
      <w:pPr>
        <w:pStyle w:val="a3"/>
        <w:spacing w:after="160" w:line="360" w:lineRule="auto"/>
        <w:ind w:left="709"/>
        <w:jc w:val="center"/>
      </w:pPr>
    </w:p>
    <w:p w14:paraId="2D8E072B" w14:textId="42093E22" w:rsidR="003175F3" w:rsidRDefault="003175F3" w:rsidP="00D908C6">
      <w:pPr>
        <w:pStyle w:val="a3"/>
        <w:spacing w:after="160" w:line="360" w:lineRule="auto"/>
        <w:ind w:left="709"/>
        <w:jc w:val="center"/>
      </w:pPr>
    </w:p>
    <w:p w14:paraId="77A1823A" w14:textId="0DE7B248" w:rsidR="003175F3" w:rsidRDefault="003175F3" w:rsidP="00D908C6">
      <w:pPr>
        <w:pStyle w:val="a3"/>
        <w:spacing w:after="160" w:line="360" w:lineRule="auto"/>
        <w:ind w:left="709"/>
        <w:jc w:val="center"/>
      </w:pPr>
    </w:p>
    <w:p w14:paraId="0CAF1DF8" w14:textId="620F8012" w:rsidR="003175F3" w:rsidRDefault="003175F3" w:rsidP="00D908C6">
      <w:pPr>
        <w:pStyle w:val="a3"/>
        <w:spacing w:after="160" w:line="360" w:lineRule="auto"/>
        <w:ind w:left="709"/>
        <w:jc w:val="center"/>
      </w:pPr>
    </w:p>
    <w:p w14:paraId="07B114EC" w14:textId="220CDF8F" w:rsidR="003175F3" w:rsidRDefault="003175F3" w:rsidP="00D908C6">
      <w:pPr>
        <w:pStyle w:val="a3"/>
        <w:spacing w:after="160" w:line="360" w:lineRule="auto"/>
        <w:ind w:left="709"/>
        <w:jc w:val="center"/>
      </w:pPr>
    </w:p>
    <w:p w14:paraId="62E934E8" w14:textId="36DF2FE8" w:rsidR="003175F3" w:rsidRDefault="003175F3" w:rsidP="00D908C6">
      <w:pPr>
        <w:pStyle w:val="a3"/>
        <w:spacing w:after="160" w:line="360" w:lineRule="auto"/>
        <w:ind w:left="709"/>
        <w:jc w:val="center"/>
      </w:pPr>
    </w:p>
    <w:p w14:paraId="2B3D9ACB" w14:textId="570D6C35" w:rsidR="003175F3" w:rsidRDefault="003175F3" w:rsidP="00D908C6">
      <w:pPr>
        <w:pStyle w:val="a3"/>
        <w:spacing w:after="160" w:line="360" w:lineRule="auto"/>
        <w:ind w:left="709"/>
        <w:jc w:val="center"/>
      </w:pPr>
    </w:p>
    <w:p w14:paraId="38FD249E" w14:textId="12267FD6" w:rsidR="003175F3" w:rsidRDefault="003175F3" w:rsidP="00D908C6">
      <w:pPr>
        <w:pStyle w:val="a3"/>
        <w:spacing w:after="160" w:line="360" w:lineRule="auto"/>
        <w:ind w:left="709"/>
        <w:jc w:val="center"/>
      </w:pPr>
    </w:p>
    <w:p w14:paraId="6A02EA9D" w14:textId="02D7E35F" w:rsidR="003175F3" w:rsidRDefault="003175F3" w:rsidP="00D908C6">
      <w:pPr>
        <w:pStyle w:val="a3"/>
        <w:spacing w:after="160" w:line="360" w:lineRule="auto"/>
        <w:ind w:left="709"/>
        <w:jc w:val="center"/>
      </w:pPr>
    </w:p>
    <w:p w14:paraId="2F3A5ED2" w14:textId="37CE6DD1" w:rsidR="003175F3" w:rsidRDefault="003175F3" w:rsidP="00D908C6">
      <w:pPr>
        <w:pStyle w:val="a3"/>
        <w:spacing w:after="160" w:line="360" w:lineRule="auto"/>
        <w:ind w:left="709"/>
        <w:jc w:val="center"/>
      </w:pPr>
    </w:p>
    <w:p w14:paraId="0557AAEB" w14:textId="05F1DA48" w:rsidR="003175F3" w:rsidRDefault="003175F3" w:rsidP="00D908C6">
      <w:pPr>
        <w:pStyle w:val="a3"/>
        <w:spacing w:after="160" w:line="360" w:lineRule="auto"/>
        <w:ind w:left="709"/>
        <w:jc w:val="center"/>
      </w:pPr>
    </w:p>
    <w:p w14:paraId="2A4FAEBC" w14:textId="636A81B6" w:rsidR="003175F3" w:rsidRDefault="003175F3" w:rsidP="00D908C6">
      <w:pPr>
        <w:pStyle w:val="a3"/>
        <w:spacing w:after="160" w:line="360" w:lineRule="auto"/>
        <w:ind w:left="709"/>
        <w:jc w:val="center"/>
      </w:pPr>
    </w:p>
    <w:p w14:paraId="07FEFF0F" w14:textId="2FE09D59" w:rsidR="003175F3" w:rsidRDefault="003175F3" w:rsidP="00D908C6">
      <w:pPr>
        <w:pStyle w:val="a3"/>
        <w:spacing w:after="160" w:line="360" w:lineRule="auto"/>
        <w:ind w:left="709"/>
        <w:jc w:val="center"/>
      </w:pPr>
    </w:p>
    <w:p w14:paraId="57012949" w14:textId="31AC475D" w:rsidR="003175F3" w:rsidRDefault="003175F3" w:rsidP="00D908C6">
      <w:pPr>
        <w:pStyle w:val="a3"/>
        <w:spacing w:after="160" w:line="360" w:lineRule="auto"/>
        <w:ind w:left="709"/>
        <w:jc w:val="center"/>
      </w:pPr>
    </w:p>
    <w:p w14:paraId="5157996C" w14:textId="77777777" w:rsidR="00D16A58" w:rsidRDefault="00D16A58" w:rsidP="00D16A58">
      <w:pPr>
        <w:spacing w:after="160" w:line="360" w:lineRule="auto"/>
        <w:jc w:val="both"/>
      </w:pPr>
    </w:p>
    <w:p w14:paraId="1C77EED3" w14:textId="75A8371F" w:rsidR="00D908C6" w:rsidRPr="00D16A58" w:rsidRDefault="00D908C6" w:rsidP="00D16A58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A58">
        <w:rPr>
          <w:rFonts w:ascii="Times New Roman" w:hAnsi="Times New Roman" w:cs="Times New Roman"/>
          <w:sz w:val="28"/>
          <w:szCs w:val="28"/>
        </w:rPr>
        <w:t xml:space="preserve">По экспериментальным результатам проведем анализ условий опасности заземления корпусов при непрямом прикосновении. Экспериментальные результаты представим в таблице 2. Расчет напряжения прикосновения произведем по формуле (1). Схему </w:t>
      </w:r>
      <w:r w:rsidR="002A2C86" w:rsidRPr="00D16A58">
        <w:rPr>
          <w:rFonts w:ascii="Times New Roman" w:hAnsi="Times New Roman" w:cs="Times New Roman"/>
          <w:sz w:val="28"/>
          <w:szCs w:val="28"/>
        </w:rPr>
        <w:t>не</w:t>
      </w:r>
      <w:r w:rsidRPr="00D16A58">
        <w:rPr>
          <w:rFonts w:ascii="Times New Roman" w:hAnsi="Times New Roman" w:cs="Times New Roman"/>
          <w:sz w:val="28"/>
          <w:szCs w:val="28"/>
        </w:rPr>
        <w:t>прямого прикосновения представим на рисунке 4.</w:t>
      </w:r>
    </w:p>
    <w:p w14:paraId="7A7D0122" w14:textId="3116F05C" w:rsidR="00D908C6" w:rsidRDefault="00D908C6" w:rsidP="00D908C6">
      <w:pPr>
        <w:pStyle w:val="a3"/>
        <w:spacing w:after="160" w:line="360" w:lineRule="auto"/>
        <w:ind w:left="709" w:hanging="85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 – Значения параметров при непрямом прикосновении к заземленному корпусу</w:t>
      </w:r>
    </w:p>
    <w:tbl>
      <w:tblPr>
        <w:tblW w:w="10797" w:type="dxa"/>
        <w:tblInd w:w="-1452" w:type="dxa"/>
        <w:tblLook w:val="04A0" w:firstRow="1" w:lastRow="0" w:firstColumn="1" w:lastColumn="0" w:noHBand="0" w:noVBand="1"/>
      </w:tblPr>
      <w:tblGrid>
        <w:gridCol w:w="986"/>
        <w:gridCol w:w="986"/>
        <w:gridCol w:w="1014"/>
        <w:gridCol w:w="973"/>
        <w:gridCol w:w="985"/>
        <w:gridCol w:w="926"/>
        <w:gridCol w:w="877"/>
        <w:gridCol w:w="877"/>
        <w:gridCol w:w="1148"/>
        <w:gridCol w:w="850"/>
        <w:gridCol w:w="1175"/>
      </w:tblGrid>
      <w:tr w:rsidR="008C0EF3" w:rsidRPr="008C0EF3" w14:paraId="3687DF57" w14:textId="77777777" w:rsidTr="00D61C71">
        <w:trPr>
          <w:trHeight w:val="246"/>
        </w:trPr>
        <w:tc>
          <w:tcPr>
            <w:tcW w:w="48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4A01C" w14:textId="77777777" w:rsidR="008C0EF3" w:rsidRPr="008C0EF3" w:rsidRDefault="008C0EF3" w:rsidP="008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0E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Значения сопротивлений</w:t>
            </w:r>
          </w:p>
        </w:tc>
        <w:tc>
          <w:tcPr>
            <w:tcW w:w="59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F2CD6" w14:textId="77777777" w:rsidR="008C0EF3" w:rsidRPr="008C0EF3" w:rsidRDefault="008C0EF3" w:rsidP="008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0EF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Напряжения корпусов и фаз относительно земли</w:t>
            </w:r>
          </w:p>
        </w:tc>
      </w:tr>
      <w:tr w:rsidR="00D61C71" w:rsidRPr="008C0EF3" w14:paraId="0A8F456C" w14:textId="77777777" w:rsidTr="00D61C71">
        <w:trPr>
          <w:trHeight w:val="246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FDF08" w14:textId="463616DB" w:rsidR="008C0EF3" w:rsidRPr="008C0EF3" w:rsidRDefault="008C0EF3" w:rsidP="008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859" w:dyaOrig="360" w14:anchorId="0CCA41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42.75pt;height:18pt" o:ole="">
                  <v:imagedata r:id="rId10" o:title=""/>
                </v:shape>
                <o:OLEObject Type="Embed" ProgID="Equation.DSMT4" ShapeID="_x0000_i1036" DrawAspect="Content" ObjectID="_1807387326" r:id="rId11"/>
              </w:objec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BE1E4" w14:textId="231321C6" w:rsidR="008C0EF3" w:rsidRPr="008C0EF3" w:rsidRDefault="008C0EF3" w:rsidP="008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859" w:dyaOrig="360" w14:anchorId="3B03FD24">
                <v:shape id="_x0000_i1037" type="#_x0000_t75" style="width:42.75pt;height:18pt" o:ole="">
                  <v:imagedata r:id="rId12" o:title=""/>
                </v:shape>
                <o:OLEObject Type="Embed" ProgID="Equation.DSMT4" ShapeID="_x0000_i1037" DrawAspect="Content" ObjectID="_1807387327" r:id="rId13"/>
              </w:objec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5B336" w14:textId="58FBEA90" w:rsidR="008C0EF3" w:rsidRPr="008C0EF3" w:rsidRDefault="008C0EF3" w:rsidP="008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880" w:dyaOrig="360" w14:anchorId="111E785B">
                <v:shape id="_x0000_i1038" type="#_x0000_t75" style="width:44.25pt;height:18pt" o:ole="">
                  <v:imagedata r:id="rId14" o:title=""/>
                </v:shape>
                <o:OLEObject Type="Embed" ProgID="Equation.DSMT4" ShapeID="_x0000_i1038" DrawAspect="Content" ObjectID="_1807387328" r:id="rId15"/>
              </w:objec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8C7C1" w14:textId="3D925188" w:rsidR="008C0EF3" w:rsidRPr="008C0EF3" w:rsidRDefault="008C0EF3" w:rsidP="008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840" w:dyaOrig="360" w14:anchorId="03610F3D">
                <v:shape id="_x0000_i1039" type="#_x0000_t75" style="width:42pt;height:18pt" o:ole="">
                  <v:imagedata r:id="rId16" o:title=""/>
                </v:shape>
                <o:OLEObject Type="Embed" ProgID="Equation.DSMT4" ShapeID="_x0000_i1039" DrawAspect="Content" ObjectID="_1807387329" r:id="rId17"/>
              </w:objec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4063D" w14:textId="2C1DDB71" w:rsidR="008C0EF3" w:rsidRPr="008C0EF3" w:rsidRDefault="008C0EF3" w:rsidP="008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859" w:dyaOrig="360" w14:anchorId="2EB68BCC">
                <v:shape id="_x0000_i1040" type="#_x0000_t75" style="width:42.75pt;height:18pt" o:ole="">
                  <v:imagedata r:id="rId18" o:title=""/>
                </v:shape>
                <o:OLEObject Type="Embed" ProgID="Equation.DSMT4" ShapeID="_x0000_i1040" DrawAspect="Content" ObjectID="_1807387330" r:id="rId19"/>
              </w:objec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24CF" w14:textId="71E4D05F" w:rsidR="008C0EF3" w:rsidRPr="008C0EF3" w:rsidRDefault="008C0EF3" w:rsidP="008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740" w:dyaOrig="360" w14:anchorId="6F24CD4C">
                <v:shape id="_x0000_i1041" type="#_x0000_t75" style="width:36.75pt;height:18pt" o:ole="">
                  <v:imagedata r:id="rId20" o:title=""/>
                </v:shape>
                <o:OLEObject Type="Embed" ProgID="Equation.DSMT4" ShapeID="_x0000_i1041" DrawAspect="Content" ObjectID="_1807387331" r:id="rId21"/>
              </w:objec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0DA17" w14:textId="666553D6" w:rsidR="008C0EF3" w:rsidRPr="008C0EF3" w:rsidRDefault="008C0EF3" w:rsidP="008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740" w:dyaOrig="360" w14:anchorId="0715B249">
                <v:shape id="_x0000_i1042" type="#_x0000_t75" style="width:36.75pt;height:18pt" o:ole="">
                  <v:imagedata r:id="rId22" o:title=""/>
                </v:shape>
                <o:OLEObject Type="Embed" ProgID="Equation.DSMT4" ShapeID="_x0000_i1042" DrawAspect="Content" ObjectID="_1807387332" r:id="rId23"/>
              </w:objec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B635E" w14:textId="39846966" w:rsidR="008C0EF3" w:rsidRPr="008C0EF3" w:rsidRDefault="008C0EF3" w:rsidP="008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740" w:dyaOrig="360" w14:anchorId="4BA9508F">
                <v:shape id="_x0000_i1043" type="#_x0000_t75" style="width:36.75pt;height:18pt" o:ole="">
                  <v:imagedata r:id="rId24" o:title=""/>
                </v:shape>
                <o:OLEObject Type="Embed" ProgID="Equation.DSMT4" ShapeID="_x0000_i1043" DrawAspect="Content" ObjectID="_1807387333" r:id="rId25"/>
              </w:objec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00422" w14:textId="34E46232" w:rsidR="008C0EF3" w:rsidRPr="008C0EF3" w:rsidRDefault="008C0EF3" w:rsidP="008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1020" w:dyaOrig="360" w14:anchorId="5FE6D0C8">
                <v:shape id="_x0000_i1044" type="#_x0000_t75" style="width:51.75pt;height:18pt" o:ole="">
                  <v:imagedata r:id="rId26" o:title=""/>
                </v:shape>
                <o:OLEObject Type="Embed" ProgID="Equation.DSMT4" ShapeID="_x0000_i1044" DrawAspect="Content" ObjectID="_1807387334" r:id="rId27"/>
              </w:objec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B7746" w14:textId="61121F45" w:rsidR="008C0EF3" w:rsidRPr="008C0EF3" w:rsidRDefault="008C0EF3" w:rsidP="008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700" w:dyaOrig="360" w14:anchorId="3884FE07">
                <v:shape id="_x0000_i1045" type="#_x0000_t75" style="width:35.25pt;height:18pt" o:ole="">
                  <v:imagedata r:id="rId28" o:title=""/>
                </v:shape>
                <o:OLEObject Type="Embed" ProgID="Equation.DSMT4" ShapeID="_x0000_i1045" DrawAspect="Content" ObjectID="_1807387335" r:id="rId29"/>
              </w:objec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B99FC" w14:textId="59CFD607" w:rsidR="008C0EF3" w:rsidRPr="008C0EF3" w:rsidRDefault="008C0EF3" w:rsidP="008C0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1060" w:dyaOrig="360" w14:anchorId="1CD95CF5">
                <v:shape id="_x0000_i1046" type="#_x0000_t75" style="width:53.25pt;height:18pt" o:ole="">
                  <v:imagedata r:id="rId30" o:title=""/>
                </v:shape>
                <o:OLEObject Type="Embed" ProgID="Equation.DSMT4" ShapeID="_x0000_i1046" DrawAspect="Content" ObjectID="_1807387336" r:id="rId31"/>
              </w:object>
            </w:r>
          </w:p>
        </w:tc>
      </w:tr>
      <w:tr w:rsidR="00D61C71" w:rsidRPr="008C0EF3" w14:paraId="1BDF9C9A" w14:textId="77777777" w:rsidTr="00D61C71">
        <w:trPr>
          <w:trHeight w:val="246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6F0DD" w14:textId="1469B210" w:rsidR="00DA0741" w:rsidRPr="008C0EF3" w:rsidRDefault="00DA0741" w:rsidP="00DA0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3323B4" w14:textId="0B8575FD" w:rsidR="00DA0741" w:rsidRPr="008C0EF3" w:rsidRDefault="00DA0741" w:rsidP="00DA0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D8CED" w14:textId="5E300B0C" w:rsidR="00DA0741" w:rsidRPr="008C0EF3" w:rsidRDefault="00DA0741" w:rsidP="00DA0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444673" w14:textId="0B60CD24" w:rsidR="00DA0741" w:rsidRPr="008C0EF3" w:rsidRDefault="00614A7A" w:rsidP="00DA0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4F8844" w14:textId="77B61C3D" w:rsidR="00DA0741" w:rsidRPr="008C0EF3" w:rsidRDefault="00614A7A" w:rsidP="00DA0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2B4E0E" w14:textId="71CA1F23" w:rsidR="00DA0741" w:rsidRPr="008C0EF3" w:rsidRDefault="00614A7A" w:rsidP="00DA0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  <w:r w:rsidR="00AA4DA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5E2F26" w14:textId="79B58C65" w:rsidR="00DA0741" w:rsidRPr="008C0EF3" w:rsidRDefault="00AA4DA0" w:rsidP="00DA0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43AA42" w14:textId="5BD09DB8" w:rsidR="00DA0741" w:rsidRPr="008C0EF3" w:rsidRDefault="00AA4DA0" w:rsidP="00DA0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E77D92" w14:textId="49A8A3DA" w:rsidR="00DA0741" w:rsidRPr="008C0EF3" w:rsidRDefault="00AA4DA0" w:rsidP="00DA0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C90A7A" w14:textId="594C2A15" w:rsidR="00DA0741" w:rsidRPr="008C0EF3" w:rsidRDefault="00AA4DA0" w:rsidP="00DA0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3CC40" w14:textId="08094D22" w:rsidR="00DA0741" w:rsidRPr="008C0EF3" w:rsidRDefault="00614A7A" w:rsidP="00DA0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</w:tr>
      <w:tr w:rsidR="00D61C71" w:rsidRPr="008C0EF3" w14:paraId="79714035" w14:textId="77777777" w:rsidTr="00D61C71">
        <w:trPr>
          <w:trHeight w:val="246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78268" w14:textId="00A1A417" w:rsidR="00DA0741" w:rsidRPr="008C0EF3" w:rsidRDefault="00DA0741" w:rsidP="00DA0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2AE0B" w14:textId="07326A4C" w:rsidR="00DA0741" w:rsidRPr="008C0EF3" w:rsidRDefault="00DA0741" w:rsidP="00DA0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BA2F3" w14:textId="7A28DD23" w:rsidR="00DA0741" w:rsidRPr="008C0EF3" w:rsidRDefault="00DA0741" w:rsidP="00DA0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A74502" w14:textId="1195C0FB" w:rsidR="00DA0741" w:rsidRPr="008C0EF3" w:rsidRDefault="00614A7A" w:rsidP="00DA0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0F139B" w14:textId="140AF944" w:rsidR="00DA0741" w:rsidRPr="008C0EF3" w:rsidRDefault="00614A7A" w:rsidP="00DA0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FC56D" w14:textId="35506629" w:rsidR="00DA0741" w:rsidRPr="008C0EF3" w:rsidRDefault="00614A7A" w:rsidP="00DA0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5AF33" w14:textId="63D365AA" w:rsidR="00DA0741" w:rsidRPr="00AA4DA0" w:rsidRDefault="00AA4DA0" w:rsidP="00DA0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4F381B" w14:textId="59B330B2" w:rsidR="00DA0741" w:rsidRPr="008C0EF3" w:rsidRDefault="00AA4DA0" w:rsidP="00DA0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2831F6" w14:textId="1F92DA51" w:rsidR="00DA0741" w:rsidRPr="008C0EF3" w:rsidRDefault="00AA4DA0" w:rsidP="00DA0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116F26" w14:textId="3E1B9DF0" w:rsidR="00DA0741" w:rsidRPr="008C0EF3" w:rsidRDefault="00AA4DA0" w:rsidP="00DA0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E1FB43" w14:textId="1844606A" w:rsidR="00DA0741" w:rsidRPr="008C0EF3" w:rsidRDefault="00AA4DA0" w:rsidP="00DA0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</w:tr>
      <w:tr w:rsidR="00D61C71" w:rsidRPr="008C0EF3" w14:paraId="38C42982" w14:textId="77777777" w:rsidTr="00D61C71">
        <w:trPr>
          <w:trHeight w:val="24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A120AD" w14:textId="6734408F" w:rsidR="00614A7A" w:rsidRPr="00DA0741" w:rsidRDefault="00614A7A" w:rsidP="00DA074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6F887C" w14:textId="472381F4" w:rsidR="00614A7A" w:rsidRPr="00DA0741" w:rsidRDefault="00614A7A" w:rsidP="00DA074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D3A56F" w14:textId="4880D9BD" w:rsidR="00614A7A" w:rsidRPr="00DA0741" w:rsidRDefault="00614A7A" w:rsidP="00DA074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7E697D" w14:textId="04095510" w:rsidR="00614A7A" w:rsidRPr="00DA0741" w:rsidRDefault="00614A7A" w:rsidP="00DA074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A1DC44" w14:textId="2B8CAE7F" w:rsidR="00614A7A" w:rsidRPr="00DA0741" w:rsidRDefault="00614A7A" w:rsidP="00DA074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8C0035" w14:textId="25060086" w:rsidR="00614A7A" w:rsidRPr="00DA0741" w:rsidRDefault="00AA4DA0" w:rsidP="00DA074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F0D37C" w14:textId="56395ACE" w:rsidR="00614A7A" w:rsidRPr="00DA0741" w:rsidRDefault="00AA4DA0" w:rsidP="00DA074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EE1AE7" w14:textId="078C904E" w:rsidR="00614A7A" w:rsidRPr="00DA0741" w:rsidRDefault="00B5425B" w:rsidP="00DA074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8B0E78" w14:textId="638C82F4" w:rsidR="00614A7A" w:rsidRPr="00DA0741" w:rsidRDefault="00614A7A" w:rsidP="00DA074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B709DB" w14:textId="2088A814" w:rsidR="00614A7A" w:rsidRPr="00DA0741" w:rsidRDefault="00614A7A" w:rsidP="00DA074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01DE90" w14:textId="0E855B34" w:rsidR="00614A7A" w:rsidRPr="00DA0741" w:rsidRDefault="00614A7A" w:rsidP="00DA074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</w:tbl>
    <w:p w14:paraId="580FB969" w14:textId="3CDD3FFF" w:rsidR="00D908C6" w:rsidRDefault="00D908C6" w:rsidP="00D908C6">
      <w:pPr>
        <w:pStyle w:val="a3"/>
        <w:spacing w:after="160" w:line="360" w:lineRule="auto"/>
        <w:ind w:left="709" w:hanging="851"/>
        <w:jc w:val="right"/>
        <w:rPr>
          <w:rFonts w:ascii="Times New Roman" w:hAnsi="Times New Roman" w:cs="Times New Roman"/>
          <w:sz w:val="24"/>
          <w:szCs w:val="24"/>
        </w:rPr>
      </w:pPr>
    </w:p>
    <w:p w14:paraId="0EECE6F7" w14:textId="0B677B19" w:rsidR="008C0EF3" w:rsidRDefault="008C0EF3" w:rsidP="008C0EF3">
      <w:pPr>
        <w:pStyle w:val="a3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напряжений прикосновения:</w:t>
      </w:r>
    </w:p>
    <w:p w14:paraId="1BEA374A" w14:textId="567DB80A" w:rsidR="003175F3" w:rsidRDefault="003175F3" w:rsidP="008C0EF3">
      <w:pPr>
        <w:pStyle w:val="a3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00A3B97" w14:textId="52ED6CAB" w:rsidR="003175F3" w:rsidRDefault="003175F3" w:rsidP="008C0EF3">
      <w:pPr>
        <w:pStyle w:val="a3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96EBA9A" w14:textId="12D96AEA" w:rsidR="003175F3" w:rsidRDefault="003175F3" w:rsidP="008C0EF3">
      <w:pPr>
        <w:pStyle w:val="a3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9E7547F" w14:textId="125C60D2" w:rsidR="003175F3" w:rsidRDefault="003175F3" w:rsidP="008C0EF3">
      <w:pPr>
        <w:pStyle w:val="a3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CFB1281" w14:textId="6B74F996" w:rsidR="003175F3" w:rsidRDefault="003175F3" w:rsidP="008C0EF3">
      <w:pPr>
        <w:pStyle w:val="a3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197F2FF" w14:textId="6811E920" w:rsidR="003175F3" w:rsidRDefault="003175F3" w:rsidP="008C0EF3">
      <w:pPr>
        <w:pStyle w:val="a3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2294DB0" w14:textId="07CAA61D" w:rsidR="003175F3" w:rsidRDefault="003175F3" w:rsidP="008C0EF3">
      <w:pPr>
        <w:pStyle w:val="a3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232ED92" w14:textId="359C841E" w:rsidR="003175F3" w:rsidRDefault="003175F3" w:rsidP="008C0EF3">
      <w:pPr>
        <w:pStyle w:val="a3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F0E9634" w14:textId="362CBE99" w:rsidR="008C0EF3" w:rsidRDefault="008C0EF3" w:rsidP="008C0EF3">
      <w:pPr>
        <w:pStyle w:val="a3"/>
        <w:spacing w:after="160" w:line="360" w:lineRule="auto"/>
        <w:ind w:left="709" w:hanging="851"/>
        <w:jc w:val="center"/>
      </w:pPr>
    </w:p>
    <w:p w14:paraId="3B4C4744" w14:textId="64016B19" w:rsidR="008C0EF3" w:rsidRDefault="00AF1D48" w:rsidP="008C0EF3">
      <w:pPr>
        <w:pStyle w:val="a3"/>
        <w:spacing w:after="160" w:line="360" w:lineRule="auto"/>
        <w:ind w:left="709" w:hanging="851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A372954" wp14:editId="6AA48A3E">
            <wp:simplePos x="0" y="0"/>
            <wp:positionH relativeFrom="column">
              <wp:posOffset>424815</wp:posOffset>
            </wp:positionH>
            <wp:positionV relativeFrom="paragraph">
              <wp:posOffset>3810</wp:posOffset>
            </wp:positionV>
            <wp:extent cx="5308600" cy="2552700"/>
            <wp:effectExtent l="0" t="0" r="635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65" t="39130" r="29610" b="26739"/>
                    <a:stretch/>
                  </pic:blipFill>
                  <pic:spPr bwMode="auto">
                    <a:xfrm>
                      <a:off x="0" y="0"/>
                      <a:ext cx="53086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99BD6" w14:textId="417D5279" w:rsidR="008B1B76" w:rsidRDefault="008B1B76" w:rsidP="008C0EF3">
      <w:pPr>
        <w:pStyle w:val="a3"/>
        <w:spacing w:after="160" w:line="360" w:lineRule="auto"/>
        <w:ind w:left="709" w:hanging="851"/>
        <w:jc w:val="center"/>
        <w:rPr>
          <w:noProof/>
          <w:lang w:eastAsia="ru-RU"/>
        </w:rPr>
      </w:pPr>
    </w:p>
    <w:p w14:paraId="26C2257F" w14:textId="7A227178" w:rsidR="008B1B76" w:rsidRDefault="008B1B76" w:rsidP="008C0EF3">
      <w:pPr>
        <w:pStyle w:val="a3"/>
        <w:spacing w:after="160" w:line="360" w:lineRule="auto"/>
        <w:ind w:left="709" w:hanging="851"/>
        <w:jc w:val="center"/>
        <w:rPr>
          <w:noProof/>
          <w:lang w:eastAsia="ru-RU"/>
        </w:rPr>
      </w:pPr>
    </w:p>
    <w:p w14:paraId="41F36698" w14:textId="17BF260B" w:rsidR="008B1B76" w:rsidRDefault="008B1B76" w:rsidP="008C0EF3">
      <w:pPr>
        <w:pStyle w:val="a3"/>
        <w:spacing w:after="160" w:line="360" w:lineRule="auto"/>
        <w:ind w:left="709" w:hanging="851"/>
        <w:jc w:val="center"/>
        <w:rPr>
          <w:noProof/>
          <w:lang w:eastAsia="ru-RU"/>
        </w:rPr>
      </w:pPr>
    </w:p>
    <w:p w14:paraId="375129EF" w14:textId="0839CDC8" w:rsidR="008B1B76" w:rsidRDefault="008B1B76" w:rsidP="008C0EF3">
      <w:pPr>
        <w:pStyle w:val="a3"/>
        <w:spacing w:after="160" w:line="360" w:lineRule="auto"/>
        <w:ind w:left="709" w:hanging="851"/>
        <w:jc w:val="center"/>
        <w:rPr>
          <w:noProof/>
          <w:lang w:eastAsia="ru-RU"/>
        </w:rPr>
      </w:pPr>
    </w:p>
    <w:p w14:paraId="20767269" w14:textId="0D4FA92E" w:rsidR="008B1B76" w:rsidRDefault="008B1B76" w:rsidP="008C0EF3">
      <w:pPr>
        <w:pStyle w:val="a3"/>
        <w:spacing w:after="160" w:line="360" w:lineRule="auto"/>
        <w:ind w:left="709" w:hanging="851"/>
        <w:jc w:val="center"/>
        <w:rPr>
          <w:noProof/>
          <w:lang w:eastAsia="ru-RU"/>
        </w:rPr>
      </w:pPr>
    </w:p>
    <w:p w14:paraId="11A80DF3" w14:textId="6BB2C4C8" w:rsidR="008B1B76" w:rsidRDefault="008B1B76" w:rsidP="008C0EF3">
      <w:pPr>
        <w:pStyle w:val="a3"/>
        <w:spacing w:after="160" w:line="360" w:lineRule="auto"/>
        <w:ind w:left="709" w:hanging="851"/>
        <w:jc w:val="center"/>
        <w:rPr>
          <w:noProof/>
          <w:lang w:eastAsia="ru-RU"/>
        </w:rPr>
      </w:pPr>
    </w:p>
    <w:p w14:paraId="4A33A770" w14:textId="61454672" w:rsidR="008B1B76" w:rsidRDefault="008B1B76" w:rsidP="008C0EF3">
      <w:pPr>
        <w:pStyle w:val="a3"/>
        <w:spacing w:after="160" w:line="360" w:lineRule="auto"/>
        <w:ind w:left="709" w:hanging="851"/>
        <w:jc w:val="center"/>
        <w:rPr>
          <w:noProof/>
          <w:lang w:eastAsia="ru-RU"/>
        </w:rPr>
      </w:pPr>
    </w:p>
    <w:p w14:paraId="2EF7465E" w14:textId="2C9DC8F4" w:rsidR="008B1B76" w:rsidRDefault="008B1B76" w:rsidP="008C0EF3">
      <w:pPr>
        <w:pStyle w:val="a3"/>
        <w:spacing w:after="160" w:line="360" w:lineRule="auto"/>
        <w:ind w:left="709" w:hanging="851"/>
        <w:jc w:val="center"/>
        <w:rPr>
          <w:noProof/>
          <w:lang w:eastAsia="ru-RU"/>
        </w:rPr>
      </w:pPr>
    </w:p>
    <w:p w14:paraId="3C32F08A" w14:textId="6339776A" w:rsidR="008B1B76" w:rsidRDefault="008B1B76" w:rsidP="008C0EF3">
      <w:pPr>
        <w:pStyle w:val="a3"/>
        <w:spacing w:after="160" w:line="360" w:lineRule="auto"/>
        <w:ind w:left="709" w:hanging="851"/>
        <w:jc w:val="center"/>
        <w:rPr>
          <w:noProof/>
          <w:lang w:eastAsia="ru-RU"/>
        </w:rPr>
      </w:pPr>
    </w:p>
    <w:p w14:paraId="2EA701C3" w14:textId="77777777" w:rsidR="008B1B76" w:rsidRDefault="008B1B76" w:rsidP="008C0EF3">
      <w:pPr>
        <w:pStyle w:val="a3"/>
        <w:spacing w:after="160" w:line="360" w:lineRule="auto"/>
        <w:ind w:left="709"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478E2160" w14:textId="7D5435D3" w:rsidR="008C0EF3" w:rsidRDefault="008C0EF3" w:rsidP="008C0EF3">
      <w:pPr>
        <w:pStyle w:val="a3"/>
        <w:spacing w:after="160" w:line="360" w:lineRule="auto"/>
        <w:ind w:left="709" w:hanging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8C0E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C0EF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Заземление корпусов при непрямом прикосновении</w:t>
      </w:r>
    </w:p>
    <w:p w14:paraId="22A1CC86" w14:textId="7B14995C" w:rsidR="003175F3" w:rsidRDefault="003175F3" w:rsidP="008C0EF3">
      <w:pPr>
        <w:pStyle w:val="a3"/>
        <w:spacing w:after="160" w:line="360" w:lineRule="auto"/>
        <w:ind w:left="709" w:hanging="851"/>
        <w:jc w:val="center"/>
        <w:rPr>
          <w:rFonts w:ascii="Times New Roman" w:hAnsi="Times New Roman" w:cs="Times New Roman"/>
          <w:sz w:val="24"/>
          <w:szCs w:val="24"/>
        </w:rPr>
      </w:pPr>
    </w:p>
    <w:p w14:paraId="604C6A3D" w14:textId="375032A9" w:rsidR="003175F3" w:rsidRDefault="003175F3" w:rsidP="008C0EF3">
      <w:pPr>
        <w:pStyle w:val="a3"/>
        <w:spacing w:after="160" w:line="360" w:lineRule="auto"/>
        <w:ind w:left="709" w:hanging="851"/>
        <w:jc w:val="center"/>
        <w:rPr>
          <w:rFonts w:ascii="Times New Roman" w:hAnsi="Times New Roman" w:cs="Times New Roman"/>
          <w:sz w:val="24"/>
          <w:szCs w:val="24"/>
        </w:rPr>
      </w:pPr>
    </w:p>
    <w:p w14:paraId="1AB44960" w14:textId="467EEDF3" w:rsidR="003175F3" w:rsidRDefault="003175F3" w:rsidP="008C0EF3">
      <w:pPr>
        <w:pStyle w:val="a3"/>
        <w:spacing w:after="160" w:line="360" w:lineRule="auto"/>
        <w:ind w:left="709" w:hanging="851"/>
        <w:jc w:val="center"/>
        <w:rPr>
          <w:rFonts w:ascii="Times New Roman" w:hAnsi="Times New Roman" w:cs="Times New Roman"/>
          <w:sz w:val="24"/>
          <w:szCs w:val="24"/>
        </w:rPr>
      </w:pPr>
    </w:p>
    <w:p w14:paraId="0E7B5DA5" w14:textId="4397708C" w:rsidR="003175F3" w:rsidRDefault="003175F3" w:rsidP="008C0EF3">
      <w:pPr>
        <w:pStyle w:val="a3"/>
        <w:spacing w:after="160" w:line="360" w:lineRule="auto"/>
        <w:ind w:left="709" w:hanging="851"/>
        <w:jc w:val="center"/>
        <w:rPr>
          <w:rFonts w:ascii="Times New Roman" w:hAnsi="Times New Roman" w:cs="Times New Roman"/>
          <w:sz w:val="24"/>
          <w:szCs w:val="24"/>
        </w:rPr>
      </w:pPr>
    </w:p>
    <w:p w14:paraId="23C58B98" w14:textId="6AF41742" w:rsidR="003175F3" w:rsidRDefault="003175F3" w:rsidP="008C0EF3">
      <w:pPr>
        <w:pStyle w:val="a3"/>
        <w:spacing w:after="160" w:line="360" w:lineRule="auto"/>
        <w:ind w:left="709" w:hanging="851"/>
        <w:jc w:val="center"/>
        <w:rPr>
          <w:rFonts w:ascii="Times New Roman" w:hAnsi="Times New Roman" w:cs="Times New Roman"/>
          <w:sz w:val="24"/>
          <w:szCs w:val="24"/>
        </w:rPr>
      </w:pPr>
    </w:p>
    <w:p w14:paraId="312D3D15" w14:textId="1383647D" w:rsidR="003175F3" w:rsidRDefault="003175F3" w:rsidP="008C0EF3">
      <w:pPr>
        <w:pStyle w:val="a3"/>
        <w:spacing w:after="160" w:line="360" w:lineRule="auto"/>
        <w:ind w:left="709" w:hanging="851"/>
        <w:jc w:val="center"/>
        <w:rPr>
          <w:rFonts w:ascii="Times New Roman" w:hAnsi="Times New Roman" w:cs="Times New Roman"/>
          <w:sz w:val="24"/>
          <w:szCs w:val="24"/>
        </w:rPr>
      </w:pPr>
    </w:p>
    <w:p w14:paraId="32B2DAF0" w14:textId="4A91E2EF" w:rsidR="003175F3" w:rsidRDefault="003175F3" w:rsidP="008C0EF3">
      <w:pPr>
        <w:pStyle w:val="a3"/>
        <w:spacing w:after="160" w:line="360" w:lineRule="auto"/>
        <w:ind w:left="709" w:hanging="851"/>
        <w:jc w:val="center"/>
        <w:rPr>
          <w:rFonts w:ascii="Times New Roman" w:hAnsi="Times New Roman" w:cs="Times New Roman"/>
          <w:sz w:val="24"/>
          <w:szCs w:val="24"/>
        </w:rPr>
      </w:pPr>
    </w:p>
    <w:p w14:paraId="59BBD73F" w14:textId="30375CFD" w:rsidR="003175F3" w:rsidRDefault="003175F3" w:rsidP="008C0EF3">
      <w:pPr>
        <w:pStyle w:val="a3"/>
        <w:spacing w:after="160" w:line="360" w:lineRule="auto"/>
        <w:ind w:left="709" w:hanging="851"/>
        <w:jc w:val="center"/>
        <w:rPr>
          <w:rFonts w:ascii="Times New Roman" w:hAnsi="Times New Roman" w:cs="Times New Roman"/>
          <w:sz w:val="24"/>
          <w:szCs w:val="24"/>
        </w:rPr>
      </w:pPr>
    </w:p>
    <w:p w14:paraId="56F712F0" w14:textId="42B4FDC5" w:rsidR="003175F3" w:rsidRDefault="003175F3" w:rsidP="008C0EF3">
      <w:pPr>
        <w:pStyle w:val="a3"/>
        <w:spacing w:after="160" w:line="360" w:lineRule="auto"/>
        <w:ind w:left="709" w:hanging="851"/>
        <w:jc w:val="center"/>
        <w:rPr>
          <w:rFonts w:ascii="Times New Roman" w:hAnsi="Times New Roman" w:cs="Times New Roman"/>
          <w:sz w:val="24"/>
          <w:szCs w:val="24"/>
        </w:rPr>
      </w:pPr>
    </w:p>
    <w:p w14:paraId="347846E8" w14:textId="1C467977" w:rsidR="003175F3" w:rsidRDefault="003175F3" w:rsidP="008C0EF3">
      <w:pPr>
        <w:pStyle w:val="a3"/>
        <w:spacing w:after="160" w:line="360" w:lineRule="auto"/>
        <w:ind w:left="709" w:hanging="851"/>
        <w:jc w:val="center"/>
        <w:rPr>
          <w:rFonts w:ascii="Times New Roman" w:hAnsi="Times New Roman" w:cs="Times New Roman"/>
          <w:sz w:val="24"/>
          <w:szCs w:val="24"/>
        </w:rPr>
      </w:pPr>
    </w:p>
    <w:p w14:paraId="56AE8101" w14:textId="214AA6E8" w:rsidR="003175F3" w:rsidRDefault="003175F3" w:rsidP="008C0EF3">
      <w:pPr>
        <w:pStyle w:val="a3"/>
        <w:spacing w:after="160" w:line="360" w:lineRule="auto"/>
        <w:ind w:left="709" w:hanging="851"/>
        <w:jc w:val="center"/>
        <w:rPr>
          <w:rFonts w:ascii="Times New Roman" w:hAnsi="Times New Roman" w:cs="Times New Roman"/>
          <w:sz w:val="24"/>
          <w:szCs w:val="24"/>
        </w:rPr>
      </w:pPr>
    </w:p>
    <w:p w14:paraId="47F1D019" w14:textId="25E6B251" w:rsidR="003175F3" w:rsidRDefault="003175F3" w:rsidP="008C0EF3">
      <w:pPr>
        <w:pStyle w:val="a3"/>
        <w:spacing w:after="160" w:line="360" w:lineRule="auto"/>
        <w:ind w:left="709" w:hanging="851"/>
        <w:jc w:val="center"/>
        <w:rPr>
          <w:rFonts w:ascii="Times New Roman" w:hAnsi="Times New Roman" w:cs="Times New Roman"/>
          <w:sz w:val="24"/>
          <w:szCs w:val="24"/>
        </w:rPr>
      </w:pPr>
    </w:p>
    <w:p w14:paraId="1E538134" w14:textId="6158A3B2" w:rsidR="003175F3" w:rsidRDefault="003175F3" w:rsidP="008C0EF3">
      <w:pPr>
        <w:pStyle w:val="a3"/>
        <w:spacing w:after="160" w:line="360" w:lineRule="auto"/>
        <w:ind w:left="709" w:hanging="851"/>
        <w:jc w:val="center"/>
        <w:rPr>
          <w:rFonts w:ascii="Times New Roman" w:hAnsi="Times New Roman" w:cs="Times New Roman"/>
          <w:sz w:val="24"/>
          <w:szCs w:val="24"/>
        </w:rPr>
      </w:pPr>
    </w:p>
    <w:p w14:paraId="208CD46F" w14:textId="076C420B" w:rsidR="003175F3" w:rsidRDefault="003175F3" w:rsidP="008C0EF3">
      <w:pPr>
        <w:pStyle w:val="a3"/>
        <w:spacing w:after="160" w:line="360" w:lineRule="auto"/>
        <w:ind w:left="709" w:hanging="851"/>
        <w:jc w:val="center"/>
        <w:rPr>
          <w:rFonts w:ascii="Times New Roman" w:hAnsi="Times New Roman" w:cs="Times New Roman"/>
          <w:sz w:val="24"/>
          <w:szCs w:val="24"/>
        </w:rPr>
      </w:pPr>
    </w:p>
    <w:p w14:paraId="5F2E508C" w14:textId="2B8179E4" w:rsidR="003175F3" w:rsidRDefault="003175F3" w:rsidP="008C0EF3">
      <w:pPr>
        <w:pStyle w:val="a3"/>
        <w:spacing w:after="160" w:line="360" w:lineRule="auto"/>
        <w:ind w:left="709" w:hanging="851"/>
        <w:jc w:val="center"/>
        <w:rPr>
          <w:rFonts w:ascii="Times New Roman" w:hAnsi="Times New Roman" w:cs="Times New Roman"/>
          <w:sz w:val="24"/>
          <w:szCs w:val="24"/>
        </w:rPr>
      </w:pPr>
    </w:p>
    <w:p w14:paraId="212DF420" w14:textId="7BEDACEE" w:rsidR="003175F3" w:rsidRDefault="003175F3" w:rsidP="008C0EF3">
      <w:pPr>
        <w:pStyle w:val="a3"/>
        <w:spacing w:after="160" w:line="360" w:lineRule="auto"/>
        <w:ind w:left="709" w:hanging="851"/>
        <w:jc w:val="center"/>
        <w:rPr>
          <w:rFonts w:ascii="Times New Roman" w:hAnsi="Times New Roman" w:cs="Times New Roman"/>
          <w:sz w:val="24"/>
          <w:szCs w:val="24"/>
        </w:rPr>
      </w:pPr>
    </w:p>
    <w:p w14:paraId="68101F05" w14:textId="4600E10B" w:rsidR="003175F3" w:rsidRDefault="003175F3" w:rsidP="008C0EF3">
      <w:pPr>
        <w:pStyle w:val="a3"/>
        <w:spacing w:after="160" w:line="360" w:lineRule="auto"/>
        <w:ind w:left="709" w:hanging="851"/>
        <w:jc w:val="center"/>
        <w:rPr>
          <w:rFonts w:ascii="Times New Roman" w:hAnsi="Times New Roman" w:cs="Times New Roman"/>
          <w:sz w:val="24"/>
          <w:szCs w:val="24"/>
        </w:rPr>
      </w:pPr>
    </w:p>
    <w:p w14:paraId="2AC63378" w14:textId="17CC1E6E" w:rsidR="003175F3" w:rsidRDefault="003175F3" w:rsidP="008C0EF3">
      <w:pPr>
        <w:pStyle w:val="a3"/>
        <w:spacing w:after="160" w:line="360" w:lineRule="auto"/>
        <w:ind w:left="709" w:hanging="851"/>
        <w:jc w:val="center"/>
        <w:rPr>
          <w:rFonts w:ascii="Times New Roman" w:hAnsi="Times New Roman" w:cs="Times New Roman"/>
          <w:sz w:val="24"/>
          <w:szCs w:val="24"/>
        </w:rPr>
      </w:pPr>
    </w:p>
    <w:p w14:paraId="0CB818A9" w14:textId="31450EB0" w:rsidR="003175F3" w:rsidRDefault="003175F3" w:rsidP="008C0EF3">
      <w:pPr>
        <w:pStyle w:val="a3"/>
        <w:spacing w:after="160" w:line="360" w:lineRule="auto"/>
        <w:ind w:left="709" w:hanging="851"/>
        <w:jc w:val="center"/>
        <w:rPr>
          <w:rFonts w:ascii="Times New Roman" w:hAnsi="Times New Roman" w:cs="Times New Roman"/>
          <w:sz w:val="24"/>
          <w:szCs w:val="24"/>
        </w:rPr>
      </w:pPr>
    </w:p>
    <w:p w14:paraId="41514630" w14:textId="4B607067" w:rsidR="003175F3" w:rsidRDefault="003175F3" w:rsidP="008C0EF3">
      <w:pPr>
        <w:pStyle w:val="a3"/>
        <w:spacing w:after="160" w:line="360" w:lineRule="auto"/>
        <w:ind w:left="709" w:hanging="851"/>
        <w:jc w:val="center"/>
        <w:rPr>
          <w:rFonts w:ascii="Times New Roman" w:hAnsi="Times New Roman" w:cs="Times New Roman"/>
          <w:sz w:val="24"/>
          <w:szCs w:val="24"/>
        </w:rPr>
      </w:pPr>
    </w:p>
    <w:p w14:paraId="4DC505D8" w14:textId="25F23627" w:rsidR="003175F3" w:rsidRDefault="003175F3" w:rsidP="008C0EF3">
      <w:pPr>
        <w:pStyle w:val="a3"/>
        <w:spacing w:after="160" w:line="360" w:lineRule="auto"/>
        <w:ind w:left="709" w:hanging="851"/>
        <w:jc w:val="center"/>
        <w:rPr>
          <w:rFonts w:ascii="Times New Roman" w:hAnsi="Times New Roman" w:cs="Times New Roman"/>
          <w:sz w:val="24"/>
          <w:szCs w:val="24"/>
        </w:rPr>
      </w:pPr>
    </w:p>
    <w:p w14:paraId="58143EB3" w14:textId="63FC91C1" w:rsidR="003175F3" w:rsidRDefault="003175F3" w:rsidP="008C0EF3">
      <w:pPr>
        <w:pStyle w:val="a3"/>
        <w:spacing w:after="160" w:line="360" w:lineRule="auto"/>
        <w:ind w:left="709" w:hanging="851"/>
        <w:jc w:val="center"/>
        <w:rPr>
          <w:rFonts w:ascii="Times New Roman" w:hAnsi="Times New Roman" w:cs="Times New Roman"/>
          <w:sz w:val="24"/>
          <w:szCs w:val="24"/>
        </w:rPr>
      </w:pPr>
    </w:p>
    <w:p w14:paraId="6B707A71" w14:textId="2C8A2A3B" w:rsidR="003175F3" w:rsidRDefault="003175F3" w:rsidP="008C0EF3">
      <w:pPr>
        <w:pStyle w:val="a3"/>
        <w:spacing w:after="160" w:line="360" w:lineRule="auto"/>
        <w:ind w:left="709" w:hanging="851"/>
        <w:jc w:val="center"/>
        <w:rPr>
          <w:rFonts w:ascii="Times New Roman" w:hAnsi="Times New Roman" w:cs="Times New Roman"/>
          <w:sz w:val="24"/>
          <w:szCs w:val="24"/>
        </w:rPr>
      </w:pPr>
    </w:p>
    <w:p w14:paraId="4B82D5FA" w14:textId="17894383" w:rsidR="003175F3" w:rsidRDefault="003175F3" w:rsidP="008C0EF3">
      <w:pPr>
        <w:pStyle w:val="a3"/>
        <w:spacing w:after="160" w:line="360" w:lineRule="auto"/>
        <w:ind w:left="709" w:hanging="851"/>
        <w:jc w:val="center"/>
        <w:rPr>
          <w:rFonts w:ascii="Times New Roman" w:hAnsi="Times New Roman" w:cs="Times New Roman"/>
          <w:sz w:val="24"/>
          <w:szCs w:val="24"/>
        </w:rPr>
      </w:pPr>
    </w:p>
    <w:p w14:paraId="07EFC1A6" w14:textId="77777777" w:rsidR="003175F3" w:rsidRDefault="003175F3" w:rsidP="008C0EF3">
      <w:pPr>
        <w:pStyle w:val="a3"/>
        <w:spacing w:after="160" w:line="360" w:lineRule="auto"/>
        <w:ind w:left="709" w:hanging="851"/>
        <w:jc w:val="center"/>
        <w:rPr>
          <w:rFonts w:ascii="Times New Roman" w:hAnsi="Times New Roman" w:cs="Times New Roman"/>
          <w:sz w:val="24"/>
          <w:szCs w:val="24"/>
        </w:rPr>
      </w:pPr>
    </w:p>
    <w:p w14:paraId="59F8BDF1" w14:textId="41ED03A1" w:rsidR="008C0EF3" w:rsidRDefault="008C0EF3" w:rsidP="008C0EF3">
      <w:pPr>
        <w:pStyle w:val="a3"/>
        <w:numPr>
          <w:ilvl w:val="0"/>
          <w:numId w:val="10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экспериментальным результатам проведем анализ принципа действия зануления. Экспериментальные результаты представим в таблице 3.</w:t>
      </w:r>
      <w:r w:rsidR="002A2C86">
        <w:rPr>
          <w:rFonts w:ascii="Times New Roman" w:hAnsi="Times New Roman" w:cs="Times New Roman"/>
          <w:sz w:val="28"/>
          <w:szCs w:val="28"/>
        </w:rPr>
        <w:t xml:space="preserve"> Схему действия принципа зануления изобразим на рисунке 5.</w:t>
      </w:r>
    </w:p>
    <w:p w14:paraId="78BCC328" w14:textId="1AD6CEFE" w:rsidR="008C0EF3" w:rsidRDefault="008C0EF3" w:rsidP="008C0EF3">
      <w:pPr>
        <w:pStyle w:val="a3"/>
        <w:spacing w:after="160" w:line="360" w:lineRule="auto"/>
        <w:ind w:left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 – Значения параметров при наличии зануления</w:t>
      </w:r>
    </w:p>
    <w:tbl>
      <w:tblPr>
        <w:tblW w:w="9711" w:type="dxa"/>
        <w:tblInd w:w="-1452" w:type="dxa"/>
        <w:tblLook w:val="04A0" w:firstRow="1" w:lastRow="0" w:firstColumn="1" w:lastColumn="0" w:noHBand="0" w:noVBand="1"/>
      </w:tblPr>
      <w:tblGrid>
        <w:gridCol w:w="991"/>
        <w:gridCol w:w="990"/>
        <w:gridCol w:w="1018"/>
        <w:gridCol w:w="976"/>
        <w:gridCol w:w="990"/>
        <w:gridCol w:w="881"/>
        <w:gridCol w:w="881"/>
        <w:gridCol w:w="881"/>
        <w:gridCol w:w="1154"/>
        <w:gridCol w:w="854"/>
        <w:gridCol w:w="1181"/>
      </w:tblGrid>
      <w:tr w:rsidR="002A2C86" w:rsidRPr="002A2C86" w14:paraId="0FA77BCE" w14:textId="77777777" w:rsidTr="00D61C71">
        <w:trPr>
          <w:trHeight w:val="259"/>
        </w:trPr>
        <w:tc>
          <w:tcPr>
            <w:tcW w:w="44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9BCB1" w14:textId="77777777" w:rsidR="002A2C86" w:rsidRPr="002A2C86" w:rsidRDefault="002A2C86" w:rsidP="002A2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A2C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Значения сопротивлений</w:t>
            </w:r>
          </w:p>
        </w:tc>
        <w:tc>
          <w:tcPr>
            <w:tcW w:w="52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8A6E5" w14:textId="77777777" w:rsidR="002A2C86" w:rsidRPr="002A2C86" w:rsidRDefault="002A2C86" w:rsidP="002A2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A2C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Напряжения корпусов и фаз относительно земли</w:t>
            </w:r>
          </w:p>
        </w:tc>
      </w:tr>
      <w:tr w:rsidR="002A2C86" w:rsidRPr="002A2C86" w14:paraId="16E8CA7B" w14:textId="77777777" w:rsidTr="00D61C71">
        <w:trPr>
          <w:trHeight w:val="259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554CB" w14:textId="207578DE" w:rsidR="002A2C86" w:rsidRPr="002A2C86" w:rsidRDefault="002A2C86" w:rsidP="002A2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859" w:dyaOrig="360" w14:anchorId="51B178D6">
                <v:shape id="_x0000_i1047" type="#_x0000_t75" style="width:42.75pt;height:18pt" o:ole="">
                  <v:imagedata r:id="rId10" o:title=""/>
                </v:shape>
                <o:OLEObject Type="Embed" ProgID="Equation.DSMT4" ShapeID="_x0000_i1047" DrawAspect="Content" ObjectID="_1807387337" r:id="rId33"/>
              </w:objec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2CA1C" w14:textId="5F736883" w:rsidR="002A2C86" w:rsidRPr="002A2C86" w:rsidRDefault="002A2C86" w:rsidP="002A2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859" w:dyaOrig="360" w14:anchorId="1013B780">
                <v:shape id="_x0000_i1048" type="#_x0000_t75" style="width:42.75pt;height:18pt" o:ole="">
                  <v:imagedata r:id="rId12" o:title=""/>
                </v:shape>
                <o:OLEObject Type="Embed" ProgID="Equation.DSMT4" ShapeID="_x0000_i1048" DrawAspect="Content" ObjectID="_1807387338" r:id="rId34"/>
              </w:objec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7043" w14:textId="2A079BB6" w:rsidR="002A2C86" w:rsidRPr="002A2C86" w:rsidRDefault="002A2C86" w:rsidP="002A2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880" w:dyaOrig="360" w14:anchorId="09EED254">
                <v:shape id="_x0000_i1049" type="#_x0000_t75" style="width:44.25pt;height:18pt" o:ole="">
                  <v:imagedata r:id="rId14" o:title=""/>
                </v:shape>
                <o:OLEObject Type="Embed" ProgID="Equation.DSMT4" ShapeID="_x0000_i1049" DrawAspect="Content" ObjectID="_1807387339" r:id="rId35"/>
              </w:objec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F76E2" w14:textId="49FFD472" w:rsidR="002A2C86" w:rsidRPr="002A2C86" w:rsidRDefault="002A2C86" w:rsidP="002A2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840" w:dyaOrig="360" w14:anchorId="2CE0E00B">
                <v:shape id="_x0000_i1050" type="#_x0000_t75" style="width:42pt;height:18pt" o:ole="">
                  <v:imagedata r:id="rId16" o:title=""/>
                </v:shape>
                <o:OLEObject Type="Embed" ProgID="Equation.DSMT4" ShapeID="_x0000_i1050" DrawAspect="Content" ObjectID="_1807387340" r:id="rId36"/>
              </w:objec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08CF4" w14:textId="5E553A3D" w:rsidR="002A2C86" w:rsidRPr="002A2C86" w:rsidRDefault="002A2C86" w:rsidP="002A2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859" w:dyaOrig="360" w14:anchorId="0E90A6A1">
                <v:shape id="_x0000_i1051" type="#_x0000_t75" style="width:42.75pt;height:18pt" o:ole="">
                  <v:imagedata r:id="rId18" o:title=""/>
                </v:shape>
                <o:OLEObject Type="Embed" ProgID="Equation.DSMT4" ShapeID="_x0000_i1051" DrawAspect="Content" ObjectID="_1807387341" r:id="rId37"/>
              </w:objec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1FBE" w14:textId="6F8A5F1E" w:rsidR="002A2C86" w:rsidRPr="002A2C86" w:rsidRDefault="002A2C86" w:rsidP="002A2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740" w:dyaOrig="360" w14:anchorId="7C269761">
                <v:shape id="_x0000_i1052" type="#_x0000_t75" style="width:36.75pt;height:18pt" o:ole="">
                  <v:imagedata r:id="rId20" o:title=""/>
                </v:shape>
                <o:OLEObject Type="Embed" ProgID="Equation.DSMT4" ShapeID="_x0000_i1052" DrawAspect="Content" ObjectID="_1807387342" r:id="rId38"/>
              </w:objec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A9137" w14:textId="4D551B48" w:rsidR="002A2C86" w:rsidRPr="002A2C86" w:rsidRDefault="002A2C86" w:rsidP="002A2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740" w:dyaOrig="360" w14:anchorId="256C7870">
                <v:shape id="_x0000_i1053" type="#_x0000_t75" style="width:36.75pt;height:18pt" o:ole="">
                  <v:imagedata r:id="rId22" o:title=""/>
                </v:shape>
                <o:OLEObject Type="Embed" ProgID="Equation.DSMT4" ShapeID="_x0000_i1053" DrawAspect="Content" ObjectID="_1807387343" r:id="rId39"/>
              </w:objec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D8FA" w14:textId="208733AF" w:rsidR="002A2C86" w:rsidRPr="002A2C86" w:rsidRDefault="002A2C86" w:rsidP="002A2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740" w:dyaOrig="360" w14:anchorId="26FBAF77">
                <v:shape id="_x0000_i1054" type="#_x0000_t75" style="width:36.75pt;height:18pt" o:ole="">
                  <v:imagedata r:id="rId24" o:title=""/>
                </v:shape>
                <o:OLEObject Type="Embed" ProgID="Equation.DSMT4" ShapeID="_x0000_i1054" DrawAspect="Content" ObjectID="_1807387344" r:id="rId40"/>
              </w:objec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DBB2C" w14:textId="78096F18" w:rsidR="002A2C86" w:rsidRPr="002A2C86" w:rsidRDefault="002A2C86" w:rsidP="002A2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1020" w:dyaOrig="360" w14:anchorId="2C6D4C00">
                <v:shape id="_x0000_i1055" type="#_x0000_t75" style="width:51.75pt;height:18pt" o:ole="">
                  <v:imagedata r:id="rId26" o:title=""/>
                </v:shape>
                <o:OLEObject Type="Embed" ProgID="Equation.DSMT4" ShapeID="_x0000_i1055" DrawAspect="Content" ObjectID="_1807387345" r:id="rId41"/>
              </w:objec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6457" w14:textId="1DCD4E8E" w:rsidR="002A2C86" w:rsidRPr="002A2C86" w:rsidRDefault="002A2C86" w:rsidP="002A2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700" w:dyaOrig="360" w14:anchorId="6AE99385">
                <v:shape id="_x0000_i1056" type="#_x0000_t75" style="width:35.25pt;height:18pt" o:ole="">
                  <v:imagedata r:id="rId28" o:title=""/>
                </v:shape>
                <o:OLEObject Type="Embed" ProgID="Equation.DSMT4" ShapeID="_x0000_i1056" DrawAspect="Content" ObjectID="_1807387346" r:id="rId42"/>
              </w:objec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06A3E" w14:textId="3872801F" w:rsidR="002A2C86" w:rsidRPr="002A2C86" w:rsidRDefault="002A2C86" w:rsidP="002A2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1060" w:dyaOrig="360" w14:anchorId="2BDC2B36">
                <v:shape id="_x0000_i1057" type="#_x0000_t75" style="width:53.25pt;height:18pt" o:ole="">
                  <v:imagedata r:id="rId30" o:title=""/>
                </v:shape>
                <o:OLEObject Type="Embed" ProgID="Equation.DSMT4" ShapeID="_x0000_i1057" DrawAspect="Content" ObjectID="_1807387347" r:id="rId43"/>
              </w:object>
            </w:r>
          </w:p>
        </w:tc>
      </w:tr>
      <w:tr w:rsidR="00515269" w:rsidRPr="002A2C86" w14:paraId="44B204DA" w14:textId="77777777" w:rsidTr="00D61C71">
        <w:trPr>
          <w:trHeight w:val="259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AC9132" w14:textId="5B2B06B7" w:rsidR="00515269" w:rsidRPr="002A2C86" w:rsidRDefault="00515269" w:rsidP="00515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B1411" w14:textId="49C68C3F" w:rsidR="00515269" w:rsidRPr="002A2C86" w:rsidRDefault="00515269" w:rsidP="00515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D8F0B" w14:textId="3A12A17F" w:rsidR="00515269" w:rsidRPr="002A2C86" w:rsidRDefault="00515269" w:rsidP="00515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55BAF" w14:textId="6E0FAA17" w:rsidR="00515269" w:rsidRPr="002A2C86" w:rsidRDefault="00B5425B" w:rsidP="00515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4B155F" w14:textId="309711FA" w:rsidR="00515269" w:rsidRPr="002A2C86" w:rsidRDefault="00B5425B" w:rsidP="00515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FE4AE" w14:textId="297FBD62" w:rsidR="00515269" w:rsidRPr="002A2C86" w:rsidRDefault="00515269" w:rsidP="00515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4DB1F" w14:textId="7176E8A7" w:rsidR="00515269" w:rsidRPr="002A2C86" w:rsidRDefault="00515269" w:rsidP="00515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73476" w14:textId="10538321" w:rsidR="00515269" w:rsidRPr="002A2C86" w:rsidRDefault="00515269" w:rsidP="00515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48AE7" w14:textId="474E1BE2" w:rsidR="00515269" w:rsidRPr="002A2C86" w:rsidRDefault="00515269" w:rsidP="00515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1994F" w14:textId="34D22605" w:rsidR="00515269" w:rsidRPr="002A2C86" w:rsidRDefault="00515269" w:rsidP="00515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6339ED" w14:textId="68C9D884" w:rsidR="00515269" w:rsidRPr="002A2C86" w:rsidRDefault="00515269" w:rsidP="00515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</w:rPr>
              <w:t>0</w:t>
            </w:r>
          </w:p>
        </w:tc>
      </w:tr>
    </w:tbl>
    <w:p w14:paraId="6E8653B7" w14:textId="7A1D6BE8" w:rsidR="008B1B76" w:rsidRDefault="008B1B76" w:rsidP="00AF1D48">
      <w:pPr>
        <w:spacing w:after="160" w:line="360" w:lineRule="auto"/>
        <w:rPr>
          <w:noProof/>
          <w:lang w:eastAsia="ru-RU"/>
        </w:rPr>
      </w:pPr>
    </w:p>
    <w:p w14:paraId="7BA9BB6F" w14:textId="293EA308" w:rsidR="008B1B76" w:rsidRDefault="00AF1D48" w:rsidP="002A2C86">
      <w:pPr>
        <w:pStyle w:val="a3"/>
        <w:spacing w:after="160" w:line="360" w:lineRule="auto"/>
        <w:ind w:left="709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3012BFE" wp14:editId="101CAB77">
            <wp:extent cx="5569645" cy="25622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l="34955" t="34208" r="33618" b="40089"/>
                    <a:stretch/>
                  </pic:blipFill>
                  <pic:spPr bwMode="auto">
                    <a:xfrm>
                      <a:off x="0" y="0"/>
                      <a:ext cx="5584287" cy="2568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F8834" w14:textId="4983B6BB" w:rsidR="008B1B76" w:rsidRDefault="008B1B76" w:rsidP="002A2C86">
      <w:pPr>
        <w:pStyle w:val="a3"/>
        <w:spacing w:after="16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002B3792" w14:textId="1F4E812D" w:rsidR="003175F3" w:rsidRDefault="002A2C86" w:rsidP="003175F3">
      <w:pPr>
        <w:pStyle w:val="a3"/>
        <w:spacing w:after="16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Схема работы принципа зануления</w:t>
      </w:r>
    </w:p>
    <w:p w14:paraId="0EDABC45" w14:textId="77777777" w:rsidR="003B5676" w:rsidRDefault="003175F3" w:rsidP="003B5676">
      <w:pPr>
        <w:pStyle w:val="a3"/>
        <w:spacing w:after="160" w:line="360" w:lineRule="auto"/>
        <w:ind w:left="709"/>
        <w:rPr>
          <w:rFonts w:ascii="Times New Roman" w:hAnsi="Times New Roman" w:cs="Times New Roman"/>
          <w:sz w:val="28"/>
          <w:szCs w:val="24"/>
        </w:rPr>
      </w:pPr>
      <w:r w:rsidRPr="003175F3">
        <w:rPr>
          <w:rFonts w:ascii="Times New Roman" w:hAnsi="Times New Roman" w:cs="Times New Roman"/>
          <w:sz w:val="28"/>
          <w:szCs w:val="24"/>
        </w:rPr>
        <w:t>По полученным данным</w:t>
      </w:r>
      <w:r>
        <w:rPr>
          <w:rFonts w:ascii="Times New Roman" w:hAnsi="Times New Roman" w:cs="Times New Roman"/>
          <w:sz w:val="28"/>
          <w:szCs w:val="24"/>
        </w:rPr>
        <w:t xml:space="preserve"> для К-1 и К-2</w:t>
      </w:r>
      <w:r w:rsidRPr="003175F3">
        <w:rPr>
          <w:rFonts w:ascii="Times New Roman" w:hAnsi="Times New Roman" w:cs="Times New Roman"/>
          <w:sz w:val="28"/>
          <w:szCs w:val="24"/>
        </w:rPr>
        <w:t>, мы подтвердили что зануление действительно работает.</w:t>
      </w:r>
      <w:r w:rsidR="00DA6406">
        <w:rPr>
          <w:rFonts w:ascii="Times New Roman" w:hAnsi="Times New Roman" w:cs="Times New Roman"/>
          <w:sz w:val="28"/>
          <w:szCs w:val="24"/>
        </w:rPr>
        <w:t xml:space="preserve"> Также измерили напряжение прикосновения и напряжение на фазах, они равны нулю. </w:t>
      </w:r>
    </w:p>
    <w:p w14:paraId="290F3410" w14:textId="10DBC45B" w:rsidR="002A2C86" w:rsidRDefault="002A2C86" w:rsidP="003B5676">
      <w:pPr>
        <w:pStyle w:val="a3"/>
        <w:numPr>
          <w:ilvl w:val="0"/>
          <w:numId w:val="10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2A2C86">
        <w:rPr>
          <w:rFonts w:ascii="Times New Roman" w:hAnsi="Times New Roman" w:cs="Times New Roman"/>
          <w:sz w:val="28"/>
          <w:szCs w:val="28"/>
        </w:rPr>
        <w:t>По экспериментальным результатам проведем анализ условий опасности з</w:t>
      </w:r>
      <w:r>
        <w:rPr>
          <w:rFonts w:ascii="Times New Roman" w:hAnsi="Times New Roman" w:cs="Times New Roman"/>
          <w:sz w:val="28"/>
          <w:szCs w:val="28"/>
        </w:rPr>
        <w:t>ануления</w:t>
      </w:r>
      <w:r w:rsidRPr="002A2C86">
        <w:rPr>
          <w:rFonts w:ascii="Times New Roman" w:hAnsi="Times New Roman" w:cs="Times New Roman"/>
          <w:sz w:val="28"/>
          <w:szCs w:val="28"/>
        </w:rPr>
        <w:t xml:space="preserve"> корпусов при непрямом прикосновении. </w:t>
      </w:r>
      <w:r w:rsidR="007C3899">
        <w:rPr>
          <w:rFonts w:ascii="Times New Roman" w:hAnsi="Times New Roman" w:cs="Times New Roman"/>
          <w:sz w:val="28"/>
          <w:szCs w:val="28"/>
        </w:rPr>
        <w:t xml:space="preserve">Рассмотрим три возможных случая. </w:t>
      </w:r>
      <w:r w:rsidRPr="002A2C86">
        <w:rPr>
          <w:rFonts w:ascii="Times New Roman" w:hAnsi="Times New Roman" w:cs="Times New Roman"/>
          <w:sz w:val="28"/>
          <w:szCs w:val="28"/>
        </w:rPr>
        <w:t xml:space="preserve">Экспериментальные результаты представим в таблице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A2C86">
        <w:rPr>
          <w:rFonts w:ascii="Times New Roman" w:hAnsi="Times New Roman" w:cs="Times New Roman"/>
          <w:sz w:val="28"/>
          <w:szCs w:val="28"/>
        </w:rPr>
        <w:t xml:space="preserve">. Схему </w:t>
      </w:r>
      <w:r w:rsidR="007C3899">
        <w:rPr>
          <w:rFonts w:ascii="Times New Roman" w:hAnsi="Times New Roman" w:cs="Times New Roman"/>
          <w:sz w:val="28"/>
          <w:szCs w:val="28"/>
        </w:rPr>
        <w:t>случая обрыва нулевого провода или неверной установки выключателя</w:t>
      </w:r>
      <w:r w:rsidRPr="002A2C86">
        <w:rPr>
          <w:rFonts w:ascii="Times New Roman" w:hAnsi="Times New Roman" w:cs="Times New Roman"/>
          <w:sz w:val="28"/>
          <w:szCs w:val="28"/>
        </w:rPr>
        <w:t xml:space="preserve"> представим на рисунке </w:t>
      </w:r>
      <w:r w:rsidR="007C3899">
        <w:rPr>
          <w:rFonts w:ascii="Times New Roman" w:hAnsi="Times New Roman" w:cs="Times New Roman"/>
          <w:sz w:val="28"/>
          <w:szCs w:val="28"/>
        </w:rPr>
        <w:t>6</w:t>
      </w:r>
      <w:r w:rsidRPr="002A2C86">
        <w:rPr>
          <w:rFonts w:ascii="Times New Roman" w:hAnsi="Times New Roman" w:cs="Times New Roman"/>
          <w:sz w:val="28"/>
          <w:szCs w:val="28"/>
        </w:rPr>
        <w:t>.</w:t>
      </w:r>
      <w:r w:rsidR="007C3899">
        <w:rPr>
          <w:rFonts w:ascii="Times New Roman" w:hAnsi="Times New Roman" w:cs="Times New Roman"/>
          <w:sz w:val="28"/>
          <w:szCs w:val="28"/>
        </w:rPr>
        <w:t xml:space="preserve"> Схему обрыва цепи при наличии замыкания на землю представим на рисунке 7.</w:t>
      </w:r>
    </w:p>
    <w:p w14:paraId="33FB7F88" w14:textId="1B899FC3" w:rsidR="002A2C86" w:rsidRDefault="002A2C86" w:rsidP="002A2C86">
      <w:pPr>
        <w:pStyle w:val="a3"/>
        <w:spacing w:after="160" w:line="360" w:lineRule="auto"/>
        <w:ind w:left="709" w:hanging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4 – Значения параметров при непрямом прикосновении к зануленному корпусу</w:t>
      </w:r>
    </w:p>
    <w:tbl>
      <w:tblPr>
        <w:tblW w:w="10144" w:type="dxa"/>
        <w:tblInd w:w="-1452" w:type="dxa"/>
        <w:tblLook w:val="04A0" w:firstRow="1" w:lastRow="0" w:firstColumn="1" w:lastColumn="0" w:noHBand="0" w:noVBand="1"/>
      </w:tblPr>
      <w:tblGrid>
        <w:gridCol w:w="991"/>
        <w:gridCol w:w="990"/>
        <w:gridCol w:w="1018"/>
        <w:gridCol w:w="976"/>
        <w:gridCol w:w="990"/>
        <w:gridCol w:w="881"/>
        <w:gridCol w:w="881"/>
        <w:gridCol w:w="881"/>
        <w:gridCol w:w="1154"/>
        <w:gridCol w:w="854"/>
        <w:gridCol w:w="1181"/>
      </w:tblGrid>
      <w:tr w:rsidR="002A2C86" w:rsidRPr="002A2C86" w14:paraId="38AC4EBC" w14:textId="77777777" w:rsidTr="00D61C71">
        <w:trPr>
          <w:trHeight w:val="275"/>
        </w:trPr>
        <w:tc>
          <w:tcPr>
            <w:tcW w:w="46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98B9" w14:textId="77777777" w:rsidR="002A2C86" w:rsidRPr="002A2C86" w:rsidRDefault="002A2C86" w:rsidP="002A2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A2C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Значения сопротивлений</w:t>
            </w:r>
          </w:p>
        </w:tc>
        <w:tc>
          <w:tcPr>
            <w:tcW w:w="547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4F875" w14:textId="77777777" w:rsidR="002A2C86" w:rsidRPr="002A2C86" w:rsidRDefault="002A2C86" w:rsidP="002A2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A2C8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Напряжения корпусов и фаз относительно земли</w:t>
            </w:r>
          </w:p>
        </w:tc>
      </w:tr>
      <w:tr w:rsidR="002A2C86" w:rsidRPr="002A2C86" w14:paraId="1A27B9ED" w14:textId="77777777" w:rsidTr="00D61C71">
        <w:trPr>
          <w:trHeight w:val="27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55EE9" w14:textId="0B037968" w:rsidR="002A2C86" w:rsidRPr="002A2C86" w:rsidRDefault="002A2C86" w:rsidP="002A2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859" w:dyaOrig="360" w14:anchorId="3A41D7E0">
                <v:shape id="_x0000_i1058" type="#_x0000_t75" style="width:42.75pt;height:18pt" o:ole="">
                  <v:imagedata r:id="rId10" o:title=""/>
                </v:shape>
                <o:OLEObject Type="Embed" ProgID="Equation.DSMT4" ShapeID="_x0000_i1058" DrawAspect="Content" ObjectID="_1807387348" r:id="rId45"/>
              </w:objec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D799" w14:textId="4D754000" w:rsidR="002A2C86" w:rsidRPr="002A2C86" w:rsidRDefault="002A2C86" w:rsidP="002A2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859" w:dyaOrig="360" w14:anchorId="22AFCDC2">
                <v:shape id="_x0000_i1059" type="#_x0000_t75" style="width:42.75pt;height:18pt" o:ole="">
                  <v:imagedata r:id="rId12" o:title=""/>
                </v:shape>
                <o:OLEObject Type="Embed" ProgID="Equation.DSMT4" ShapeID="_x0000_i1059" DrawAspect="Content" ObjectID="_1807387349" r:id="rId46"/>
              </w:objec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A0950" w14:textId="73EE7934" w:rsidR="002A2C86" w:rsidRPr="002A2C86" w:rsidRDefault="002A2C86" w:rsidP="002A2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880" w:dyaOrig="360" w14:anchorId="7A42E8EB">
                <v:shape id="_x0000_i1060" type="#_x0000_t75" style="width:44.25pt;height:18pt" o:ole="">
                  <v:imagedata r:id="rId14" o:title=""/>
                </v:shape>
                <o:OLEObject Type="Embed" ProgID="Equation.DSMT4" ShapeID="_x0000_i1060" DrawAspect="Content" ObjectID="_1807387350" r:id="rId47"/>
              </w:objec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3F7EF" w14:textId="3BE2A3E3" w:rsidR="002A2C86" w:rsidRPr="002A2C86" w:rsidRDefault="002A2C86" w:rsidP="002A2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840" w:dyaOrig="360" w14:anchorId="6097D566">
                <v:shape id="_x0000_i1061" type="#_x0000_t75" style="width:42pt;height:18pt" o:ole="">
                  <v:imagedata r:id="rId16" o:title=""/>
                </v:shape>
                <o:OLEObject Type="Embed" ProgID="Equation.DSMT4" ShapeID="_x0000_i1061" DrawAspect="Content" ObjectID="_1807387351" r:id="rId48"/>
              </w:objec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B7CAA" w14:textId="6AAD7DA7" w:rsidR="002A2C86" w:rsidRPr="002A2C86" w:rsidRDefault="002A2C86" w:rsidP="002A2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859" w:dyaOrig="360" w14:anchorId="665BCBFC">
                <v:shape id="_x0000_i1062" type="#_x0000_t75" style="width:42.75pt;height:18pt" o:ole="">
                  <v:imagedata r:id="rId18" o:title=""/>
                </v:shape>
                <o:OLEObject Type="Embed" ProgID="Equation.DSMT4" ShapeID="_x0000_i1062" DrawAspect="Content" ObjectID="_1807387352" r:id="rId49"/>
              </w:objec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A74E1" w14:textId="45C6C4D5" w:rsidR="002A2C86" w:rsidRPr="002A2C86" w:rsidRDefault="002A2C86" w:rsidP="002A2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740" w:dyaOrig="360" w14:anchorId="35DBA146">
                <v:shape id="_x0000_i1063" type="#_x0000_t75" style="width:36.75pt;height:18pt" o:ole="">
                  <v:imagedata r:id="rId20" o:title=""/>
                </v:shape>
                <o:OLEObject Type="Embed" ProgID="Equation.DSMT4" ShapeID="_x0000_i1063" DrawAspect="Content" ObjectID="_1807387353" r:id="rId50"/>
              </w:objec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29D86" w14:textId="125BBF42" w:rsidR="002A2C86" w:rsidRPr="002A2C86" w:rsidRDefault="002A2C86" w:rsidP="002A2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740" w:dyaOrig="360" w14:anchorId="6579F292">
                <v:shape id="_x0000_i1064" type="#_x0000_t75" style="width:36.75pt;height:18pt" o:ole="">
                  <v:imagedata r:id="rId22" o:title=""/>
                </v:shape>
                <o:OLEObject Type="Embed" ProgID="Equation.DSMT4" ShapeID="_x0000_i1064" DrawAspect="Content" ObjectID="_1807387354" r:id="rId51"/>
              </w:objec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209F3" w14:textId="4528835E" w:rsidR="002A2C86" w:rsidRPr="002A2C86" w:rsidRDefault="002A2C86" w:rsidP="002A2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740" w:dyaOrig="360" w14:anchorId="7233B80B">
                <v:shape id="_x0000_i1065" type="#_x0000_t75" style="width:36.75pt;height:18pt" o:ole="">
                  <v:imagedata r:id="rId24" o:title=""/>
                </v:shape>
                <o:OLEObject Type="Embed" ProgID="Equation.DSMT4" ShapeID="_x0000_i1065" DrawAspect="Content" ObjectID="_1807387355" r:id="rId52"/>
              </w:objec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49B2C" w14:textId="1E2A2897" w:rsidR="002A2C86" w:rsidRPr="002A2C86" w:rsidRDefault="002A2C86" w:rsidP="002A2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1020" w:dyaOrig="360" w14:anchorId="67D2D45F">
                <v:shape id="_x0000_i1066" type="#_x0000_t75" style="width:51.75pt;height:18pt" o:ole="">
                  <v:imagedata r:id="rId26" o:title=""/>
                </v:shape>
                <o:OLEObject Type="Embed" ProgID="Equation.DSMT4" ShapeID="_x0000_i1066" DrawAspect="Content" ObjectID="_1807387356" r:id="rId53"/>
              </w:objec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1D667" w14:textId="346795E2" w:rsidR="002A2C86" w:rsidRPr="002A2C86" w:rsidRDefault="002A2C86" w:rsidP="002A2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700" w:dyaOrig="360" w14:anchorId="5DC046C3">
                <v:shape id="_x0000_i1067" type="#_x0000_t75" style="width:35.25pt;height:18pt" o:ole="">
                  <v:imagedata r:id="rId28" o:title=""/>
                </v:shape>
                <o:OLEObject Type="Embed" ProgID="Equation.DSMT4" ShapeID="_x0000_i1067" DrawAspect="Content" ObjectID="_1807387357" r:id="rId54"/>
              </w:objec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B0B27" w14:textId="15815862" w:rsidR="002A2C86" w:rsidRPr="002A2C86" w:rsidRDefault="002A2C86" w:rsidP="002A2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81725">
              <w:rPr>
                <w:position w:val="-12"/>
              </w:rPr>
              <w:object w:dxaOrig="1060" w:dyaOrig="360" w14:anchorId="34C21A8D">
                <v:shape id="_x0000_i1068" type="#_x0000_t75" style="width:53.25pt;height:18pt" o:ole="">
                  <v:imagedata r:id="rId30" o:title=""/>
                </v:shape>
                <o:OLEObject Type="Embed" ProgID="Equation.DSMT4" ShapeID="_x0000_i1068" DrawAspect="Content" ObjectID="_1807387358" r:id="rId55"/>
              </w:object>
            </w:r>
          </w:p>
        </w:tc>
      </w:tr>
      <w:tr w:rsidR="00515269" w:rsidRPr="002A2C86" w14:paraId="68AD70A9" w14:textId="77777777" w:rsidTr="00D61C71">
        <w:trPr>
          <w:trHeight w:val="27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47C03" w14:textId="5BE278A9" w:rsidR="00515269" w:rsidRPr="002A2C86" w:rsidRDefault="00515269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63A70" w14:textId="04CD80A9" w:rsidR="00515269" w:rsidRPr="002A2C86" w:rsidRDefault="00515269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C88C5" w14:textId="173807A8" w:rsidR="00515269" w:rsidRPr="002A2C86" w:rsidRDefault="00515269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7C7BE" w14:textId="2671489B" w:rsidR="00515269" w:rsidRPr="002A2C86" w:rsidRDefault="00614A7A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6A1D6" w14:textId="57C157B2" w:rsidR="00515269" w:rsidRPr="002A2C86" w:rsidRDefault="00614A7A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B521A" w14:textId="1D8A57A3" w:rsidR="00515269" w:rsidRPr="002A2C86" w:rsidRDefault="00AA4DA0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99498" w14:textId="11BD80DD" w:rsidR="00515269" w:rsidRPr="002A2C86" w:rsidRDefault="00AA4DA0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693AA" w14:textId="1D05FECF" w:rsidR="00515269" w:rsidRPr="002A2C86" w:rsidRDefault="00B5425B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BB1C1" w14:textId="649583AD" w:rsidR="00515269" w:rsidRPr="002A2C86" w:rsidRDefault="00614A7A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F2084" w14:textId="15EAA925" w:rsidR="00515269" w:rsidRPr="002A2C86" w:rsidRDefault="00614A7A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F34E8" w14:textId="31D176FE" w:rsidR="00515269" w:rsidRPr="002A2C86" w:rsidRDefault="00614A7A" w:rsidP="005152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15269" w:rsidRPr="002A2C86" w14:paraId="7FC0BC70" w14:textId="77777777" w:rsidTr="00D61C71">
        <w:trPr>
          <w:trHeight w:val="27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EF11" w14:textId="2F7569C0" w:rsidR="00515269" w:rsidRPr="002A2C86" w:rsidRDefault="00515269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B39B0" w14:textId="6DCA7AF5" w:rsidR="00515269" w:rsidRPr="002A2C86" w:rsidRDefault="00515269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0FEF7" w14:textId="13208A97" w:rsidR="00515269" w:rsidRPr="002A2C86" w:rsidRDefault="00515269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1FE1C" w14:textId="53D1F562" w:rsidR="00515269" w:rsidRPr="00614A7A" w:rsidRDefault="00614A7A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E2A60" w14:textId="285F9504" w:rsidR="00515269" w:rsidRPr="00614A7A" w:rsidRDefault="00614A7A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C732E" w14:textId="659E04E0" w:rsidR="00515269" w:rsidRPr="00614A7A" w:rsidRDefault="00AA4DA0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B5812" w14:textId="05BFE924" w:rsidR="00515269" w:rsidRPr="00614A7A" w:rsidRDefault="00AA4DA0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E7266" w14:textId="0203EAC6" w:rsidR="00515269" w:rsidRPr="00614A7A" w:rsidRDefault="00B5425B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6DF4" w14:textId="57E38FAC" w:rsidR="00515269" w:rsidRPr="002A2C86" w:rsidRDefault="00515269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1D447" w14:textId="741934C7" w:rsidR="00515269" w:rsidRPr="00614A7A" w:rsidRDefault="00B5425B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54505" w14:textId="54D9A8A6" w:rsidR="00614A7A" w:rsidRPr="00B5425B" w:rsidRDefault="00B5425B" w:rsidP="00614A7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14:paraId="42097455" w14:textId="79F8C053" w:rsidR="00614A7A" w:rsidRPr="00614A7A" w:rsidRDefault="00614A7A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515269" w:rsidRPr="002A2C86" w14:paraId="40C0D4A5" w14:textId="77777777" w:rsidTr="00D61C71">
        <w:trPr>
          <w:trHeight w:val="27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A138B" w14:textId="5CCB9810" w:rsidR="00515269" w:rsidRPr="002A2C86" w:rsidRDefault="00515269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C82E7" w14:textId="45869A11" w:rsidR="00515269" w:rsidRPr="002A2C86" w:rsidRDefault="00515269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6B5BB" w14:textId="12B7BF52" w:rsidR="00515269" w:rsidRPr="002A2C86" w:rsidRDefault="00515269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8A4B" w14:textId="58298474" w:rsidR="00515269" w:rsidRPr="002A2C86" w:rsidRDefault="00614A7A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4466" w14:textId="4EE52BDF" w:rsidR="00515269" w:rsidRPr="002A2C86" w:rsidRDefault="00614A7A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0DF48" w14:textId="2D337C59" w:rsidR="00515269" w:rsidRPr="002A2C86" w:rsidRDefault="00614A7A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D261" w14:textId="4E5266EC" w:rsidR="00515269" w:rsidRPr="002A2C86" w:rsidRDefault="00614A7A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DAB95" w14:textId="544C895F" w:rsidR="00515269" w:rsidRPr="002A2C86" w:rsidRDefault="00B5425B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2C87" w14:textId="31F40064" w:rsidR="00515269" w:rsidRPr="002A2C86" w:rsidRDefault="00614A7A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EFC4" w14:textId="0DD423AE" w:rsidR="00515269" w:rsidRPr="002A2C86" w:rsidRDefault="00AA4DA0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B5425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EF8EF" w14:textId="625AB2E4" w:rsidR="00614A7A" w:rsidRPr="00614A7A" w:rsidRDefault="00B5425B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15269" w:rsidRPr="002A2C86" w14:paraId="42FD231C" w14:textId="77777777" w:rsidTr="00D61C71">
        <w:trPr>
          <w:trHeight w:val="27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A677" w14:textId="55E9433C" w:rsidR="00515269" w:rsidRPr="002A2C86" w:rsidRDefault="00515269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10BFA" w14:textId="56700256" w:rsidR="00515269" w:rsidRPr="002A2C86" w:rsidRDefault="00515269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5737A" w14:textId="53D4A770" w:rsidR="00515269" w:rsidRPr="002A2C86" w:rsidRDefault="00515269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BDA52" w14:textId="52C335D5" w:rsidR="00515269" w:rsidRPr="002A2C86" w:rsidRDefault="00614A7A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752C" w14:textId="44D3FA51" w:rsidR="00515269" w:rsidRPr="002A2C86" w:rsidRDefault="00614A7A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2FCB7" w14:textId="1D53F807" w:rsidR="00515269" w:rsidRPr="002A2C86" w:rsidRDefault="00AA4DA0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5C942" w14:textId="77E4B764" w:rsidR="00515269" w:rsidRPr="002A2C86" w:rsidRDefault="00AA4DA0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6951C" w14:textId="0B0F2F84" w:rsidR="00515269" w:rsidRPr="002A2C86" w:rsidRDefault="00AA4DA0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32C7C" w14:textId="7B8177D1" w:rsidR="00515269" w:rsidRPr="002A2C86" w:rsidRDefault="00AA4DA0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7EAA" w14:textId="38E351C2" w:rsidR="00515269" w:rsidRPr="002A2C86" w:rsidRDefault="00AA4DA0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E3612" w14:textId="04AC1729" w:rsidR="00614A7A" w:rsidRPr="00614A7A" w:rsidRDefault="00B5425B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15269" w:rsidRPr="002A2C86" w14:paraId="427CDD12" w14:textId="77777777" w:rsidTr="00D61C71">
        <w:trPr>
          <w:trHeight w:val="275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C975" w14:textId="5BF4C58A" w:rsidR="00515269" w:rsidRPr="002A2C86" w:rsidRDefault="00515269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550A5" w14:textId="54C79198" w:rsidR="00515269" w:rsidRPr="002A2C86" w:rsidRDefault="00515269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73D4" w14:textId="560EEDD8" w:rsidR="00515269" w:rsidRPr="002A2C86" w:rsidRDefault="00515269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F5419" w14:textId="1DD42F5A" w:rsidR="00515269" w:rsidRPr="002A2C86" w:rsidRDefault="00515269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0741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A12E1" w14:textId="769D9461" w:rsidR="00515269" w:rsidRPr="002A2C86" w:rsidRDefault="00614A7A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2CBD" w14:textId="0C11043E" w:rsidR="00515269" w:rsidRPr="002A2C86" w:rsidRDefault="00B5425B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810D2" w14:textId="27F28115" w:rsidR="00515269" w:rsidRPr="002A2C86" w:rsidRDefault="00AA4DA0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3109" w14:textId="773E8629" w:rsidR="00515269" w:rsidRPr="002A2C86" w:rsidRDefault="00614A7A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823EC" w14:textId="42FB6B94" w:rsidR="00515269" w:rsidRPr="002A2C86" w:rsidRDefault="00614A7A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70607" w14:textId="7A86BEE7" w:rsidR="00515269" w:rsidRPr="002A2C86" w:rsidRDefault="00B5425B" w:rsidP="00614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F0699" w14:textId="7A87662A" w:rsidR="00515269" w:rsidRPr="00614A7A" w:rsidRDefault="00B5425B" w:rsidP="00614A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14A7A" w:rsidRPr="002A2C86" w14:paraId="38C7F933" w14:textId="77777777" w:rsidTr="00D61C71">
        <w:trPr>
          <w:trHeight w:val="275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E2270" w14:textId="3A8F2BC2" w:rsidR="00614A7A" w:rsidRPr="00DA0741" w:rsidRDefault="00614A7A" w:rsidP="00614A7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BD82F" w14:textId="1DD32797" w:rsidR="00614A7A" w:rsidRPr="00DA0741" w:rsidRDefault="00614A7A" w:rsidP="00614A7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7771" w14:textId="29E60417" w:rsidR="00614A7A" w:rsidRPr="00DA0741" w:rsidRDefault="00614A7A" w:rsidP="00614A7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E0FA" w14:textId="3ACD5F7C" w:rsidR="00614A7A" w:rsidRPr="00DA0741" w:rsidRDefault="00614A7A" w:rsidP="00614A7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68FC5" w14:textId="73D4FD59" w:rsidR="00614A7A" w:rsidRDefault="00614A7A" w:rsidP="00614A7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62DD8" w14:textId="4FD469B8" w:rsidR="00614A7A" w:rsidRDefault="00B5425B" w:rsidP="00614A7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97091" w14:textId="026A1B41" w:rsidR="00614A7A" w:rsidRDefault="00B5425B" w:rsidP="00614A7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044E3" w14:textId="231AE8BE" w:rsidR="00614A7A" w:rsidRDefault="00B5425B" w:rsidP="00614A7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FACFB" w14:textId="1D91A6D1" w:rsidR="00614A7A" w:rsidRDefault="00B5425B" w:rsidP="00614A7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BDE0B" w14:textId="00A8A5F3" w:rsidR="00614A7A" w:rsidRDefault="00B5425B" w:rsidP="00614A7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22310" w14:textId="25FA35B3" w:rsidR="00614A7A" w:rsidRPr="00614A7A" w:rsidRDefault="00B5425B" w:rsidP="00614A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12D5A386" w14:textId="009BB615" w:rsidR="008B1B76" w:rsidRPr="00AF1D48" w:rsidRDefault="00AF1D48" w:rsidP="00AF1D48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59AB0103" wp14:editId="61B7F257">
            <wp:simplePos x="0" y="0"/>
            <wp:positionH relativeFrom="column">
              <wp:posOffset>43815</wp:posOffset>
            </wp:positionH>
            <wp:positionV relativeFrom="paragraph">
              <wp:posOffset>516255</wp:posOffset>
            </wp:positionV>
            <wp:extent cx="5798820" cy="2905125"/>
            <wp:effectExtent l="0" t="0" r="0" b="9525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95" t="33352" r="30319" b="35576"/>
                    <a:stretch/>
                  </pic:blipFill>
                  <pic:spPr bwMode="auto">
                    <a:xfrm>
                      <a:off x="0" y="0"/>
                      <a:ext cx="579882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76EC6" w14:textId="5E305E3A" w:rsidR="008B1B76" w:rsidRDefault="008B1B76" w:rsidP="007C3899">
      <w:pPr>
        <w:pStyle w:val="a3"/>
        <w:spacing w:after="160" w:line="360" w:lineRule="auto"/>
        <w:ind w:left="709"/>
        <w:jc w:val="center"/>
        <w:rPr>
          <w:noProof/>
          <w:lang w:eastAsia="ru-RU"/>
        </w:rPr>
      </w:pPr>
    </w:p>
    <w:p w14:paraId="0D172C5D" w14:textId="58E0961E" w:rsidR="008B1B76" w:rsidRDefault="008B1B76" w:rsidP="007C3899">
      <w:pPr>
        <w:pStyle w:val="a3"/>
        <w:spacing w:after="160" w:line="360" w:lineRule="auto"/>
        <w:ind w:left="709"/>
        <w:jc w:val="center"/>
        <w:rPr>
          <w:noProof/>
          <w:lang w:eastAsia="ru-RU"/>
        </w:rPr>
      </w:pPr>
    </w:p>
    <w:p w14:paraId="23E7B3D3" w14:textId="57F5B2CD" w:rsidR="007C3899" w:rsidRPr="00AF1D48" w:rsidRDefault="007C3899" w:rsidP="00AF1D48">
      <w:pPr>
        <w:spacing w:after="16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1D48">
        <w:rPr>
          <w:rFonts w:ascii="Times New Roman" w:hAnsi="Times New Roman" w:cs="Times New Roman"/>
          <w:sz w:val="24"/>
          <w:szCs w:val="24"/>
        </w:rPr>
        <w:t>Рисунок 6 – Схема обрыва нулевого провода или неправильной установки в нем выключателя нагрузки</w:t>
      </w:r>
    </w:p>
    <w:p w14:paraId="2848B340" w14:textId="08116C7B" w:rsidR="007C3899" w:rsidRDefault="007C3899" w:rsidP="007C3899">
      <w:pPr>
        <w:pStyle w:val="a3"/>
        <w:spacing w:after="16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14:paraId="1F7B5013" w14:textId="25390AD6" w:rsidR="007C3899" w:rsidRDefault="007C3899" w:rsidP="007C3899">
      <w:pPr>
        <w:pStyle w:val="a3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введении повторного заземления нулевого провода уменьшается опасность поражения на зануленных корпусах в период замыкания фазы на корпус. В случае обрыва — уменьшает напряжение.</w:t>
      </w:r>
    </w:p>
    <w:p w14:paraId="18618797" w14:textId="588DD8B3" w:rsidR="007C3899" w:rsidRDefault="007C3899" w:rsidP="007C3899">
      <w:pPr>
        <w:pStyle w:val="a3"/>
        <w:spacing w:after="160" w:line="360" w:lineRule="auto"/>
        <w:ind w:left="0" w:firstLine="709"/>
        <w:jc w:val="center"/>
        <w:rPr>
          <w:noProof/>
          <w:lang w:eastAsia="ru-RU"/>
        </w:rPr>
      </w:pPr>
    </w:p>
    <w:p w14:paraId="70C573B0" w14:textId="5A1B56F3" w:rsidR="008B1B76" w:rsidRDefault="008B1B76" w:rsidP="007C3899">
      <w:pPr>
        <w:pStyle w:val="a3"/>
        <w:spacing w:after="160" w:line="360" w:lineRule="auto"/>
        <w:ind w:left="0" w:firstLine="709"/>
        <w:jc w:val="center"/>
        <w:rPr>
          <w:noProof/>
          <w:lang w:eastAsia="ru-RU"/>
        </w:rPr>
      </w:pPr>
    </w:p>
    <w:p w14:paraId="4D254F16" w14:textId="7A3C0B09" w:rsidR="008B1B76" w:rsidRDefault="008B1B76" w:rsidP="007C3899">
      <w:pPr>
        <w:pStyle w:val="a3"/>
        <w:spacing w:after="160" w:line="360" w:lineRule="auto"/>
        <w:ind w:left="0" w:firstLine="709"/>
        <w:jc w:val="center"/>
        <w:rPr>
          <w:noProof/>
          <w:lang w:eastAsia="ru-RU"/>
        </w:rPr>
      </w:pPr>
    </w:p>
    <w:p w14:paraId="1843FAE3" w14:textId="6C80419E" w:rsidR="008B1B76" w:rsidRDefault="00AF1D48" w:rsidP="007C3899">
      <w:pPr>
        <w:pStyle w:val="a3"/>
        <w:spacing w:after="160" w:line="360" w:lineRule="auto"/>
        <w:ind w:left="0"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62F12498" wp14:editId="7EE1DA38">
            <wp:simplePos x="0" y="0"/>
            <wp:positionH relativeFrom="column">
              <wp:posOffset>-356235</wp:posOffset>
            </wp:positionH>
            <wp:positionV relativeFrom="paragraph">
              <wp:posOffset>291465</wp:posOffset>
            </wp:positionV>
            <wp:extent cx="6329680" cy="3038475"/>
            <wp:effectExtent l="0" t="0" r="0" b="9525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29" t="38198" r="31694" b="31015"/>
                    <a:stretch/>
                  </pic:blipFill>
                  <pic:spPr bwMode="auto">
                    <a:xfrm>
                      <a:off x="0" y="0"/>
                      <a:ext cx="632968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</w:p>
    <w:p w14:paraId="077A981B" w14:textId="63BD792D" w:rsidR="008B1B76" w:rsidRDefault="008B1B76" w:rsidP="00AF1D48">
      <w:pPr>
        <w:spacing w:after="160" w:line="360" w:lineRule="auto"/>
        <w:rPr>
          <w:noProof/>
          <w:lang w:eastAsia="ru-RU"/>
        </w:rPr>
      </w:pPr>
    </w:p>
    <w:p w14:paraId="6BFC4476" w14:textId="3F26EEEC" w:rsidR="008B1B76" w:rsidRDefault="008B1B76" w:rsidP="007C3899">
      <w:pPr>
        <w:pStyle w:val="a3"/>
        <w:spacing w:after="160" w:line="360" w:lineRule="auto"/>
        <w:ind w:left="0" w:firstLine="709"/>
        <w:jc w:val="center"/>
        <w:rPr>
          <w:noProof/>
          <w:lang w:eastAsia="ru-RU"/>
        </w:rPr>
      </w:pPr>
    </w:p>
    <w:p w14:paraId="53A8BC69" w14:textId="3F3AAB1E" w:rsidR="008B1B76" w:rsidRDefault="008B1B76" w:rsidP="007C3899">
      <w:pPr>
        <w:pStyle w:val="a3"/>
        <w:spacing w:after="160" w:line="360" w:lineRule="auto"/>
        <w:ind w:left="0" w:firstLine="709"/>
        <w:jc w:val="center"/>
        <w:rPr>
          <w:noProof/>
          <w:lang w:eastAsia="ru-RU"/>
        </w:rPr>
      </w:pPr>
    </w:p>
    <w:p w14:paraId="48C363F5" w14:textId="2FC6757C" w:rsidR="008B1B76" w:rsidRDefault="008B1B76" w:rsidP="007C3899">
      <w:pPr>
        <w:pStyle w:val="a3"/>
        <w:spacing w:after="160" w:line="360" w:lineRule="auto"/>
        <w:ind w:left="0" w:firstLine="709"/>
        <w:jc w:val="center"/>
        <w:rPr>
          <w:noProof/>
          <w:lang w:eastAsia="ru-RU"/>
        </w:rPr>
      </w:pPr>
    </w:p>
    <w:p w14:paraId="6B95DC67" w14:textId="69FF4EEB" w:rsidR="008B1B76" w:rsidRDefault="008B1B76" w:rsidP="007C3899">
      <w:pPr>
        <w:pStyle w:val="a3"/>
        <w:spacing w:after="160" w:line="360" w:lineRule="auto"/>
        <w:ind w:left="0" w:firstLine="709"/>
        <w:jc w:val="center"/>
        <w:rPr>
          <w:noProof/>
          <w:lang w:eastAsia="ru-RU"/>
        </w:rPr>
      </w:pPr>
    </w:p>
    <w:p w14:paraId="02837E24" w14:textId="77777777" w:rsidR="008B1B76" w:rsidRDefault="008B1B76" w:rsidP="007C3899">
      <w:pPr>
        <w:pStyle w:val="a3"/>
        <w:spacing w:after="16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7EAB716" w14:textId="435604E4" w:rsidR="007C3899" w:rsidRDefault="007C3899" w:rsidP="007C3899">
      <w:pPr>
        <w:pStyle w:val="a3"/>
        <w:spacing w:after="16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Схема обрыва цепи заземления нейтрали источника при наличии замыкания фазы на землю</w:t>
      </w:r>
    </w:p>
    <w:p w14:paraId="560675F8" w14:textId="50E88E73" w:rsidR="007C3899" w:rsidRDefault="007C3899" w:rsidP="007C3899">
      <w:pPr>
        <w:pStyle w:val="a3"/>
        <w:spacing w:after="16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A84411B" w14:textId="5374B374" w:rsidR="007C3899" w:rsidRPr="003B5676" w:rsidRDefault="007C3899" w:rsidP="003B567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введении повторного заземления напряжение уменьшилось.</w:t>
      </w:r>
    </w:p>
    <w:p w14:paraId="56D01593" w14:textId="77777777" w:rsidR="00AA4DA0" w:rsidRPr="00AA4DA0" w:rsidRDefault="00AA4DA0" w:rsidP="00AA4DA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AA4DA0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ВЫВОД:</w:t>
      </w:r>
    </w:p>
    <w:p w14:paraId="07D89248" w14:textId="77777777" w:rsidR="00AA4DA0" w:rsidRPr="00AA4DA0" w:rsidRDefault="00AA4DA0" w:rsidP="00AA4DA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AA4DA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Лабораторная работа позволила изучить различные сценарии однофазного прикосновения человека к электрооборудованию и оценить степень их опасности.</w:t>
      </w:r>
    </w:p>
    <w:p w14:paraId="1A707A86" w14:textId="369A35B3" w:rsidR="00AA4DA0" w:rsidRPr="003B5676" w:rsidRDefault="00AA4DA0" w:rsidP="003B5676">
      <w:pPr>
        <w:shd w:val="clear" w:color="auto" w:fill="FFFFFF"/>
        <w:spacing w:before="100" w:beforeAutospacing="1" w:after="0" w:line="36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4"/>
          <w:highlight w:val="yellow"/>
          <w:lang w:eastAsia="ru-RU"/>
        </w:rPr>
      </w:pPr>
      <w:r w:rsidRPr="003B5676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Прямое однофазное прикосновение:</w:t>
      </w:r>
      <w:r w:rsidRPr="003B5676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 Этот тип прикосновения опасен из-за воздействия полного фазного напряжения, поскольку низкое сопротивление рабочего заземления нейтрали (4 Ом) делает</w:t>
      </w:r>
      <w:r w:rsidRPr="00AA4DA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напряжение прикосновения практически равным фазному напряжению и слабо зависящим от сопротивления тела человека относительно </w:t>
      </w:r>
      <w:r w:rsidRPr="00AA4DA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lastRenderedPageBreak/>
        <w:t>земли. Ток, протекающий через тело и рабочее заземление, может достигать</w:t>
      </w:r>
      <w:r w:rsidR="003B5676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опасных значений.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62"/>
        <w:gridCol w:w="2827"/>
        <w:gridCol w:w="2836"/>
      </w:tblGrid>
      <w:tr w:rsidR="003B5676" w:rsidRPr="003B5676" w14:paraId="06DBE90B" w14:textId="77777777" w:rsidTr="003B5676">
        <w:tc>
          <w:tcPr>
            <w:tcW w:w="3115" w:type="dxa"/>
          </w:tcPr>
          <w:p w14:paraId="564F4C17" w14:textId="5A707CA8" w:rsidR="003B5676" w:rsidRPr="003B5676" w:rsidRDefault="003B5676" w:rsidP="003B5676">
            <w:pPr>
              <w:spacing w:before="100" w:beforeAutospacing="1" w:after="0" w:line="36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</w:p>
        </w:tc>
        <w:tc>
          <w:tcPr>
            <w:tcW w:w="3115" w:type="dxa"/>
          </w:tcPr>
          <w:p w14:paraId="3B26E8F2" w14:textId="66AACF2B" w:rsidR="003B5676" w:rsidRPr="003B5676" w:rsidRDefault="003B5676" w:rsidP="003B5676">
            <w:pPr>
              <w:spacing w:before="100" w:beforeAutospacing="1" w:after="0" w:line="36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val="en-US" w:eastAsia="ru-RU"/>
              </w:rPr>
              <w:t>U</w:t>
            </w: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vertAlign w:val="subscript"/>
                <w:lang w:eastAsia="ru-RU"/>
              </w:rPr>
              <w:t>пр</w:t>
            </w: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, В</w:t>
            </w:r>
          </w:p>
        </w:tc>
        <w:tc>
          <w:tcPr>
            <w:tcW w:w="3115" w:type="dxa"/>
          </w:tcPr>
          <w:p w14:paraId="5EC3568B" w14:textId="6E44B864" w:rsidR="003B5676" w:rsidRPr="003B5676" w:rsidRDefault="003B5676" w:rsidP="003B5676">
            <w:pPr>
              <w:spacing w:before="100" w:beforeAutospacing="1" w:after="0" w:line="36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val="en-US"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vertAlign w:val="subscript"/>
                <w:lang w:val="en-US" w:eastAsia="ru-RU"/>
              </w:rPr>
              <w:t>h</w:t>
            </w: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vertAlign w:val="subscript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мА</w:t>
            </w:r>
          </w:p>
        </w:tc>
      </w:tr>
      <w:tr w:rsidR="003B5676" w:rsidRPr="003B5676" w14:paraId="28132BBF" w14:textId="77777777" w:rsidTr="003B5676">
        <w:tc>
          <w:tcPr>
            <w:tcW w:w="3115" w:type="dxa"/>
          </w:tcPr>
          <w:p w14:paraId="086A1BA5" w14:textId="77777777" w:rsidR="003B5676" w:rsidRDefault="003B5676" w:rsidP="003B5676">
            <w:pPr>
              <w:spacing w:before="100" w:beforeAutospacing="1" w:after="0" w:line="36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Переменный</w:t>
            </w: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val="en-US" w:eastAsia="ru-RU"/>
              </w:rPr>
              <w:t xml:space="preserve">: </w:t>
            </w:r>
          </w:p>
          <w:p w14:paraId="4B832065" w14:textId="77777777" w:rsidR="003B5676" w:rsidRDefault="003B5676" w:rsidP="003B5676">
            <w:pPr>
              <w:spacing w:before="100" w:beforeAutospacing="1" w:after="0" w:line="36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val="en-US" w:eastAsia="ru-RU"/>
              </w:rPr>
              <w:t xml:space="preserve">50 </w:t>
            </w: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Гц</w:t>
            </w:r>
          </w:p>
          <w:p w14:paraId="1B719032" w14:textId="6E263A20" w:rsidR="003B5676" w:rsidRPr="003B5676" w:rsidRDefault="003B5676" w:rsidP="003B5676">
            <w:pPr>
              <w:spacing w:before="100" w:beforeAutospacing="1" w:after="0" w:line="36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400 Гц</w:t>
            </w:r>
          </w:p>
        </w:tc>
        <w:tc>
          <w:tcPr>
            <w:tcW w:w="3115" w:type="dxa"/>
          </w:tcPr>
          <w:p w14:paraId="3D0EC2D8" w14:textId="77777777" w:rsidR="003B5676" w:rsidRDefault="003B5676" w:rsidP="003B5676">
            <w:pPr>
              <w:spacing w:before="100" w:beforeAutospacing="1" w:after="0" w:line="36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val="en-US" w:eastAsia="ru-RU"/>
              </w:rPr>
            </w:pPr>
          </w:p>
          <w:p w14:paraId="1463E33C" w14:textId="77777777" w:rsidR="003B5676" w:rsidRDefault="003B5676" w:rsidP="003B5676">
            <w:pPr>
              <w:spacing w:before="100" w:beforeAutospacing="1" w:after="0" w:line="36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2</w:t>
            </w:r>
          </w:p>
          <w:p w14:paraId="6EB59412" w14:textId="606DC101" w:rsidR="003B5676" w:rsidRPr="003B5676" w:rsidRDefault="003B5676" w:rsidP="003B5676">
            <w:pPr>
              <w:spacing w:before="100" w:beforeAutospacing="1" w:after="0" w:line="36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3115" w:type="dxa"/>
          </w:tcPr>
          <w:p w14:paraId="133BAB31" w14:textId="77777777" w:rsidR="003B5676" w:rsidRDefault="003B5676" w:rsidP="003B5676">
            <w:pPr>
              <w:spacing w:before="100" w:beforeAutospacing="1" w:after="0" w:line="36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val="en-US" w:eastAsia="ru-RU"/>
              </w:rPr>
            </w:pPr>
          </w:p>
          <w:p w14:paraId="28A298CC" w14:textId="77777777" w:rsidR="003B5676" w:rsidRDefault="003B5676" w:rsidP="003B5676">
            <w:pPr>
              <w:spacing w:before="100" w:beforeAutospacing="1" w:after="0" w:line="36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0,3 (0,5)</w:t>
            </w:r>
          </w:p>
          <w:p w14:paraId="46FE6270" w14:textId="568BE182" w:rsidR="003B5676" w:rsidRPr="003B5676" w:rsidRDefault="003B5676" w:rsidP="003B5676">
            <w:pPr>
              <w:spacing w:before="100" w:beforeAutospacing="1" w:after="0" w:line="36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0,4</w:t>
            </w:r>
          </w:p>
        </w:tc>
      </w:tr>
      <w:tr w:rsidR="003B5676" w:rsidRPr="003B5676" w14:paraId="08CA0013" w14:textId="77777777" w:rsidTr="003B5676">
        <w:tc>
          <w:tcPr>
            <w:tcW w:w="3115" w:type="dxa"/>
          </w:tcPr>
          <w:p w14:paraId="7A6A5842" w14:textId="311EFF83" w:rsidR="003B5676" w:rsidRDefault="003B5676" w:rsidP="003B5676">
            <w:pPr>
              <w:spacing w:before="100" w:beforeAutospacing="1" w:after="0" w:line="36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Постоянный</w:t>
            </w:r>
          </w:p>
        </w:tc>
        <w:tc>
          <w:tcPr>
            <w:tcW w:w="3115" w:type="dxa"/>
          </w:tcPr>
          <w:p w14:paraId="5CC8DF8D" w14:textId="7B70FD7C" w:rsidR="003B5676" w:rsidRPr="003B5676" w:rsidRDefault="003B5676" w:rsidP="003B5676">
            <w:pPr>
              <w:spacing w:before="100" w:beforeAutospacing="1" w:after="0" w:line="36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3115" w:type="dxa"/>
          </w:tcPr>
          <w:p w14:paraId="2134FC91" w14:textId="0EBFF318" w:rsidR="003B5676" w:rsidRPr="003B5676" w:rsidRDefault="003B5676" w:rsidP="003B5676">
            <w:pPr>
              <w:spacing w:before="100" w:beforeAutospacing="1" w:after="0" w:line="36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eastAsia="ru-RU"/>
              </w:rPr>
              <w:t>1,0</w:t>
            </w:r>
          </w:p>
        </w:tc>
      </w:tr>
    </w:tbl>
    <w:p w14:paraId="550ADB82" w14:textId="77777777" w:rsidR="003B5676" w:rsidRPr="005072FA" w:rsidRDefault="003B5676" w:rsidP="003B5676">
      <w:pPr>
        <w:shd w:val="clear" w:color="auto" w:fill="FFFFFF"/>
        <w:spacing w:before="100" w:beforeAutospacing="1" w:after="0" w:line="36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4"/>
          <w:highlight w:val="yellow"/>
          <w:lang w:eastAsia="ru-RU"/>
        </w:rPr>
      </w:pPr>
    </w:p>
    <w:p w14:paraId="68191A27" w14:textId="77777777" w:rsidR="00AA4DA0" w:rsidRPr="00AA4DA0" w:rsidRDefault="00AA4DA0" w:rsidP="003B5676">
      <w:pPr>
        <w:shd w:val="clear" w:color="auto" w:fill="FFFFFF"/>
        <w:spacing w:before="100" w:beforeAutospacing="1" w:after="0" w:line="36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AA4DA0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Замыкание фазы на землю:</w:t>
      </w:r>
      <w:r w:rsidRPr="00AA4DA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 В этом случае напряжение прикосновения может превышать фазное, что делает этот режим более опасным по сравнению с прямым прикосновением.</w:t>
      </w:r>
    </w:p>
    <w:p w14:paraId="260D4234" w14:textId="77777777" w:rsidR="00AA4DA0" w:rsidRPr="00AA4DA0" w:rsidRDefault="00AA4DA0" w:rsidP="003B5676">
      <w:pPr>
        <w:shd w:val="clear" w:color="auto" w:fill="FFFFFF"/>
        <w:spacing w:before="100" w:beforeAutospacing="1" w:after="0" w:line="36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AA4DA0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Эффективность защитного заземления:</w:t>
      </w:r>
      <w:r w:rsidRPr="00AA4DA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 При использовании защитного заземления, соответствующего нормативным требованиям (Rзаз = 4 Ом), напряжение прикосновения можно снизить максимум вдвое. Однако, если заземление выполнено на элементы со случайной связью с землей и высоким сопротивлением (Rзаз = 100 Ом), то напряжение прикосновения практически не отличается от фазного.</w:t>
      </w:r>
    </w:p>
    <w:p w14:paraId="65B19E47" w14:textId="77777777" w:rsidR="00AA4DA0" w:rsidRPr="00AA4DA0" w:rsidRDefault="00AA4DA0" w:rsidP="003B5676">
      <w:pPr>
        <w:shd w:val="clear" w:color="auto" w:fill="FFFFFF"/>
        <w:spacing w:before="100" w:beforeAutospacing="1" w:after="0" w:line="36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AA4DA0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Замыкание фазы на корпус зануленного приемника:</w:t>
      </w:r>
      <w:r w:rsidRPr="00AA4DA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 В такой ситуации возникает короткое замыкание (Iкз) по контуру “фаза-ноль”, что должно приводить к немедленному срабатыванию защиты и обесточиванию цепи.</w:t>
      </w:r>
    </w:p>
    <w:p w14:paraId="6A11FE61" w14:textId="386FC1C7" w:rsidR="00AA4DA0" w:rsidRPr="00AA4DA0" w:rsidRDefault="00AA4DA0" w:rsidP="003B5676">
      <w:pPr>
        <w:shd w:val="clear" w:color="auto" w:fill="FFFFFF"/>
        <w:spacing w:before="100" w:beforeAutospacing="1" w:after="0" w:line="36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AA4DA0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Неправильная уста</w:t>
      </w:r>
      <w:r w:rsidR="002D37DB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но</w:t>
      </w:r>
      <w:r w:rsidRPr="00AA4DA0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вка защиты:</w:t>
      </w:r>
      <w:r w:rsidRPr="00AA4DA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 Если уста</w:t>
      </w:r>
      <w:r w:rsidR="002D37DB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но</w:t>
      </w:r>
      <w:r w:rsidRPr="00AA4DA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вка максимальной токовой защиты выбрана некорректно, ток короткого замыкания (Iкз) может оказаться недостаточным для срабатывания защиты. В этом случае поврежденный электроприемник не отключается, напряжение остается на корпусе, а также появляется опасное напряжение на </w:t>
      </w:r>
      <w:bookmarkEnd w:id="0"/>
      <w:r w:rsidRPr="00AA4DA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lastRenderedPageBreak/>
        <w:t>нулевом проводе и на корпусах других, исправных электроприемников. Прикосновение к нулевому проводу в такой ситуации становится крайне опасным.</w:t>
      </w:r>
    </w:p>
    <w:p w14:paraId="4F58C15A" w14:textId="0FB780D5" w:rsidR="00AA4DA0" w:rsidRDefault="00AA4DA0" w:rsidP="003B5676">
      <w:pPr>
        <w:shd w:val="clear" w:color="auto" w:fill="FFFFFF"/>
        <w:spacing w:before="100" w:beforeAutospacing="1" w:after="0" w:line="36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AA4DA0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Обрыв заземления нейтрали:</w:t>
      </w:r>
      <w:r w:rsidRPr="00AA4DA0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 В случае обрыва заземления нейтрали источника и одновременного замыкания фазы на корпус, на нулевом проводе и на корпусах всех исправных электроприемников появляется опасное, высокое напряжение. Подключение повторного заземления создает контур “фаза-земля-Rповт-ноль”, что приводит к снижению напряжения на нулевом проводе и корпусах.</w:t>
      </w:r>
    </w:p>
    <w:p w14:paraId="0DD61A23" w14:textId="6EC22173" w:rsidR="002D37DB" w:rsidRPr="002D37DB" w:rsidRDefault="002D37DB" w:rsidP="003B5676">
      <w:pPr>
        <w:shd w:val="clear" w:color="auto" w:fill="FFFFFF"/>
        <w:spacing w:before="100" w:beforeAutospacing="1" w:after="0" w:line="36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Обрыв нулевого провода</w:t>
      </w:r>
      <w:r w:rsidRPr="002D37DB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:</w:t>
      </w:r>
      <w:r w:rsidRPr="002D37DB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В случае обрыва нулевого провода, наступает нарушении симметрии напряжений на фазах (напряжения начнут значительно отличаться друг от друга).  Также будет непредсказуемое распределение токов, что может вызвать перегрузку отдельных фаз, что приведет к срабатыванию защиты.</w:t>
      </w:r>
    </w:p>
    <w:p w14:paraId="5B4A1A29" w14:textId="32012CF2" w:rsidR="009C38F5" w:rsidRDefault="009C38F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9C38F5" w:rsidSect="00C541F7">
      <w:footerReference w:type="default" r:id="rId5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B8B4A" w14:textId="77777777" w:rsidR="00E84351" w:rsidRDefault="00E84351" w:rsidP="00C541F7">
      <w:pPr>
        <w:spacing w:after="0" w:line="240" w:lineRule="auto"/>
      </w:pPr>
      <w:r>
        <w:separator/>
      </w:r>
    </w:p>
  </w:endnote>
  <w:endnote w:type="continuationSeparator" w:id="0">
    <w:p w14:paraId="4932A4C0" w14:textId="77777777" w:rsidR="00E84351" w:rsidRDefault="00E84351" w:rsidP="00C5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16482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DFF9AE4" w14:textId="2EF54442" w:rsidR="007B5588" w:rsidRPr="00C541F7" w:rsidRDefault="007B5588">
        <w:pPr>
          <w:pStyle w:val="aa"/>
          <w:jc w:val="center"/>
          <w:rPr>
            <w:rFonts w:ascii="Times New Roman" w:hAnsi="Times New Roman" w:cs="Times New Roman"/>
          </w:rPr>
        </w:pPr>
        <w:r w:rsidRPr="00C541F7">
          <w:rPr>
            <w:rFonts w:ascii="Times New Roman" w:hAnsi="Times New Roman" w:cs="Times New Roman"/>
          </w:rPr>
          <w:fldChar w:fldCharType="begin"/>
        </w:r>
        <w:r w:rsidRPr="00C541F7">
          <w:rPr>
            <w:rFonts w:ascii="Times New Roman" w:hAnsi="Times New Roman" w:cs="Times New Roman"/>
          </w:rPr>
          <w:instrText>PAGE   \* MERGEFORMAT</w:instrText>
        </w:r>
        <w:r w:rsidRPr="00C541F7">
          <w:rPr>
            <w:rFonts w:ascii="Times New Roman" w:hAnsi="Times New Roman" w:cs="Times New Roman"/>
          </w:rPr>
          <w:fldChar w:fldCharType="separate"/>
        </w:r>
        <w:r w:rsidR="00961819">
          <w:rPr>
            <w:rFonts w:ascii="Times New Roman" w:hAnsi="Times New Roman" w:cs="Times New Roman"/>
            <w:noProof/>
          </w:rPr>
          <w:t>9</w:t>
        </w:r>
        <w:r w:rsidRPr="00C541F7">
          <w:rPr>
            <w:rFonts w:ascii="Times New Roman" w:hAnsi="Times New Roman" w:cs="Times New Roman"/>
          </w:rPr>
          <w:fldChar w:fldCharType="end"/>
        </w:r>
      </w:p>
    </w:sdtContent>
  </w:sdt>
  <w:p w14:paraId="3B2973F0" w14:textId="77777777" w:rsidR="007B5588" w:rsidRDefault="007B558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17F861" w14:textId="77777777" w:rsidR="00E84351" w:rsidRDefault="00E84351" w:rsidP="00C541F7">
      <w:pPr>
        <w:spacing w:after="0" w:line="240" w:lineRule="auto"/>
      </w:pPr>
      <w:r>
        <w:separator/>
      </w:r>
    </w:p>
  </w:footnote>
  <w:footnote w:type="continuationSeparator" w:id="0">
    <w:p w14:paraId="46A7CD97" w14:textId="77777777" w:rsidR="00E84351" w:rsidRDefault="00E84351" w:rsidP="00C54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D6B"/>
    <w:multiLevelType w:val="hybridMultilevel"/>
    <w:tmpl w:val="061A8176"/>
    <w:lvl w:ilvl="0" w:tplc="0870F3BE">
      <w:start w:val="1"/>
      <w:numFmt w:val="decimal"/>
      <w:lvlText w:val="%1."/>
      <w:lvlJc w:val="left"/>
      <w:pPr>
        <w:ind w:left="141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" w15:restartNumberingAfterBreak="0">
    <w:nsid w:val="03DD55BD"/>
    <w:multiLevelType w:val="hybridMultilevel"/>
    <w:tmpl w:val="8F7CF2B0"/>
    <w:lvl w:ilvl="0" w:tplc="86C817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B82692"/>
    <w:multiLevelType w:val="hybridMultilevel"/>
    <w:tmpl w:val="DC065B02"/>
    <w:lvl w:ilvl="0" w:tplc="4BE64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32647E"/>
    <w:multiLevelType w:val="hybridMultilevel"/>
    <w:tmpl w:val="5EF09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03859"/>
    <w:multiLevelType w:val="hybridMultilevel"/>
    <w:tmpl w:val="ACAE1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650FF"/>
    <w:multiLevelType w:val="hybridMultilevel"/>
    <w:tmpl w:val="F25C6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84210"/>
    <w:multiLevelType w:val="hybridMultilevel"/>
    <w:tmpl w:val="8F7CF2B0"/>
    <w:lvl w:ilvl="0" w:tplc="86C817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922EC8"/>
    <w:multiLevelType w:val="hybridMultilevel"/>
    <w:tmpl w:val="8C148488"/>
    <w:lvl w:ilvl="0" w:tplc="37BA2B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97534BA"/>
    <w:multiLevelType w:val="hybridMultilevel"/>
    <w:tmpl w:val="B3287D18"/>
    <w:lvl w:ilvl="0" w:tplc="385A2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3D0DC8"/>
    <w:multiLevelType w:val="hybridMultilevel"/>
    <w:tmpl w:val="5FCE0016"/>
    <w:lvl w:ilvl="0" w:tplc="C4127C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E8864C7"/>
    <w:multiLevelType w:val="hybridMultilevel"/>
    <w:tmpl w:val="9CCE080E"/>
    <w:lvl w:ilvl="0" w:tplc="E17258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03637B0"/>
    <w:multiLevelType w:val="multilevel"/>
    <w:tmpl w:val="461E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562E93"/>
    <w:multiLevelType w:val="hybridMultilevel"/>
    <w:tmpl w:val="EC2C01AE"/>
    <w:lvl w:ilvl="0" w:tplc="BF4696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104687E"/>
    <w:multiLevelType w:val="hybridMultilevel"/>
    <w:tmpl w:val="8F7CF2B0"/>
    <w:lvl w:ilvl="0" w:tplc="86C817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10"/>
  </w:num>
  <w:num w:numId="6">
    <w:abstractNumId w:val="4"/>
  </w:num>
  <w:num w:numId="7">
    <w:abstractNumId w:val="0"/>
  </w:num>
  <w:num w:numId="8">
    <w:abstractNumId w:val="12"/>
  </w:num>
  <w:num w:numId="9">
    <w:abstractNumId w:val="2"/>
  </w:num>
  <w:num w:numId="10">
    <w:abstractNumId w:val="13"/>
  </w:num>
  <w:num w:numId="11">
    <w:abstractNumId w:val="1"/>
  </w:num>
  <w:num w:numId="12">
    <w:abstractNumId w:val="6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3A"/>
    <w:rsid w:val="000017B5"/>
    <w:rsid w:val="00007A44"/>
    <w:rsid w:val="000113B8"/>
    <w:rsid w:val="000468C5"/>
    <w:rsid w:val="00065269"/>
    <w:rsid w:val="00066B4F"/>
    <w:rsid w:val="00074AB1"/>
    <w:rsid w:val="000843C5"/>
    <w:rsid w:val="000A38C6"/>
    <w:rsid w:val="000A7F6A"/>
    <w:rsid w:val="000F6A5D"/>
    <w:rsid w:val="00105CFB"/>
    <w:rsid w:val="00106150"/>
    <w:rsid w:val="00106F94"/>
    <w:rsid w:val="00145AF0"/>
    <w:rsid w:val="001B6A29"/>
    <w:rsid w:val="001C0D28"/>
    <w:rsid w:val="001E7544"/>
    <w:rsid w:val="001F09F8"/>
    <w:rsid w:val="001F0D56"/>
    <w:rsid w:val="001F2F41"/>
    <w:rsid w:val="002533F9"/>
    <w:rsid w:val="002535D5"/>
    <w:rsid w:val="0027133B"/>
    <w:rsid w:val="002944CE"/>
    <w:rsid w:val="002A011B"/>
    <w:rsid w:val="002A2988"/>
    <w:rsid w:val="002A2C86"/>
    <w:rsid w:val="002B238F"/>
    <w:rsid w:val="002B423E"/>
    <w:rsid w:val="002D37DB"/>
    <w:rsid w:val="00301FA1"/>
    <w:rsid w:val="0030641C"/>
    <w:rsid w:val="003175F3"/>
    <w:rsid w:val="00335CDE"/>
    <w:rsid w:val="003419B6"/>
    <w:rsid w:val="0035558D"/>
    <w:rsid w:val="003B5676"/>
    <w:rsid w:val="003D5B7C"/>
    <w:rsid w:val="003F118D"/>
    <w:rsid w:val="003F381B"/>
    <w:rsid w:val="0040627D"/>
    <w:rsid w:val="0041113F"/>
    <w:rsid w:val="00434F17"/>
    <w:rsid w:val="004611D1"/>
    <w:rsid w:val="00465A3A"/>
    <w:rsid w:val="0047655B"/>
    <w:rsid w:val="004821DE"/>
    <w:rsid w:val="00493FA9"/>
    <w:rsid w:val="004A4741"/>
    <w:rsid w:val="004C177B"/>
    <w:rsid w:val="004D03FB"/>
    <w:rsid w:val="004D255E"/>
    <w:rsid w:val="00504357"/>
    <w:rsid w:val="005072FA"/>
    <w:rsid w:val="005130E8"/>
    <w:rsid w:val="00514E2E"/>
    <w:rsid w:val="00515269"/>
    <w:rsid w:val="005338E9"/>
    <w:rsid w:val="00540D17"/>
    <w:rsid w:val="00545CD6"/>
    <w:rsid w:val="00552406"/>
    <w:rsid w:val="005649D8"/>
    <w:rsid w:val="00586629"/>
    <w:rsid w:val="005D1FE3"/>
    <w:rsid w:val="005E5177"/>
    <w:rsid w:val="006023DB"/>
    <w:rsid w:val="00611DAE"/>
    <w:rsid w:val="00613D5E"/>
    <w:rsid w:val="00614A7A"/>
    <w:rsid w:val="006550A1"/>
    <w:rsid w:val="00661405"/>
    <w:rsid w:val="00672864"/>
    <w:rsid w:val="00681C50"/>
    <w:rsid w:val="006F54B5"/>
    <w:rsid w:val="0072385F"/>
    <w:rsid w:val="00737F56"/>
    <w:rsid w:val="00742C8C"/>
    <w:rsid w:val="00743CF5"/>
    <w:rsid w:val="00747946"/>
    <w:rsid w:val="00750719"/>
    <w:rsid w:val="00750B59"/>
    <w:rsid w:val="00757C1E"/>
    <w:rsid w:val="00775CDA"/>
    <w:rsid w:val="00791348"/>
    <w:rsid w:val="007A4978"/>
    <w:rsid w:val="007B5588"/>
    <w:rsid w:val="007C3899"/>
    <w:rsid w:val="008007EB"/>
    <w:rsid w:val="00816977"/>
    <w:rsid w:val="00832005"/>
    <w:rsid w:val="00835D6A"/>
    <w:rsid w:val="00843013"/>
    <w:rsid w:val="00845CC3"/>
    <w:rsid w:val="008607FE"/>
    <w:rsid w:val="00873444"/>
    <w:rsid w:val="00896659"/>
    <w:rsid w:val="008B1B76"/>
    <w:rsid w:val="008B4E1E"/>
    <w:rsid w:val="008B5F2D"/>
    <w:rsid w:val="008C0EF3"/>
    <w:rsid w:val="008C61B5"/>
    <w:rsid w:val="008D1072"/>
    <w:rsid w:val="008D446F"/>
    <w:rsid w:val="008E4C51"/>
    <w:rsid w:val="009135F4"/>
    <w:rsid w:val="009158DC"/>
    <w:rsid w:val="00961819"/>
    <w:rsid w:val="009A07FB"/>
    <w:rsid w:val="009A492A"/>
    <w:rsid w:val="009B2B8A"/>
    <w:rsid w:val="009B7A15"/>
    <w:rsid w:val="009C38F5"/>
    <w:rsid w:val="00A44879"/>
    <w:rsid w:val="00A46F57"/>
    <w:rsid w:val="00A810F9"/>
    <w:rsid w:val="00A84D08"/>
    <w:rsid w:val="00A84EF1"/>
    <w:rsid w:val="00A86F15"/>
    <w:rsid w:val="00A90AAC"/>
    <w:rsid w:val="00AA4DA0"/>
    <w:rsid w:val="00AB2B5C"/>
    <w:rsid w:val="00AD4A33"/>
    <w:rsid w:val="00AE424B"/>
    <w:rsid w:val="00AE62F6"/>
    <w:rsid w:val="00AF1D48"/>
    <w:rsid w:val="00B10F09"/>
    <w:rsid w:val="00B16725"/>
    <w:rsid w:val="00B259BD"/>
    <w:rsid w:val="00B5425B"/>
    <w:rsid w:val="00BA2920"/>
    <w:rsid w:val="00BB08EE"/>
    <w:rsid w:val="00BB4E0D"/>
    <w:rsid w:val="00BC765E"/>
    <w:rsid w:val="00C13615"/>
    <w:rsid w:val="00C541F7"/>
    <w:rsid w:val="00C56154"/>
    <w:rsid w:val="00CA0120"/>
    <w:rsid w:val="00CA229E"/>
    <w:rsid w:val="00CB43AB"/>
    <w:rsid w:val="00CD7B17"/>
    <w:rsid w:val="00CF1103"/>
    <w:rsid w:val="00D02CB5"/>
    <w:rsid w:val="00D13F56"/>
    <w:rsid w:val="00D16A58"/>
    <w:rsid w:val="00D22CFD"/>
    <w:rsid w:val="00D31263"/>
    <w:rsid w:val="00D35813"/>
    <w:rsid w:val="00D42ABF"/>
    <w:rsid w:val="00D51049"/>
    <w:rsid w:val="00D61C71"/>
    <w:rsid w:val="00D64CA7"/>
    <w:rsid w:val="00D865CA"/>
    <w:rsid w:val="00D908C6"/>
    <w:rsid w:val="00DA0741"/>
    <w:rsid w:val="00DA6406"/>
    <w:rsid w:val="00DB666B"/>
    <w:rsid w:val="00DC7883"/>
    <w:rsid w:val="00E001D6"/>
    <w:rsid w:val="00E02F50"/>
    <w:rsid w:val="00E341A9"/>
    <w:rsid w:val="00E84351"/>
    <w:rsid w:val="00ED2AFD"/>
    <w:rsid w:val="00ED6C5B"/>
    <w:rsid w:val="00F01647"/>
    <w:rsid w:val="00F07BA6"/>
    <w:rsid w:val="00F11BD5"/>
    <w:rsid w:val="00F23267"/>
    <w:rsid w:val="00F36BA0"/>
    <w:rsid w:val="00F372A6"/>
    <w:rsid w:val="00F43887"/>
    <w:rsid w:val="00F57E20"/>
    <w:rsid w:val="00F624B1"/>
    <w:rsid w:val="00F75AAB"/>
    <w:rsid w:val="00FB0967"/>
    <w:rsid w:val="00FB7F42"/>
    <w:rsid w:val="00FC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C61A6"/>
  <w15:docId w15:val="{A0FD7E8B-049D-4B55-9DA6-042AE27E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A3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C5B"/>
    <w:pPr>
      <w:ind w:left="720"/>
      <w:contextualSpacing/>
    </w:pPr>
  </w:style>
  <w:style w:type="table" w:styleId="a4">
    <w:name w:val="Table Grid"/>
    <w:basedOn w:val="a1"/>
    <w:uiPriority w:val="39"/>
    <w:rsid w:val="00ED6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F5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54B5"/>
    <w:rPr>
      <w:rFonts w:ascii="Tahoma" w:hAnsi="Tahoma" w:cs="Tahoma"/>
      <w:sz w:val="16"/>
      <w:szCs w:val="16"/>
    </w:rPr>
  </w:style>
  <w:style w:type="paragraph" w:customStyle="1" w:styleId="Times142">
    <w:name w:val="Times14_РИО2"/>
    <w:basedOn w:val="a"/>
    <w:link w:val="Times1420"/>
    <w:qFormat/>
    <w:rsid w:val="00C541F7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C541F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C541F7"/>
    <w:rPr>
      <w:b/>
      <w:bCs/>
      <w:smallCaps/>
      <w:spacing w:val="5"/>
    </w:rPr>
  </w:style>
  <w:style w:type="paragraph" w:styleId="a8">
    <w:name w:val="header"/>
    <w:basedOn w:val="a"/>
    <w:link w:val="a9"/>
    <w:uiPriority w:val="99"/>
    <w:unhideWhenUsed/>
    <w:rsid w:val="00C541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41F7"/>
  </w:style>
  <w:style w:type="paragraph" w:styleId="aa">
    <w:name w:val="footer"/>
    <w:basedOn w:val="a"/>
    <w:link w:val="ab"/>
    <w:uiPriority w:val="99"/>
    <w:unhideWhenUsed/>
    <w:rsid w:val="00C541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41F7"/>
  </w:style>
  <w:style w:type="paragraph" w:styleId="ac">
    <w:name w:val="Normal (Web)"/>
    <w:basedOn w:val="a"/>
    <w:uiPriority w:val="99"/>
    <w:unhideWhenUsed/>
    <w:rsid w:val="001F0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Grid Table Light"/>
    <w:basedOn w:val="a1"/>
    <w:uiPriority w:val="40"/>
    <w:rsid w:val="00DA0741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e">
    <w:name w:val="Strong"/>
    <w:basedOn w:val="a0"/>
    <w:uiPriority w:val="22"/>
    <w:qFormat/>
    <w:rsid w:val="00AA4D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5.bin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3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4.bin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3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31.bin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7.bin"/><Relationship Id="rId57" Type="http://schemas.openxmlformats.org/officeDocument/2006/relationships/image" Target="media/image17.png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5.png"/><Relationship Id="rId52" Type="http://schemas.openxmlformats.org/officeDocument/2006/relationships/oleObject" Target="embeddings/oleObject30.bin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6.bin"/><Relationship Id="rId56" Type="http://schemas.openxmlformats.org/officeDocument/2006/relationships/image" Target="media/image16.png"/><Relationship Id="rId8" Type="http://schemas.openxmlformats.org/officeDocument/2006/relationships/image" Target="media/image1.png"/><Relationship Id="rId51" Type="http://schemas.openxmlformats.org/officeDocument/2006/relationships/oleObject" Target="embeddings/oleObject29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EC2E1-D18C-41DD-95B3-25F0AB16A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Доморацкий Егор Вячеславович</dc:creator>
  <cp:keywords/>
  <dc:description/>
  <cp:lastModifiedBy>Артём Синюгин</cp:lastModifiedBy>
  <cp:revision>4</cp:revision>
  <cp:lastPrinted>2025-03-31T21:24:00Z</cp:lastPrinted>
  <dcterms:created xsi:type="dcterms:W3CDTF">2025-04-28T18:50:00Z</dcterms:created>
  <dcterms:modified xsi:type="dcterms:W3CDTF">2025-04-28T20:09:00Z</dcterms:modified>
</cp:coreProperties>
</file>