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"/>
        <w:ind w:left="170" w:firstLine="706" w:firstLineChars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>
      <w:pPr>
        <w:spacing w:before="71"/>
        <w:ind w:left="181" w:firstLine="0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0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>
      <w:pPr>
        <w:pStyle w:val="6"/>
        <w:spacing w:before="74" w:after="21" w:line="300" w:lineRule="auto"/>
        <w:ind w:left="190" w:firstLine="0"/>
        <w:jc w:val="center"/>
      </w:pPr>
      <w:r>
        <w:rPr>
          <w:spacing w:val="-10"/>
        </w:rPr>
        <w:t xml:space="preserve">«САНКТ-ПЕТЕРБУРГСКИЙ ГОСУДАРСТВЕННЫЙ </w:t>
      </w:r>
      <w:r>
        <w:rPr>
          <w:spacing w:val="-9"/>
        </w:rPr>
        <w:t>УНИВЕРСИТЕТ</w:t>
      </w:r>
      <w:r>
        <w:rPr>
          <w:spacing w:val="-67"/>
        </w:rPr>
        <w:t xml:space="preserve"> </w:t>
      </w:r>
      <w:r>
        <w:rPr>
          <w:spacing w:val="-10"/>
        </w:rPr>
        <w:t>АЭРОКОСМИЧЕСКОГО</w:t>
      </w:r>
      <w:r>
        <w:rPr>
          <w:spacing w:val="-21"/>
        </w:rPr>
        <w:t xml:space="preserve"> </w:t>
      </w:r>
      <w:r>
        <w:rPr>
          <w:spacing w:val="-10"/>
        </w:rPr>
        <w:t>ПРИБОРОСТРОЕНИЯ»</w:t>
      </w:r>
    </w:p>
    <w:p>
      <w:pPr>
        <w:pStyle w:val="6"/>
        <w:spacing w:line="28" w:lineRule="exact"/>
        <w:ind w:left="284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6158230" cy="18415"/>
                <wp:effectExtent l="0" t="0" r="13970" b="4445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58230" cy="18415"/>
                          <a:chOff x="0" y="0"/>
                          <a:chExt cx="6158230" cy="1841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Picture 1" o:spid="_x0000_s1026" o:spt="203" style="height:1.45pt;width:484.9pt;" coordsize="6158230,18415" o:gfxdata="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QZ+w9QAAAADAQAADwAAAAAAAAABACAAAAAi&#10;AAAAZHJzL2Rvd25yZXYueG1sUEsBAhQAFAAAAAgAh07iQAhivSRHAgAAAwUAAA4AAAAAAAAAAQAg&#10;AAAAIwEAAGRycy9lMm9Eb2MueG1sUEsFBgAAAAAGAAYAWQEAANwFAAAAAA==&#10;">
                <o:lock v:ext="edit" aspectratio="f"/>
                <v:rect id="_x0000_s1026" o:spid="_x0000_s1026" o:spt="1" style="position:absolute;left:0;top:0;height:18415;width:6158230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9"/>
        </w:rPr>
      </w:pPr>
    </w:p>
    <w:p>
      <w:pPr>
        <w:pStyle w:val="6"/>
        <w:spacing w:before="89"/>
        <w:ind w:left="599"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24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9" w:line="360" w:lineRule="auto"/>
        <w:ind w:left="312" w:right="6546" w:firstLine="0"/>
        <w:jc w:val="both"/>
      </w:pPr>
      <w:bookmarkStart w:id="0" w:name="_GoBack"/>
      <w:bookmarkEnd w:id="0"/>
      <w:r>
        <w:t>ЗАЩИЩЕН С ОЦЕНКОЙ</w:t>
      </w:r>
      <w:r>
        <w:rPr>
          <w:spacing w:val="-67"/>
        </w:rPr>
        <w:t xml:space="preserve"> </w:t>
      </w:r>
      <w:r>
        <w:t>ПРЕПОДАВАТЕЛЬ</w:t>
      </w: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6"/>
          <w:lang w:val="ru-RU"/>
        </w:rPr>
      </w:pPr>
      <w:r>
        <w:rPr>
          <w:sz w:val="26"/>
        </w:rPr>
        <w:t xml:space="preserve">         Доцент</w:t>
      </w:r>
      <w:r>
        <w:rPr>
          <w:rFonts w:hint="default"/>
          <w:sz w:val="26"/>
          <w:lang w:val="en-US"/>
        </w:rPr>
        <w:t xml:space="preserve">, </w:t>
      </w:r>
      <w:r>
        <w:rPr>
          <w:rFonts w:hint="default"/>
          <w:sz w:val="26"/>
          <w:lang w:val="ru-RU"/>
        </w:rPr>
        <w:t>канд. Техн. наук</w:t>
      </w:r>
      <w:r>
        <w:rPr>
          <w:sz w:val="26"/>
        </w:rPr>
        <w:t xml:space="preserve">                                                             </w:t>
      </w:r>
      <w:r>
        <w:rPr>
          <w:rFonts w:hint="default"/>
          <w:sz w:val="26"/>
          <w:lang w:val="ru-RU"/>
        </w:rPr>
        <w:t xml:space="preserve">   </w:t>
      </w:r>
      <w:r>
        <w:rPr>
          <w:sz w:val="26"/>
        </w:rPr>
        <w:t xml:space="preserve"> </w:t>
      </w:r>
      <w:r>
        <w:rPr>
          <w:sz w:val="26"/>
          <w:lang w:val="ru-RU"/>
        </w:rPr>
        <w:t>А</w:t>
      </w:r>
      <w:r>
        <w:rPr>
          <w:rFonts w:hint="default"/>
          <w:sz w:val="26"/>
          <w:lang w:val="ru-RU"/>
        </w:rPr>
        <w:t>.З. Яфаров</w:t>
      </w:r>
    </w:p>
    <w:tbl>
      <w:tblPr>
        <w:tblStyle w:val="10"/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3"/>
        <w:gridCol w:w="284"/>
        <w:gridCol w:w="2833"/>
        <w:gridCol w:w="236"/>
        <w:gridCol w:w="30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263" w:type="dxa"/>
            <w:tcBorders>
              <w:top w:val="single" w:color="000000" w:sz="4" w:space="0"/>
            </w:tcBorders>
          </w:tcPr>
          <w:p>
            <w:pPr>
              <w:pStyle w:val="9"/>
              <w:spacing w:line="165" w:lineRule="exact"/>
              <w:ind w:left="442" w:firstLine="0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звание</w:t>
            </w:r>
          </w:p>
        </w:tc>
        <w:tc>
          <w:tcPr>
            <w:tcW w:w="284" w:type="dxa"/>
          </w:tcPr>
          <w:p>
            <w:pPr>
              <w:pStyle w:val="9"/>
              <w:rPr>
                <w:sz w:val="12"/>
              </w:rPr>
            </w:pPr>
          </w:p>
        </w:tc>
        <w:tc>
          <w:tcPr>
            <w:tcW w:w="2833" w:type="dxa"/>
            <w:tcBorders>
              <w:top w:val="single" w:color="000000" w:sz="4" w:space="0"/>
            </w:tcBorders>
          </w:tcPr>
          <w:p>
            <w:pPr>
              <w:pStyle w:val="9"/>
              <w:spacing w:line="165" w:lineRule="exact"/>
              <w:ind w:left="886" w:firstLine="0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36" w:type="dxa"/>
          </w:tcPr>
          <w:p>
            <w:pPr>
              <w:pStyle w:val="9"/>
              <w:rPr>
                <w:sz w:val="12"/>
              </w:rPr>
            </w:pPr>
          </w:p>
        </w:tc>
        <w:tc>
          <w:tcPr>
            <w:tcW w:w="3032" w:type="dxa"/>
            <w:tcBorders>
              <w:top w:val="single" w:color="000000" w:sz="4" w:space="0"/>
            </w:tcBorders>
          </w:tcPr>
          <w:p>
            <w:pPr>
              <w:pStyle w:val="9"/>
              <w:spacing w:line="165" w:lineRule="exact"/>
              <w:ind w:left="746" w:firstLine="0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6"/>
        </w:rPr>
      </w:pPr>
    </w:p>
    <w:p>
      <w:pPr>
        <w:spacing w:before="89"/>
        <w:ind w:left="181" w:firstLine="0"/>
        <w:jc w:val="center"/>
        <w:rPr>
          <w:rFonts w:hint="default"/>
          <w:b/>
          <w:sz w:val="28"/>
          <w:lang w:val="ru-RU"/>
        </w:rPr>
      </w:pPr>
      <w:r>
        <w:rPr>
          <w:b/>
          <w:sz w:val="28"/>
        </w:rPr>
        <w:t>ЛАБОРАТОРНАЯ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ru-RU"/>
        </w:rPr>
        <w:t>3</w:t>
      </w:r>
    </w:p>
    <w:p>
      <w:pPr>
        <w:pStyle w:val="6"/>
        <w:spacing w:before="1"/>
        <w:jc w:val="center"/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«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Технологии 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имитационного моделирования схем 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LAN TA ONB 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компьютерных сетей (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Packet tracer)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»</w:t>
      </w:r>
    </w:p>
    <w:p>
      <w:pPr>
        <w:pStyle w:val="6"/>
        <w:spacing w:before="5"/>
        <w:jc w:val="center"/>
        <w:rPr>
          <w:b/>
          <w:sz w:val="41"/>
        </w:rPr>
      </w:pPr>
      <w:r>
        <w:rPr>
          <w:b/>
          <w:sz w:val="48"/>
        </w:rPr>
        <w:t xml:space="preserve"> </w:t>
      </w:r>
    </w:p>
    <w:p>
      <w:pPr>
        <w:spacing w:before="1"/>
        <w:ind w:left="201" w:firstLine="0"/>
        <w:jc w:val="center"/>
        <w:rPr>
          <w:rFonts w:hint="default"/>
          <w:b/>
          <w:sz w:val="28"/>
          <w:lang w:val="ru-RU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курсу:</w:t>
      </w:r>
      <w:r>
        <w:rPr>
          <w:b/>
          <w:bCs/>
          <w:spacing w:val="-2"/>
          <w:sz w:val="28"/>
        </w:rPr>
        <w:t xml:space="preserve"> </w:t>
      </w:r>
      <w:r>
        <w:rPr>
          <w:rFonts w:hint="default"/>
          <w:b/>
          <w:bCs/>
          <w:spacing w:val="-2"/>
          <w:sz w:val="28"/>
          <w:lang w:val="ru-RU"/>
        </w:rPr>
        <w:t>Информационные технологии</w:t>
      </w:r>
    </w:p>
    <w:p>
      <w:pPr>
        <w:spacing w:before="1"/>
        <w:ind w:left="201" w:firstLine="0"/>
        <w:jc w:val="center"/>
        <w:rPr>
          <w:b/>
          <w:sz w:val="28"/>
        </w:rPr>
      </w:pPr>
    </w:p>
    <w:p>
      <w:pPr>
        <w:pStyle w:val="6"/>
        <w:jc w:val="center"/>
        <w:rPr>
          <w:b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23"/>
        </w:rPr>
      </w:pPr>
    </w:p>
    <w:tbl>
      <w:tblPr>
        <w:tblStyle w:val="10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6"/>
        <w:gridCol w:w="284"/>
        <w:gridCol w:w="2948"/>
        <w:gridCol w:w="236"/>
        <w:gridCol w:w="26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3746" w:type="dxa"/>
            <w:tcBorders>
              <w:bottom w:val="single" w:color="000000" w:themeColor="text1" w:sz="4" w:space="0"/>
            </w:tcBorders>
          </w:tcPr>
          <w:p>
            <w:pPr>
              <w:pStyle w:val="9"/>
              <w:spacing w:line="311" w:lineRule="exact"/>
              <w:ind w:left="200" w:firstLine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       2213</w:t>
            </w:r>
          </w:p>
        </w:tc>
        <w:tc>
          <w:tcPr>
            <w:tcW w:w="284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948" w:type="dxa"/>
            <w:tcBorders>
              <w:bottom w:val="single" w:color="000000" w:themeColor="text1" w:sz="4" w:space="0"/>
            </w:tcBorders>
          </w:tcPr>
          <w:p>
            <w:pPr>
              <w:pStyle w:val="9"/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 xml:space="preserve">              </w:t>
            </w:r>
            <w:r>
              <w:rPr>
                <w:rFonts w:hint="default"/>
                <w:sz w:val="24"/>
                <w:lang w:val="en-US"/>
              </w:rPr>
              <w:t>13</w:t>
            </w:r>
            <w:r>
              <w:rPr>
                <w:rFonts w:hint="default"/>
                <w:sz w:val="24"/>
                <w:lang w:val="ru-RU"/>
              </w:rPr>
              <w:t>.0</w:t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rFonts w:hint="default"/>
                <w:sz w:val="24"/>
                <w:lang w:val="ru-RU"/>
              </w:rPr>
              <w:t>.2024</w:t>
            </w:r>
          </w:p>
        </w:tc>
        <w:tc>
          <w:tcPr>
            <w:tcW w:w="236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629" w:type="dxa"/>
            <w:tcBorders>
              <w:bottom w:val="single" w:color="000000" w:themeColor="text1" w:sz="4" w:space="0"/>
            </w:tcBorders>
          </w:tcPr>
          <w:p>
            <w:pPr>
              <w:pStyle w:val="9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Калинин А. А.      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46" w:type="dxa"/>
            <w:tcBorders>
              <w:top w:val="single" w:color="000000" w:themeColor="text1" w:sz="4" w:space="0"/>
            </w:tcBorders>
          </w:tcPr>
          <w:p>
            <w:pPr>
              <w:pStyle w:val="9"/>
              <w:spacing w:line="159" w:lineRule="exact"/>
              <w:ind w:right="227"/>
              <w:jc w:val="right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группы</w:t>
            </w:r>
          </w:p>
        </w:tc>
        <w:tc>
          <w:tcPr>
            <w:tcW w:w="284" w:type="dxa"/>
          </w:tcPr>
          <w:p>
            <w:pPr>
              <w:pStyle w:val="9"/>
              <w:rPr>
                <w:sz w:val="12"/>
              </w:rPr>
            </w:pPr>
          </w:p>
        </w:tc>
        <w:tc>
          <w:tcPr>
            <w:tcW w:w="2948" w:type="dxa"/>
            <w:tcBorders>
              <w:top w:val="single" w:color="000000" w:themeColor="text1" w:sz="4" w:space="0"/>
            </w:tcBorders>
          </w:tcPr>
          <w:p>
            <w:pPr>
              <w:pStyle w:val="9"/>
              <w:spacing w:line="159" w:lineRule="exact"/>
              <w:ind w:left="986" w:right="987" w:firstLine="0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</w:p>
        </w:tc>
        <w:tc>
          <w:tcPr>
            <w:tcW w:w="236" w:type="dxa"/>
          </w:tcPr>
          <w:p>
            <w:pPr>
              <w:pStyle w:val="9"/>
              <w:rPr>
                <w:sz w:val="12"/>
              </w:rPr>
            </w:pPr>
          </w:p>
        </w:tc>
        <w:tc>
          <w:tcPr>
            <w:tcW w:w="2629" w:type="dxa"/>
            <w:tcBorders>
              <w:top w:val="single" w:color="000000" w:themeColor="text1" w:sz="4" w:space="0"/>
            </w:tcBorders>
          </w:tcPr>
          <w:p>
            <w:pPr>
              <w:pStyle w:val="9"/>
              <w:spacing w:line="159" w:lineRule="exact"/>
              <w:ind w:left="626" w:firstLine="0"/>
              <w:rPr>
                <w:sz w:val="16"/>
              </w:rPr>
            </w:pPr>
            <w:r>
              <w:rPr>
                <w:sz w:val="16"/>
              </w:rPr>
              <w:t>инициалы,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фамилия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0"/>
        </w:rPr>
      </w:pPr>
    </w:p>
    <w:p>
      <w:pPr>
        <w:pStyle w:val="6"/>
        <w:spacing w:before="1"/>
        <w:rPr>
          <w:b/>
          <w:sz w:val="27"/>
        </w:rPr>
      </w:pPr>
    </w:p>
    <w:p>
      <w:pPr>
        <w:pStyle w:val="6"/>
        <w:spacing w:before="1"/>
        <w:rPr>
          <w:b/>
          <w:sz w:val="27"/>
        </w:rPr>
      </w:pPr>
    </w:p>
    <w:p>
      <w:pPr>
        <w:pStyle w:val="6"/>
        <w:spacing w:before="107" w:line="228" w:lineRule="auto"/>
        <w:ind w:left="4100" w:right="3919" w:firstLine="0"/>
        <w:jc w:val="center"/>
        <w:rPr>
          <w:rFonts w:hint="default"/>
          <w:lang w:val="ru-RU"/>
        </w:r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>
        <w:rPr>
          <w:rFonts w:hint="default"/>
          <w:lang w:val="ru-RU"/>
        </w:rPr>
        <w:t>4</w:t>
      </w:r>
    </w:p>
    <w:p>
      <w:pPr>
        <w:sectPr>
          <w:pgSz w:w="11910" w:h="16840"/>
          <w:pgMar w:top="760" w:right="1000" w:bottom="280" w:left="8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Цель работы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приобретение знаний по использованию технологий моделирования схем компьютерных сетей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Основные навыки: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создание простых сетей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LAN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разница между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switch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и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hub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создание простых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PDU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работа симуляции, создание широковещательных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PDU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редактирование свойств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PDU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, использование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STP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технологии, создание 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VLAN</w:t>
      </w: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 на одном и дух коммутаторах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vertAlign w:val="baseline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</w:rPr>
        <w:t>Симуляционный пакет Packet Tracer помогает провести исследование сети. Рассматриваются сети LAN, ONB, WAN. LAN - несколько компьютеров и гаджетов (принтеры, смартфоны, умные телевизоры), объединенных в одну сеть посредством специальных инструментов.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</w:rPr>
        <w:t>WAN - Глобальная вычислительная сеть (WAN) – это технология, которая соединяет офисы, центры обработки данных, облачные приложения и хранилища. Эта сеть называется «глобальной», поскольку она выходит за пределы одного здания или большого кампуса и включает в себя несколько местоположений, распределенных в конкретной географической области или даже по всему миру.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 телекоммуникациях протокольный блок данных (PDU) - это е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диная единица информации, передаваемая между одноранговыми объектами компьютерной сети.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Блок А. Создание схемы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Были построены схема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LAN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 «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net1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» с использованием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 xml:space="preserve">switch 2960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и 4-мя компьютерами и схема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LAN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 «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net2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» с использованием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hub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lang w:val="ru-RU"/>
        </w:rPr>
        <w:t xml:space="preserve"> и 3-мя компьютерами. Назначили адреса хостами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Построение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net1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net2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79375</wp:posOffset>
            </wp:positionV>
            <wp:extent cx="5269865" cy="3649345"/>
            <wp:effectExtent l="0" t="0" r="3175" b="8255"/>
            <wp:wrapTopAndBottom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Протестировали работу сети с помощью утилиты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ping. Switch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отправляет запросы нужному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адресу сразу.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Hub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пересылает сообщение всем, а затем проверят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 совпадение.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Switch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хорошо справляется с несколькими запросами, в отличии от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Hub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в котором сообщения «сгорают».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23870" cy="4231005"/>
            <wp:effectExtent l="0" t="0" r="8890" b="571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04820" cy="3657600"/>
            <wp:effectExtent l="0" t="0" r="12700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Проверка работы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net1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3729355"/>
            <wp:effectExtent l="0" t="0" r="2540" b="444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Алгоритм работы схем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1280160"/>
            <wp:effectExtent l="0" t="0" r="6350" b="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1632585"/>
            <wp:effectExtent l="0" t="0" r="1905" b="1333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последовательности </w:t>
      </w:r>
      <w:r>
        <w:rPr>
          <w:rFonts w:hint="default" w:cs="Times New Roman"/>
          <w:sz w:val="24"/>
          <w:szCs w:val="24"/>
          <w:lang w:val="en-US"/>
        </w:rPr>
        <w:t>PDU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Блок Б. Создание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+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08045" cy="6174740"/>
            <wp:effectExtent l="0" t="0" r="5715" b="12700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Net3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использует коммутатор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switch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6 компьютеров.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6598920"/>
            <wp:effectExtent l="0" t="0" r="3810" b="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Создание схемы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net4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использованием двух соединённых коммутаторов по 4 компьютера. В каждой сети создаются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vlan2, vlan3.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4017010"/>
            <wp:effectExtent l="0" t="0" r="5715" b="635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Протестировали соединение через разные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vlan.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Соединение компьютеров через разные влан не работало(компьютеры не распознавали друг друга). Комп.тер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PC0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vlan2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не видел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PC1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vlan3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но распознал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PC2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vlan2.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2620645"/>
            <wp:effectExtent l="0" t="0" r="14605" b="635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PDU PC0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PC2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vlan2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1475740"/>
            <wp:effectExtent l="0" t="0" r="4445" b="2540"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PDU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PC6(vlan2)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PC3(vlan3)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выдает ошибку.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Блок В. Создание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LAN + STP.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STP</w:t>
      </w:r>
      <w:r>
        <w:rPr>
          <w:rStyle w:val="5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— это канальный протокол, основной задачей которого является устранение петель в топологии произвольной сети Ethernet, в которой есть один или более сетевых мостов, связанных избыточными соединениями.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055" cy="5349240"/>
            <wp:effectExtent l="0" t="0" r="6985" b="0"/>
            <wp:docPr id="2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 xml:space="preserve">Построение </w:t>
      </w:r>
      <w:r>
        <w:rPr>
          <w:rFonts w:hint="default" w:cs="Times New Roman"/>
          <w:sz w:val="24"/>
          <w:szCs w:val="24"/>
          <w:lang w:val="en-US"/>
        </w:rPr>
        <w:t xml:space="preserve">Net5 c </w:t>
      </w:r>
      <w:r>
        <w:rPr>
          <w:rFonts w:hint="default" w:cs="Times New Roman"/>
          <w:sz w:val="24"/>
          <w:szCs w:val="24"/>
          <w:lang w:val="ru-RU"/>
        </w:rPr>
        <w:t xml:space="preserve">соединёнными  тремя коммутаторами между  собой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5302250"/>
            <wp:effectExtent l="0" t="0" r="1270" b="1270"/>
            <wp:docPr id="23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Протестировали утилиту пинг на любые компьютеры. Все работает исправно.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4310" cy="5055235"/>
            <wp:effectExtent l="0" t="0" r="13970" b="4445"/>
            <wp:docPr id="24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Протестировали сеть с помощью утилиты пинг по адресу 192</w:t>
      </w:r>
      <w:r>
        <w:rPr>
          <w:rFonts w:hint="default" w:cs="Times New Roman"/>
          <w:sz w:val="24"/>
          <w:szCs w:val="24"/>
          <w:lang w:val="en-US"/>
        </w:rPr>
        <w:t>.168.1.255(</w:t>
      </w:r>
      <w:r>
        <w:rPr>
          <w:rFonts w:hint="default" w:cs="Times New Roman"/>
          <w:sz w:val="24"/>
          <w:szCs w:val="24"/>
          <w:lang w:val="ru-RU"/>
        </w:rPr>
        <w:t>широковещательный)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6115050"/>
            <wp:effectExtent l="0" t="0" r="5080" b="11430"/>
            <wp:docPr id="27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 xml:space="preserve">Схема </w:t>
      </w:r>
      <w:r>
        <w:rPr>
          <w:rFonts w:hint="default" w:cs="Times New Roman"/>
          <w:sz w:val="24"/>
          <w:szCs w:val="24"/>
          <w:lang w:val="en-US"/>
        </w:rPr>
        <w:t>net 5</w:t>
      </w:r>
      <w:r>
        <w:rPr>
          <w:rFonts w:hint="default" w:cs="Times New Roman"/>
          <w:sz w:val="24"/>
          <w:szCs w:val="24"/>
          <w:lang w:val="ru-RU"/>
        </w:rPr>
        <w:t xml:space="preserve"> с разорванной связью коммутатора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5373370"/>
            <wp:effectExtent l="0" t="0" r="2540" b="6350"/>
            <wp:docPr id="2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Протестировали сеть после разрыва. Сеть перестала работать.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309495"/>
            <wp:effectExtent l="0" t="0" r="3175" b="6985"/>
            <wp:docPr id="26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en-US"/>
        </w:rPr>
        <w:t xml:space="preserve">PDU </w:t>
      </w:r>
      <w:r>
        <w:rPr>
          <w:rFonts w:hint="default" w:cs="Times New Roman"/>
          <w:sz w:val="24"/>
          <w:szCs w:val="24"/>
          <w:lang w:val="ru-RU"/>
        </w:rPr>
        <w:t xml:space="preserve">в сети </w:t>
      </w:r>
      <w:r>
        <w:rPr>
          <w:rFonts w:hint="default" w:cs="Times New Roman"/>
          <w:sz w:val="24"/>
          <w:szCs w:val="24"/>
          <w:lang w:val="en-US"/>
        </w:rPr>
        <w:t xml:space="preserve">net5 </w:t>
      </w:r>
      <w:r>
        <w:rPr>
          <w:rFonts w:hint="default" w:cs="Times New Roman"/>
          <w:sz w:val="24"/>
          <w:szCs w:val="24"/>
          <w:lang w:val="ru-RU"/>
        </w:rPr>
        <w:t>(широковещательный)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Вывод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vertAlign w:val="baseline"/>
        </w:rPr>
        <w:t>В результате выполнения лабораторной работы мы приобрели знания по использованию технологий моделирования схем компьютерных сетей, создали простые сети LAN, простые PDU, поработали с режимом симуляции, создали VLAN на одном и двух коммутаторах.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0E49"/>
    <w:rsid w:val="07B66435"/>
    <w:rsid w:val="11A119F7"/>
    <w:rsid w:val="1897603B"/>
    <w:rsid w:val="3EF95FB0"/>
    <w:rsid w:val="41B6039C"/>
    <w:rsid w:val="493E4801"/>
    <w:rsid w:val="49D764FC"/>
    <w:rsid w:val="6ACF241A"/>
    <w:rsid w:val="6E196024"/>
    <w:rsid w:val="704173AD"/>
    <w:rsid w:val="756F0E49"/>
    <w:rsid w:val="78197094"/>
    <w:rsid w:val="7B3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Theme="minorEastAsia" w:cstheme="minorBidi"/>
      <w:color w:val="000000"/>
      <w:spacing w:val="0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0"/>
    <w:rPr>
      <w:sz w:val="2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Paragraph"/>
    <w:basedOn w:val="1"/>
    <w:qFormat/>
    <w:uiPriority w:val="0"/>
  </w:style>
  <w:style w:type="table" w:customStyle="1" w:styleId="10">
    <w:name w:val="Table Normal_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2024-02-13T08:49:00Z</dcterms:created>
  <dc:creator>Vlad</dc:creator>
  <cp:lastModifiedBy>Black Wolf</cp:lastModifiedBy>
  <dcterms:modified xsi:type="dcterms:W3CDTF">2024-03-13T12:53:15Z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179687D23E9747D9A63F34A94E2DD8DE_13</vt:lpwstr>
  </property>
</Properties>
</file>