
<file path=[Content_Types].xml><?xml version="1.0" encoding="utf-8"?>
<Types xmlns="http://schemas.openxmlformats.org/package/2006/content-types">
  <Override PartName="/word/footnotes.xml" ContentType="application/vnd.openxmlformats-officedocument.wordprocessingml.footnotes+xml"/>
  <Override PartName="/customXml/itemProps3.xml" ContentType="application/vnd.openxmlformats-officedocument.customXmlProperties+xml"/>
  <Override PartName="/customXml/itemProps1.xml" ContentType="application/vnd.openxmlformats-officedocument.customXmlProperties+xml"/>
  <Override PartName="/word/footer9.xml" ContentType="application/vnd.openxmlformats-officedocument.wordprocessingml.footer+xml"/>
  <Override PartName="/word/footer7.xml" ContentType="application/vnd.openxmlformats-officedocument.wordprocessingml.footer+xml"/>
  <Override PartName="/word/footer19.xml" ContentType="application/vnd.openxmlformats-officedocument.wordprocessingml.footer+xml"/>
  <Override PartName="/word/header14.xml" ContentType="application/vnd.openxmlformats-officedocument.wordprocessingml.header+xml"/>
  <Default Extension="rels" ContentType="application/vnd.openxmlformats-package.relationships+xml"/>
  <Default Extension="xml" ContentType="application/xml"/>
  <Override PartName="/word/document.xml" ContentType="application/vnd.openxmlformats-officedocument.wordprocessingml.template.main+xml"/>
  <Override PartName="/word/styles.xml" ContentType="application/vnd.openxmlformats-officedocument.wordprocessingml.styles+xml"/>
  <Override PartName="/word/footer5.xml" ContentType="application/vnd.openxmlformats-officedocument.wordprocessingml.footer+xml"/>
  <Override PartName="/word/header8.xml" ContentType="application/vnd.openxmlformats-officedocument.wordprocessingml.header+xml"/>
  <Override PartName="/word/header12.xml" ContentType="application/vnd.openxmlformats-officedocument.wordprocessingml.header+xml"/>
  <Override PartName="/word/footer17.xml" ContentType="application/vnd.openxmlformats-officedocument.wordprocessingml.footer+xml"/>
  <Override PartName="/word/footer3.xml" ContentType="application/vnd.openxmlformats-officedocument.wordprocessingml.footer+xml"/>
  <Override PartName="/word/header6.xml" ContentType="application/vnd.openxmlformats-officedocument.wordprocessingml.header+xml"/>
  <Override PartName="/word/header10.xml" ContentType="application/vnd.openxmlformats-officedocument.wordprocessingml.header+xml"/>
  <Override PartName="/word/footer13.xml" ContentType="application/vnd.openxmlformats-officedocument.wordprocessingml.footer+xml"/>
  <Override PartName="/word/footer15.xml" ContentType="application/vnd.openxmlformats-officedocument.wordprocessingml.footer+xml"/>
  <Override PartName="/word/footer24.xml" ContentType="application/vnd.openxmlformats-officedocument.wordprocessingml.footer+xml"/>
  <Override PartName="/docProps/custom.xml" ContentType="application/vnd.openxmlformats-officedocument.custom-properties+xml"/>
  <Override PartName="/word/footer1.xml" ContentType="application/vnd.openxmlformats-officedocument.wordprocessingml.footer+xml"/>
  <Override PartName="/word/header4.xml" ContentType="application/vnd.openxmlformats-officedocument.wordprocessingml.header+xml"/>
  <Override PartName="/word/footer11.xml" ContentType="application/vnd.openxmlformats-officedocument.wordprocessingml.footer+xml"/>
  <Override PartName="/word/footer22.xml" ContentType="application/vnd.openxmlformats-officedocument.wordprocessingml.footer+xml"/>
  <Override PartName="/word/header2.xml" ContentType="application/vnd.openxmlformats-officedocument.wordprocessingml.header+xml"/>
  <Default Extension="xlsx" ContentType="application/vnd.openxmlformats-officedocument.spreadsheetml.sheet"/>
  <Override PartName="/word/footer20.xml" ContentType="application/vnd.openxmlformats-officedocument.wordprocessingml.footer+xml"/>
  <Override PartName="/word/webSettings.xml" ContentType="application/vnd.openxmlformats-officedocument.wordprocessingml.webSettings+xml"/>
  <Override PartName="/word/header1.xml" ContentType="application/vnd.openxmlformats-officedocument.wordprocessingml.header+xml"/>
  <Override PartName="/docProps/core.xml" ContentType="application/vnd.openxmlformats-package.core-properties+xml"/>
  <Override PartName="/customXml/itemProps4.xml" ContentType="application/vnd.openxmlformats-officedocument.customXmlProperties+xml"/>
  <Override PartName="/customXml/itemProps2.xml" ContentType="application/vnd.openxmlformats-officedocument.customXmlProperties+xml"/>
  <Override PartName="/word/footer8.xml" ContentType="application/vnd.openxmlformats-officedocument.wordprocessingml.footer+xml"/>
  <Default Extension="jpeg" ContentType="image/jpeg"/>
  <Override PartName="/word/footer6.xml" ContentType="application/vnd.openxmlformats-officedocument.wordprocessingml.footer+xml"/>
  <Default Extension="emf" ContentType="image/x-emf"/>
  <Override PartName="/word/footer18.xml" ContentType="application/vnd.openxmlformats-officedocument.wordprocessingml.footer+xml"/>
  <Override PartName="/word/numbering.xml" ContentType="application/vnd.openxmlformats-officedocument.wordprocessingml.numbering+xml"/>
  <Override PartName="/word/endnotes.xml" ContentType="application/vnd.openxmlformats-officedocument.wordprocessingml.endnotes+xml"/>
  <Override PartName="/word/footer4.xml" ContentType="application/vnd.openxmlformats-officedocument.wordprocessingml.footer+xml"/>
  <Override PartName="/word/header9.xml" ContentType="application/vnd.openxmlformats-officedocument.wordprocessingml.header+xml"/>
  <Override PartName="/word/footer16.xml" ContentType="application/vnd.openxmlformats-officedocument.wordprocessingml.footer+xml"/>
  <Override PartName="/word/header13.xml" ContentType="application/vnd.openxmlformats-officedocument.wordprocessingml.header+xml"/>
  <Override PartName="/docProps/app.xml" ContentType="application/vnd.openxmlformats-officedocument.extended-properties+xml"/>
  <Override PartName="/word/settings.xml" ContentType="application/vnd.openxmlformats-officedocument.wordprocessingml.settings+xml"/>
  <Override PartName="/word/footer2.xml" ContentType="application/vnd.openxmlformats-officedocument.wordprocessingml.footer+xml"/>
  <Override PartName="/word/header7.xml" ContentType="application/vnd.openxmlformats-officedocument.wordprocessingml.header+xml"/>
  <Override PartName="/word/header11.xml" ContentType="application/vnd.openxmlformats-officedocument.wordprocessingml.header+xml"/>
  <Override PartName="/word/footer14.xml" ContentType="application/vnd.openxmlformats-officedocument.wordprocessingml.footer+xml"/>
  <Override PartName="/word/footer23.xml" ContentType="application/vnd.openxmlformats-officedocument.wordprocessingml.footer+xml"/>
  <Override PartName="/word/header5.xml" ContentType="application/vnd.openxmlformats-officedocument.wordprocessingml.header+xml"/>
  <Override PartName="/word/footer12.xml" ContentType="application/vnd.openxmlformats-officedocument.wordprocessingml.footer+xml"/>
  <Override PartName="/word/footer21.xml" ContentType="application/vnd.openxmlformats-officedocument.wordprocessingml.footer+xml"/>
  <Override PartName="/word/theme/theme1.xml" ContentType="application/vnd.openxmlformats-officedocument.theme+xml"/>
  <Override PartName="/word/header3.xml" ContentType="application/vnd.openxmlformats-officedocument.wordprocessingml.header+xml"/>
  <Override PartName="/word/footer10.xml" ContentType="application/vnd.openxmlformats-officedocument.wordprocessingml.footer+xml"/>
  <Override PartName="/word/fontTable.xml" ContentType="application/vnd.openxmlformats-officedocument.wordprocessingml.fontTable+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tbl>
      <w:tblPr>
        <w:tblW w:w="9648" w:type="dxa"/>
        <w:jc w:val="center"/>
        <w:tblBorders>
          <w:top w:val="thinThickSmallGap" w:sz="24" w:space="0" w:color="000080"/>
          <w:left w:val="thinThickSmallGap" w:sz="24" w:space="0" w:color="000080"/>
          <w:bottom w:val="thickThinSmallGap" w:sz="24" w:space="0" w:color="000080"/>
          <w:right w:val="thickThinSmallGap" w:sz="24" w:space="0" w:color="000080"/>
        </w:tblBorders>
        <w:tblLayout w:type="fixed"/>
        <w:tblLook w:val="0000"/>
      </w:tblPr>
      <w:tblGrid>
        <w:gridCol w:w="9648"/>
      </w:tblGrid>
      <w:tr w:rsidR="00314414" w:rsidRPr="003A1364" w:rsidTr="009E425C">
        <w:trPr>
          <w:cantSplit/>
          <w:trHeight w:val="1181"/>
          <w:jc w:val="center"/>
        </w:trPr>
        <w:tc>
          <w:tcPr>
            <w:tcW w:w="9648" w:type="dxa"/>
            <w:tcBorders>
              <w:top w:val="thinThickSmallGap" w:sz="24" w:space="0" w:color="000080"/>
              <w:bottom w:val="thinThickThinSmallGap" w:sz="18" w:space="0" w:color="FF0000"/>
            </w:tcBorders>
          </w:tcPr>
          <w:p w:rsidR="00314414" w:rsidRPr="003A1364" w:rsidRDefault="00E72D8F" w:rsidP="00A72670">
            <w:pPr>
              <w:jc w:val="center"/>
            </w:pPr>
            <w:r w:rsidRPr="003A1364">
              <w:rPr>
                <w:noProof/>
              </w:rPr>
              <w:drawing>
                <wp:inline distT="0" distB="0" distL="0" distR="0">
                  <wp:extent cx="926592" cy="920496"/>
                  <wp:effectExtent l="19050" t="0" r="6858" b="0"/>
                  <wp:docPr id="5" name="Picture 4" descr="1-star 1-inch logo.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1-star 1-inch logo.jpg"/>
                          <pic:cNvPicPr/>
                        </pic:nvPicPr>
                        <pic:blipFill>
                          <a:blip r:embed="rId8" cstate="print"/>
                          <a:stretch>
                            <a:fillRect/>
                          </a:stretch>
                        </pic:blipFill>
                        <pic:spPr>
                          <a:xfrm>
                            <a:off x="0" y="0"/>
                            <a:ext cx="926592" cy="920496"/>
                          </a:xfrm>
                          <a:prstGeom prst="rect">
                            <a:avLst/>
                          </a:prstGeom>
                        </pic:spPr>
                      </pic:pic>
                    </a:graphicData>
                  </a:graphic>
                </wp:inline>
              </w:drawing>
            </w:r>
          </w:p>
        </w:tc>
      </w:tr>
      <w:tr w:rsidR="00314414" w:rsidRPr="003A1364" w:rsidTr="009E425C">
        <w:trPr>
          <w:cantSplit/>
          <w:jc w:val="center"/>
        </w:trPr>
        <w:tc>
          <w:tcPr>
            <w:tcW w:w="9648" w:type="dxa"/>
            <w:tcBorders>
              <w:top w:val="thinThickThinSmallGap" w:sz="18" w:space="0" w:color="FF0000"/>
            </w:tcBorders>
          </w:tcPr>
          <w:p w:rsidR="00314414" w:rsidRPr="003A1364" w:rsidRDefault="00314414" w:rsidP="002260B3"/>
          <w:p w:rsidR="00314414" w:rsidRPr="003A1364" w:rsidRDefault="005D34A8" w:rsidP="006B7C44">
            <w:pPr>
              <w:pStyle w:val="COTFCoverTitle1"/>
            </w:pPr>
            <w:r w:rsidRPr="003A1364">
              <w:fldChar w:fldCharType="begin">
                <w:ffData>
                  <w:name w:val=""/>
                  <w:enabled/>
                  <w:calcOnExit w:val="0"/>
                  <w:statusText w:type="text" w:val="Replace &quot;SYSTEM NAME HERE&quot; with the name of your system as it appears on the TEMP cover page."/>
                  <w:textInput>
                    <w:default w:val="NAME OF THE SYSTEM UNDER TEST"/>
                    <w:format w:val="UPPERCASE"/>
                  </w:textInput>
                </w:ffData>
              </w:fldChar>
            </w:r>
            <w:r w:rsidR="00136467" w:rsidRPr="003A1364">
              <w:instrText xml:space="preserve"> FORMTEXT </w:instrText>
            </w:r>
            <w:r w:rsidRPr="003A1364">
              <w:fldChar w:fldCharType="separate"/>
            </w:r>
            <w:r w:rsidR="009735CA" w:rsidRPr="003A1364">
              <w:rPr>
                <w:noProof/>
              </w:rPr>
              <w:t>NAME OF THE SYSTEM UNDER TEST</w:t>
            </w:r>
            <w:r w:rsidRPr="003A1364">
              <w:fldChar w:fldCharType="end"/>
            </w:r>
          </w:p>
          <w:p w:rsidR="00314414" w:rsidRPr="003A1364" w:rsidRDefault="00314414" w:rsidP="003C4C50">
            <w:pPr>
              <w:pStyle w:val="COTFCoverTitle1"/>
            </w:pPr>
          </w:p>
          <w:p w:rsidR="00314414" w:rsidRPr="003A1364" w:rsidRDefault="005D34A8" w:rsidP="006B7C44">
            <w:pPr>
              <w:pStyle w:val="COTFCoverTitle1"/>
            </w:pPr>
            <w:r w:rsidRPr="003A1364">
              <w:fldChar w:fldCharType="begin">
                <w:ffData>
                  <w:name w:val=""/>
                  <w:enabled/>
                  <w:calcOnExit w:val="0"/>
                  <w:statusText w:type="text" w:val="Click once to highlight your selection.  Use the UP arrow to move it to the top.  Click on &quot;OK.&quot;"/>
                  <w:ddList>
                    <w:listEntry w:val="OPERATIONAL ASSESSMENT (OA)"/>
                    <w:listEntry w:val="EARLY OPERATIONAL ASSESSMENT (EOA)"/>
                  </w:ddList>
                </w:ffData>
              </w:fldChar>
            </w:r>
            <w:r w:rsidR="00142457" w:rsidRPr="003A1364">
              <w:instrText xml:space="preserve"> FORMDROPDOWN </w:instrText>
            </w:r>
            <w:r>
              <w:fldChar w:fldCharType="separate"/>
            </w:r>
            <w:r w:rsidRPr="003A1364">
              <w:fldChar w:fldCharType="end"/>
            </w:r>
          </w:p>
          <w:p w:rsidR="00314414" w:rsidRPr="003A1364" w:rsidRDefault="00813CB1" w:rsidP="007B1321">
            <w:pPr>
              <w:pStyle w:val="COTFCoverTitle1"/>
            </w:pPr>
            <w:r w:rsidRPr="003A1364">
              <w:t>TEST PLAN</w:t>
            </w:r>
          </w:p>
        </w:tc>
      </w:tr>
      <w:tr w:rsidR="00314414" w:rsidRPr="003A1364" w:rsidTr="00227FC0">
        <w:trPr>
          <w:cantSplit/>
          <w:jc w:val="center"/>
        </w:trPr>
        <w:tc>
          <w:tcPr>
            <w:tcW w:w="9648" w:type="dxa"/>
          </w:tcPr>
          <w:p w:rsidR="00314414" w:rsidRPr="003A1364" w:rsidRDefault="005D34A8" w:rsidP="002260B3">
            <w:r>
              <w:pict>
                <v:shapetype id="_x0000_t202" coordsize="21600,21600" o:spt="202" path="m,l,21600r21600,l21600,xe">
                  <v:stroke joinstyle="miter"/>
                  <v:path gradientshapeok="t" o:connecttype="rect"/>
                </v:shapetype>
                <v:shape id="_x0000_s1348" type="#_x0000_t202" style="position:absolute;margin-left:-2.9pt;margin-top:52.25pt;width:208.6pt;height:81.65pt;z-index:11;mso-position-horizontal-relative:text;mso-position-vertical-relative:text;v-text-anchor:middle" fillcolor="#ffc">
                  <v:fill color2="red" rotate="t"/>
                  <v:textbox style="mso-next-textbox:#_x0000_s1348" inset="3.6pt,,3.6pt">
                    <w:txbxContent>
                      <w:p w:rsidR="00802796" w:rsidRDefault="00802796" w:rsidP="00227FC0">
                        <w:pPr>
                          <w:rPr>
                            <w:rFonts w:ascii="Comic Sans MS" w:hAnsi="Comic Sans MS"/>
                            <w:bCs/>
                            <w:color w:val="FF00FF"/>
                            <w:sz w:val="18"/>
                            <w:szCs w:val="18"/>
                          </w:rPr>
                        </w:pPr>
                        <w:r w:rsidRPr="00E60198">
                          <w:rPr>
                            <w:rFonts w:ascii="Comic Sans MS" w:hAnsi="Comic Sans MS"/>
                            <w:bCs/>
                            <w:color w:val="FF00FF"/>
                            <w:sz w:val="18"/>
                            <w:szCs w:val="18"/>
                          </w:rPr>
                          <w:t xml:space="preserve">The cover page will identify the </w:t>
                        </w:r>
                        <w:r>
                          <w:rPr>
                            <w:rFonts w:ascii="Comic Sans MS" w:hAnsi="Comic Sans MS"/>
                            <w:bCs/>
                            <w:color w:val="FF00FF"/>
                            <w:sz w:val="18"/>
                            <w:szCs w:val="18"/>
                          </w:rPr>
                          <w:t>test plan</w:t>
                        </w:r>
                        <w:r w:rsidRPr="00E60198">
                          <w:rPr>
                            <w:rFonts w:ascii="Comic Sans MS" w:hAnsi="Comic Sans MS"/>
                            <w:bCs/>
                            <w:color w:val="FF00FF"/>
                            <w:sz w:val="18"/>
                            <w:szCs w:val="18"/>
                          </w:rPr>
                          <w:t xml:space="preserve"> and the system (increment) and include a picture of the syste</w:t>
                        </w:r>
                        <w:r>
                          <w:rPr>
                            <w:rFonts w:ascii="Comic Sans MS" w:hAnsi="Comic Sans MS"/>
                            <w:bCs/>
                            <w:color w:val="FF00FF"/>
                            <w:sz w:val="18"/>
                            <w:szCs w:val="18"/>
                          </w:rPr>
                          <w:t>m, date, serial number of the document</w:t>
                        </w:r>
                        <w:r w:rsidRPr="00E60198">
                          <w:rPr>
                            <w:rFonts w:ascii="Comic Sans MS" w:hAnsi="Comic Sans MS"/>
                            <w:bCs/>
                            <w:color w:val="FF00FF"/>
                            <w:sz w:val="18"/>
                            <w:szCs w:val="18"/>
                          </w:rPr>
                          <w:t>, and distribution statements.  It will also contain the COTF logo and appropriate FOUO/Classification markings.</w:t>
                        </w:r>
                      </w:p>
                    </w:txbxContent>
                  </v:textbox>
                </v:shape>
              </w:pict>
            </w:r>
          </w:p>
          <w:p w:rsidR="00314414" w:rsidRPr="003A1364" w:rsidRDefault="00314414" w:rsidP="006B7C44">
            <w:pPr>
              <w:pStyle w:val="COTFSerial"/>
              <w:rPr>
                <w:rFonts w:cs="Arial"/>
              </w:rPr>
            </w:pPr>
            <w:r w:rsidRPr="003A1364">
              <w:rPr>
                <w:rFonts w:cs="Arial"/>
              </w:rPr>
              <w:t>COMOPTEVFOR 3980 (</w:t>
            </w:r>
            <w:r w:rsidR="005D34A8" w:rsidRPr="003A1364">
              <w:rPr>
                <w:rFonts w:cs="Arial"/>
              </w:rPr>
              <w:fldChar w:fldCharType="begin">
                <w:ffData>
                  <w:name w:val=""/>
                  <w:enabled/>
                  <w:calcOnExit w:val="0"/>
                  <w:statusText w:type="text" w:val="Replace &quot;XXX-OT-XX&quot; with the TEIN and phase number of your project.  Click on &quot;OK.&quot;"/>
                  <w:textInput>
                    <w:type w:val="number"/>
                    <w:default w:val="XXX-OT-XX"/>
                  </w:textInput>
                </w:ffData>
              </w:fldChar>
            </w:r>
            <w:r w:rsidRPr="003A1364">
              <w:rPr>
                <w:rFonts w:cs="Arial"/>
              </w:rPr>
              <w:instrText xml:space="preserve"> FORMTEXT </w:instrText>
            </w:r>
            <w:r w:rsidR="005D34A8" w:rsidRPr="003A1364">
              <w:rPr>
                <w:rFonts w:cs="Arial"/>
              </w:rPr>
            </w:r>
            <w:r w:rsidR="005D34A8" w:rsidRPr="003A1364">
              <w:rPr>
                <w:rFonts w:cs="Arial"/>
              </w:rPr>
              <w:fldChar w:fldCharType="separate"/>
            </w:r>
            <w:r w:rsidR="009735CA" w:rsidRPr="003A1364">
              <w:rPr>
                <w:rFonts w:cs="Arial"/>
                <w:noProof/>
              </w:rPr>
              <w:t>XXX-OT-XX</w:t>
            </w:r>
            <w:r w:rsidR="005D34A8" w:rsidRPr="003A1364">
              <w:rPr>
                <w:rFonts w:cs="Arial"/>
              </w:rPr>
              <w:fldChar w:fldCharType="end"/>
            </w:r>
            <w:r w:rsidRPr="003A1364">
              <w:rPr>
                <w:rFonts w:cs="Arial"/>
              </w:rPr>
              <w:t>)</w:t>
            </w:r>
          </w:p>
          <w:p w:rsidR="00314414" w:rsidRPr="003A1364" w:rsidRDefault="00314414" w:rsidP="006B7C44">
            <w:pPr>
              <w:pStyle w:val="COTFSerial"/>
              <w:rPr>
                <w:rFonts w:cs="Arial"/>
              </w:rPr>
            </w:pPr>
            <w:r w:rsidRPr="003A1364">
              <w:rPr>
                <w:rFonts w:cs="Arial"/>
              </w:rPr>
              <w:t xml:space="preserve">Ser </w:t>
            </w:r>
            <w:r w:rsidR="005D34A8" w:rsidRPr="003A1364">
              <w:rPr>
                <w:rFonts w:cs="Arial"/>
              </w:rPr>
              <w:fldChar w:fldCharType="begin">
                <w:ffData>
                  <w:name w:val=""/>
                  <w:enabled/>
                  <w:calcOnExit w:val="0"/>
                  <w:statusText w:type="text" w:val="Do not place anything in this box.  The Editor's Office suppies the serial #."/>
                  <w:textInput>
                    <w:type w:val="number"/>
                    <w:default w:val="XXX/XXX"/>
                  </w:textInput>
                </w:ffData>
              </w:fldChar>
            </w:r>
            <w:r w:rsidRPr="003A1364">
              <w:rPr>
                <w:rFonts w:cs="Arial"/>
              </w:rPr>
              <w:instrText xml:space="preserve"> FORMTEXT </w:instrText>
            </w:r>
            <w:r w:rsidR="005D34A8" w:rsidRPr="003A1364">
              <w:rPr>
                <w:rFonts w:cs="Arial"/>
              </w:rPr>
            </w:r>
            <w:r w:rsidR="005D34A8" w:rsidRPr="003A1364">
              <w:rPr>
                <w:rFonts w:cs="Arial"/>
              </w:rPr>
              <w:fldChar w:fldCharType="separate"/>
            </w:r>
            <w:r w:rsidR="009735CA" w:rsidRPr="003A1364">
              <w:rPr>
                <w:rFonts w:cs="Arial"/>
                <w:noProof/>
              </w:rPr>
              <w:t>XXX/XXX</w:t>
            </w:r>
            <w:r w:rsidR="005D34A8" w:rsidRPr="003A1364">
              <w:rPr>
                <w:rFonts w:cs="Arial"/>
              </w:rPr>
              <w:fldChar w:fldCharType="end"/>
            </w:r>
          </w:p>
          <w:p w:rsidR="00314414" w:rsidRPr="003A1364" w:rsidRDefault="005D34A8" w:rsidP="002260B3">
            <w:r w:rsidRPr="005D34A8">
              <w:rPr>
                <w:noProof/>
                <w:sz w:val="20"/>
                <w:szCs w:val="20"/>
              </w:rPr>
              <w:pict>
                <v:shape id="_x0000_s1383" type="#_x0000_t202" style="position:absolute;margin-left:273.85pt;margin-top:6.95pt;width:139.7pt;height:24pt;z-index:251670528;v-text-anchor:middle" fillcolor="#ffc">
                  <v:fill color2="red" rotate="t"/>
                  <v:textbox style="mso-next-textbox:#_x0000_s1383" inset="3.6pt,,3.6pt">
                    <w:txbxContent>
                      <w:p w:rsidR="00802796" w:rsidRDefault="00802796" w:rsidP="0047102D">
                        <w:pPr>
                          <w:jc w:val="center"/>
                          <w:rPr>
                            <w:rFonts w:ascii="Comic Sans MS" w:hAnsi="Comic Sans MS"/>
                            <w:bCs/>
                            <w:color w:val="FF00FF"/>
                            <w:sz w:val="18"/>
                            <w:szCs w:val="18"/>
                          </w:rPr>
                        </w:pPr>
                        <w:r>
                          <w:rPr>
                            <w:rFonts w:ascii="Comic Sans MS" w:hAnsi="Comic Sans MS"/>
                            <w:bCs/>
                            <w:color w:val="FF00FF"/>
                            <w:sz w:val="18"/>
                            <w:szCs w:val="18"/>
                          </w:rPr>
                          <w:t>This is the signature data.</w:t>
                        </w:r>
                      </w:p>
                    </w:txbxContent>
                  </v:textbox>
                </v:shape>
              </w:pict>
            </w:r>
          </w:p>
        </w:tc>
      </w:tr>
      <w:tr w:rsidR="00314414" w:rsidRPr="003A1364" w:rsidTr="00227FC0">
        <w:trPr>
          <w:cantSplit/>
          <w:jc w:val="center"/>
        </w:trPr>
        <w:tc>
          <w:tcPr>
            <w:tcW w:w="9648" w:type="dxa"/>
          </w:tcPr>
          <w:p w:rsidR="00314414" w:rsidRPr="003A1364" w:rsidRDefault="00227FC0" w:rsidP="006B7C44">
            <w:pPr>
              <w:pStyle w:val="COTFReportDate"/>
            </w:pPr>
            <w:r w:rsidRPr="003A1364">
              <w:t>DATE</w:t>
            </w:r>
          </w:p>
        </w:tc>
      </w:tr>
      <w:tr w:rsidR="00314414" w:rsidRPr="003A1364" w:rsidTr="00227FC0">
        <w:trPr>
          <w:cantSplit/>
          <w:jc w:val="center"/>
        </w:trPr>
        <w:tc>
          <w:tcPr>
            <w:tcW w:w="9648" w:type="dxa"/>
          </w:tcPr>
          <w:p w:rsidR="00314414" w:rsidRPr="003A1364" w:rsidRDefault="00314414" w:rsidP="009F72CC">
            <w:pPr>
              <w:jc w:val="center"/>
              <w:rPr>
                <w:sz w:val="20"/>
                <w:szCs w:val="20"/>
              </w:rPr>
            </w:pPr>
          </w:p>
          <w:p w:rsidR="00314414" w:rsidRPr="003A1364" w:rsidRDefault="006547CE" w:rsidP="009F72CC">
            <w:pPr>
              <w:jc w:val="center"/>
            </w:pPr>
            <w:r w:rsidRPr="003A1364">
              <w:rPr>
                <w:noProof/>
              </w:rPr>
              <w:drawing>
                <wp:inline distT="0" distB="0" distL="0" distR="0">
                  <wp:extent cx="3572510" cy="2243455"/>
                  <wp:effectExtent l="19050" t="0" r="8890" b="0"/>
                  <wp:docPr id="2" name="Picture 2" descr="SSG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SSGN"/>
                          <pic:cNvPicPr>
                            <a:picLocks noChangeAspect="1" noChangeArrowheads="1"/>
                          </pic:cNvPicPr>
                        </pic:nvPicPr>
                        <pic:blipFill>
                          <a:blip r:embed="rId9" cstate="print"/>
                          <a:srcRect/>
                          <a:stretch>
                            <a:fillRect/>
                          </a:stretch>
                        </pic:blipFill>
                        <pic:spPr bwMode="auto">
                          <a:xfrm>
                            <a:off x="0" y="0"/>
                            <a:ext cx="3572510" cy="2243455"/>
                          </a:xfrm>
                          <a:prstGeom prst="rect">
                            <a:avLst/>
                          </a:prstGeom>
                          <a:noFill/>
                          <a:ln w="9525">
                            <a:noFill/>
                            <a:miter lim="800000"/>
                            <a:headEnd/>
                            <a:tailEnd/>
                          </a:ln>
                        </pic:spPr>
                      </pic:pic>
                    </a:graphicData>
                  </a:graphic>
                </wp:inline>
              </w:drawing>
            </w:r>
          </w:p>
          <w:p w:rsidR="00314414" w:rsidRPr="003A1364" w:rsidRDefault="00314414" w:rsidP="006B7C44">
            <w:pPr>
              <w:pStyle w:val="COTFReportGraphic"/>
            </w:pPr>
          </w:p>
        </w:tc>
      </w:tr>
      <w:tr w:rsidR="00314414" w:rsidRPr="003A1364" w:rsidTr="009E425C">
        <w:trPr>
          <w:cantSplit/>
          <w:jc w:val="center"/>
        </w:trPr>
        <w:tc>
          <w:tcPr>
            <w:tcW w:w="9648" w:type="dxa"/>
            <w:tcBorders>
              <w:bottom w:val="thinThickThinSmallGap" w:sz="18" w:space="0" w:color="FF0000"/>
            </w:tcBorders>
          </w:tcPr>
          <w:p w:rsidR="00C3606E" w:rsidRPr="003A1364" w:rsidRDefault="00C3606E" w:rsidP="00C3606E">
            <w:pPr>
              <w:rPr>
                <w:sz w:val="20"/>
                <w:szCs w:val="20"/>
              </w:rPr>
            </w:pPr>
            <w:r w:rsidRPr="003A1364">
              <w:rPr>
                <w:sz w:val="20"/>
                <w:szCs w:val="20"/>
              </w:rPr>
              <w:t>Distribution limited to U.S. Government agencies only.  Other requests for this document must be referred to CNO (N84) or COMOPTEVFOR.</w:t>
            </w:r>
          </w:p>
          <w:p w:rsidR="00063610" w:rsidRPr="003A1364" w:rsidRDefault="00B103B8" w:rsidP="00C3606E">
            <w:pPr>
              <w:keepNext/>
              <w:spacing w:before="120" w:after="120"/>
              <w:outlineLvl w:val="8"/>
              <w:rPr>
                <w:sz w:val="18"/>
                <w:szCs w:val="18"/>
              </w:rPr>
            </w:pPr>
            <w:r w:rsidRPr="003A1364">
              <w:rPr>
                <w:sz w:val="20"/>
                <w:szCs w:val="20"/>
              </w:rPr>
              <w:t>This document contains information exempt from mandatory disclosure under the FOIA.  Exemption 5USC 552(b</w:t>
            </w:r>
            <w:r w:rsidR="004F3DDF" w:rsidRPr="003A1364">
              <w:rPr>
                <w:sz w:val="20"/>
                <w:szCs w:val="20"/>
              </w:rPr>
              <w:t>) (</w:t>
            </w:r>
            <w:r w:rsidRPr="003A1364">
              <w:rPr>
                <w:sz w:val="20"/>
                <w:szCs w:val="20"/>
              </w:rPr>
              <w:t>5) applies.</w:t>
            </w:r>
            <w:r w:rsidR="00C3606E" w:rsidRPr="003A1364">
              <w:rPr>
                <w:sz w:val="20"/>
                <w:szCs w:val="20"/>
              </w:rPr>
              <w:t xml:space="preserve"> </w:t>
            </w:r>
            <w:r w:rsidR="0096658D" w:rsidRPr="003A1364">
              <w:rPr>
                <w:sz w:val="20"/>
                <w:szCs w:val="20"/>
              </w:rPr>
              <w:t xml:space="preserve"> </w:t>
            </w:r>
            <w:r w:rsidR="0096658D" w:rsidRPr="003A1364">
              <w:rPr>
                <w:rFonts w:ascii="Comic Sans MS" w:hAnsi="Comic Sans MS"/>
                <w:color w:val="FF00FF"/>
                <w:sz w:val="20"/>
                <w:szCs w:val="20"/>
              </w:rPr>
              <w:t xml:space="preserve">(If there is no FOUO information in your document and only your </w:t>
            </w:r>
            <w:r w:rsidR="00E9654D" w:rsidRPr="003A1364">
              <w:rPr>
                <w:rFonts w:ascii="Comic Sans MS" w:hAnsi="Comic Sans MS"/>
                <w:color w:val="FF00FF"/>
                <w:sz w:val="20"/>
                <w:szCs w:val="20"/>
              </w:rPr>
              <w:t>survey</w:t>
            </w:r>
            <w:r w:rsidR="0096658D" w:rsidRPr="003A1364">
              <w:rPr>
                <w:rFonts w:ascii="Comic Sans MS" w:hAnsi="Comic Sans MS"/>
                <w:color w:val="FF00FF"/>
                <w:sz w:val="20"/>
                <w:szCs w:val="20"/>
              </w:rPr>
              <w:t>s have FOUO when filled in, remove this statement.)</w:t>
            </w:r>
          </w:p>
        </w:tc>
      </w:tr>
      <w:tr w:rsidR="00314414" w:rsidRPr="003A1364" w:rsidTr="00063610">
        <w:trPr>
          <w:cantSplit/>
          <w:trHeight w:val="1152"/>
          <w:jc w:val="center"/>
        </w:trPr>
        <w:tc>
          <w:tcPr>
            <w:tcW w:w="9648" w:type="dxa"/>
            <w:tcBorders>
              <w:top w:val="thinThickThinSmallGap" w:sz="18" w:space="0" w:color="FF0000"/>
              <w:bottom w:val="thickThinSmallGap" w:sz="24" w:space="0" w:color="000080"/>
            </w:tcBorders>
            <w:vAlign w:val="center"/>
          </w:tcPr>
          <w:p w:rsidR="00314414" w:rsidRPr="003A1364" w:rsidRDefault="00314414" w:rsidP="00063610">
            <w:pPr>
              <w:pStyle w:val="COTFCoverTitle1"/>
              <w:rPr>
                <w:sz w:val="32"/>
                <w:szCs w:val="32"/>
              </w:rPr>
            </w:pPr>
            <w:r w:rsidRPr="003A1364">
              <w:rPr>
                <w:sz w:val="32"/>
                <w:szCs w:val="32"/>
              </w:rPr>
              <w:t>Commander, Operational Test and Evaluation Force</w:t>
            </w:r>
          </w:p>
          <w:p w:rsidR="00773663" w:rsidRPr="003A1364" w:rsidRDefault="00314414" w:rsidP="00063610">
            <w:pPr>
              <w:pStyle w:val="COTFCoverTitle1"/>
              <w:rPr>
                <w:sz w:val="32"/>
                <w:szCs w:val="32"/>
              </w:rPr>
            </w:pPr>
            <w:r w:rsidRPr="003A1364">
              <w:rPr>
                <w:sz w:val="32"/>
                <w:szCs w:val="32"/>
              </w:rPr>
              <w:t>Norfolk, Virginia</w:t>
            </w:r>
          </w:p>
        </w:tc>
      </w:tr>
    </w:tbl>
    <w:p w:rsidR="00314414" w:rsidRPr="003A1364" w:rsidRDefault="00314414" w:rsidP="004A00E3">
      <w:pPr>
        <w:rPr>
          <w:highlight w:val="yellow"/>
        </w:rPr>
        <w:sectPr w:rsidR="00314414" w:rsidRPr="003A1364" w:rsidSect="00477F60">
          <w:footerReference w:type="even" r:id="rId10"/>
          <w:headerReference w:type="first" r:id="rId11"/>
          <w:endnotePr>
            <w:numFmt w:val="decimal"/>
          </w:endnotePr>
          <w:pgSz w:w="12240" w:h="15840" w:code="1"/>
          <w:pgMar w:top="1440" w:right="1440" w:bottom="1440" w:left="1440" w:header="720" w:footer="720" w:gutter="0"/>
          <w:cols w:space="720"/>
          <w:noEndnote/>
        </w:sectPr>
      </w:pPr>
    </w:p>
    <w:p w:rsidR="009E425C" w:rsidRPr="003A1364" w:rsidRDefault="009E425C" w:rsidP="009E425C">
      <w:pPr>
        <w:jc w:val="center"/>
      </w:pPr>
      <w:r w:rsidRPr="003A1364">
        <w:lastRenderedPageBreak/>
        <w:t>BLANK PAGE</w:t>
      </w:r>
    </w:p>
    <w:p w:rsidR="009E425C" w:rsidRPr="003A1364" w:rsidRDefault="009E425C" w:rsidP="009E425C">
      <w:pPr>
        <w:pStyle w:val="COTFCDRltrTitle1"/>
        <w:sectPr w:rsidR="009E425C" w:rsidRPr="003A1364" w:rsidSect="004B5A4E">
          <w:headerReference w:type="first" r:id="rId12"/>
          <w:footerReference w:type="first" r:id="rId13"/>
          <w:pgSz w:w="12240" w:h="15840" w:code="1"/>
          <w:pgMar w:top="1440" w:right="1440" w:bottom="1440" w:left="1440" w:header="720" w:footer="720" w:gutter="0"/>
          <w:cols w:space="720"/>
          <w:vAlign w:val="center"/>
          <w:titlePg/>
          <w:docGrid w:linePitch="272"/>
        </w:sectPr>
      </w:pPr>
    </w:p>
    <w:p w:rsidR="009E425C" w:rsidRPr="003A1364" w:rsidRDefault="00854B6E" w:rsidP="009E425C">
      <w:pPr>
        <w:pStyle w:val="COTFCDRltrTitle1"/>
      </w:pPr>
      <w:r w:rsidRPr="003A1364">
        <w:lastRenderedPageBreak/>
        <w:t xml:space="preserve">COMOPTEVFOR </w:t>
      </w:r>
      <w:r w:rsidR="00EE67C5" w:rsidRPr="003A1364">
        <w:t xml:space="preserve">OPERATIONAL </w:t>
      </w:r>
      <w:r w:rsidRPr="003A1364">
        <w:t>ASSESSME</w:t>
      </w:r>
      <w:r w:rsidR="006A6680" w:rsidRPr="003A1364">
        <w:t>N</w:t>
      </w:r>
      <w:r w:rsidRPr="003A1364">
        <w:t xml:space="preserve">T </w:t>
      </w:r>
      <w:r w:rsidR="00166C07" w:rsidRPr="003A1364">
        <w:t>TEST PLAN</w:t>
      </w:r>
    </w:p>
    <w:p w:rsidR="00F859F8" w:rsidRPr="003A1364" w:rsidRDefault="009925BA" w:rsidP="00EE67C5">
      <w:pPr>
        <w:pStyle w:val="Details1"/>
        <w:ind w:firstLine="0"/>
        <w:rPr>
          <w:sz w:val="24"/>
        </w:rPr>
      </w:pPr>
      <w:r w:rsidRPr="003A1364">
        <w:rPr>
          <w:sz w:val="24"/>
        </w:rPr>
        <w:t xml:space="preserve">The signature page will promulgate the </w:t>
      </w:r>
      <w:r w:rsidR="00CB6273" w:rsidRPr="003A1364">
        <w:rPr>
          <w:sz w:val="24"/>
        </w:rPr>
        <w:t>OA test plan</w:t>
      </w:r>
      <w:r w:rsidRPr="003A1364">
        <w:rPr>
          <w:sz w:val="24"/>
        </w:rPr>
        <w:t>.  A</w:t>
      </w:r>
      <w:r w:rsidR="00F859F8" w:rsidRPr="003A1364">
        <w:rPr>
          <w:sz w:val="24"/>
        </w:rPr>
        <w:t xml:space="preserve"> separate </w:t>
      </w:r>
      <w:r w:rsidRPr="003A1364">
        <w:rPr>
          <w:sz w:val="24"/>
        </w:rPr>
        <w:t xml:space="preserve">(forwarding) </w:t>
      </w:r>
      <w:r w:rsidR="00F859F8" w:rsidRPr="003A1364">
        <w:rPr>
          <w:sz w:val="24"/>
        </w:rPr>
        <w:t xml:space="preserve">cover letter </w:t>
      </w:r>
      <w:r w:rsidR="00206233" w:rsidRPr="003A1364">
        <w:rPr>
          <w:sz w:val="24"/>
        </w:rPr>
        <w:t>will not be required.</w:t>
      </w:r>
    </w:p>
    <w:p w:rsidR="00F1506E" w:rsidRPr="003A1364" w:rsidRDefault="009E425C" w:rsidP="00AD31DB">
      <w:r w:rsidRPr="003A1364">
        <w:t xml:space="preserve">This is the </w:t>
      </w:r>
      <w:r w:rsidR="00EE67C5" w:rsidRPr="003A1364">
        <w:t xml:space="preserve">Operational </w:t>
      </w:r>
      <w:r w:rsidR="00CB6273" w:rsidRPr="003A1364">
        <w:t xml:space="preserve">Assessment (OA) </w:t>
      </w:r>
      <w:r w:rsidR="00EB5D0A" w:rsidRPr="003A1364">
        <w:t>Test Plan</w:t>
      </w:r>
      <w:r w:rsidR="00EE67C5" w:rsidRPr="003A1364">
        <w:t xml:space="preserve"> </w:t>
      </w:r>
      <w:r w:rsidRPr="003A1364">
        <w:t xml:space="preserve">for the </w:t>
      </w:r>
      <w:r w:rsidR="00A942D3" w:rsidRPr="003A1364">
        <w:rPr>
          <w:highlight w:val="lightGray"/>
        </w:rPr>
        <w:t>System Under Test (SYSTEM ACRONYM)</w:t>
      </w:r>
      <w:r w:rsidRPr="003A1364">
        <w:t xml:space="preserve">, </w:t>
      </w:r>
      <w:r w:rsidR="001A4BCD" w:rsidRPr="003A1364">
        <w:t>Chief of Naval Operations (</w:t>
      </w:r>
      <w:r w:rsidRPr="003A1364">
        <w:t>CNO</w:t>
      </w:r>
      <w:r w:rsidR="001A4BCD" w:rsidRPr="003A1364">
        <w:t>)</w:t>
      </w:r>
      <w:r w:rsidRPr="003A1364">
        <w:t xml:space="preserve"> Project No. </w:t>
      </w:r>
      <w:r w:rsidR="00A942D3" w:rsidRPr="003A1364">
        <w:rPr>
          <w:highlight w:val="lightGray"/>
        </w:rPr>
        <w:t>TEIN</w:t>
      </w:r>
      <w:r w:rsidR="00754DBA" w:rsidRPr="003A1364">
        <w:t xml:space="preserve">.  It </w:t>
      </w:r>
      <w:r w:rsidR="00E71435" w:rsidRPr="003A1364">
        <w:t xml:space="preserve">provides the </w:t>
      </w:r>
      <w:r w:rsidR="00F1506E" w:rsidRPr="003A1364">
        <w:t>specific schedule and procedures for the execution of OT-</w:t>
      </w:r>
      <w:r w:rsidR="00F1506E" w:rsidRPr="003A1364">
        <w:rPr>
          <w:shd w:val="clear" w:color="auto" w:fill="BFBFBF"/>
        </w:rPr>
        <w:t>B</w:t>
      </w:r>
      <w:r w:rsidR="00F1506E" w:rsidRPr="003A1364">
        <w:t xml:space="preserve">.  The </w:t>
      </w:r>
      <w:r w:rsidR="001A4BCD" w:rsidRPr="003A1364">
        <w:t>Critical Operational Issues (</w:t>
      </w:r>
      <w:r w:rsidR="00F1506E" w:rsidRPr="003A1364">
        <w:t>COI</w:t>
      </w:r>
      <w:r w:rsidR="001A4BCD" w:rsidRPr="003A1364">
        <w:t>)</w:t>
      </w:r>
      <w:r w:rsidR="00F1506E" w:rsidRPr="003A1364">
        <w:t xml:space="preserve">, </w:t>
      </w:r>
      <w:r w:rsidR="001A4BCD" w:rsidRPr="003A1364">
        <w:t>attributes</w:t>
      </w:r>
      <w:r w:rsidR="00B36F21" w:rsidRPr="003A1364">
        <w:t>/</w:t>
      </w:r>
      <w:r w:rsidR="0083031C" w:rsidRPr="003A1364">
        <w:t>measures</w:t>
      </w:r>
      <w:r w:rsidR="001A4BCD" w:rsidRPr="003A1364">
        <w:t xml:space="preserve">, and conditions </w:t>
      </w:r>
      <w:r w:rsidR="00F1506E" w:rsidRPr="003A1364">
        <w:t>to be tested are taken from the</w:t>
      </w:r>
      <w:r w:rsidR="00291C27" w:rsidRPr="003A1364">
        <w:t xml:space="preserve"> </w:t>
      </w:r>
      <w:r w:rsidR="00CE64CA" w:rsidRPr="003A1364">
        <w:t>Integrated Evaluation Framework (IEF)</w:t>
      </w:r>
      <w:r w:rsidR="00291C27" w:rsidRPr="003A1364">
        <w:t>.</w:t>
      </w:r>
    </w:p>
    <w:p w:rsidR="00A9536B" w:rsidRPr="003A1364" w:rsidRDefault="00A9536B" w:rsidP="00AD31DB"/>
    <w:p w:rsidR="001D7492" w:rsidRPr="003A1364" w:rsidRDefault="001D7492" w:rsidP="001D7492">
      <w:r w:rsidRPr="003A1364">
        <w:t>Section 1 provides an introduction to the test phase, description of the system to be tested and brief summary of the scope of testing.  Direct relations to the final production configuration are made here to justify the validity of Operational Test (OT) data.</w:t>
      </w:r>
    </w:p>
    <w:p w:rsidR="001D7492" w:rsidRPr="003A1364" w:rsidRDefault="001D7492" w:rsidP="001D7492"/>
    <w:p w:rsidR="004E5D79" w:rsidRPr="003A1364" w:rsidRDefault="00291C27" w:rsidP="00BF518D">
      <w:r w:rsidRPr="003A1364">
        <w:t xml:space="preserve">Section </w:t>
      </w:r>
      <w:r w:rsidR="001A4BCD" w:rsidRPr="003A1364">
        <w:t>2</w:t>
      </w:r>
      <w:r w:rsidRPr="003A1364">
        <w:t xml:space="preserve"> provides background necessary to understand the sc</w:t>
      </w:r>
      <w:r w:rsidR="0027357A" w:rsidRPr="003A1364">
        <w:t xml:space="preserve">ope of </w:t>
      </w:r>
      <w:r w:rsidRPr="003A1364">
        <w:t xml:space="preserve">test.  </w:t>
      </w:r>
      <w:r w:rsidR="004E5D79" w:rsidRPr="003A1364">
        <w:t xml:space="preserve">The results of Mission-Based Test Design (MBTD) </w:t>
      </w:r>
      <w:r w:rsidR="001A4BCD" w:rsidRPr="003A1364">
        <w:t>are</w:t>
      </w:r>
      <w:r w:rsidR="004E5D79" w:rsidRPr="003A1364">
        <w:t xml:space="preserve"> summarize</w:t>
      </w:r>
      <w:r w:rsidR="00BF518D" w:rsidRPr="003A1364">
        <w:t>d</w:t>
      </w:r>
      <w:r w:rsidR="004E5D79" w:rsidRPr="003A1364">
        <w:t xml:space="preserve"> through relation of test COIs to </w:t>
      </w:r>
      <w:r w:rsidR="001A4BCD" w:rsidRPr="003A1364">
        <w:t xml:space="preserve">vignette </w:t>
      </w:r>
      <w:r w:rsidR="004E5D79" w:rsidRPr="003A1364">
        <w:t xml:space="preserve">execution and conditional variation.  Then the contribution of </w:t>
      </w:r>
      <w:r w:rsidR="00CE64CA" w:rsidRPr="003A1364">
        <w:t>Integrated Test (</w:t>
      </w:r>
      <w:r w:rsidR="004E5D79" w:rsidRPr="003A1364">
        <w:t>IT</w:t>
      </w:r>
      <w:r w:rsidR="00CE64CA" w:rsidRPr="003A1364">
        <w:t>)</w:t>
      </w:r>
      <w:r w:rsidR="004E5D79" w:rsidRPr="003A1364">
        <w:t xml:space="preserve"> data collection is addressed, including IT configurations.  Finally, </w:t>
      </w:r>
      <w:r w:rsidR="00E56858" w:rsidRPr="003A1364">
        <w:t>M</w:t>
      </w:r>
      <w:r w:rsidR="006A3556" w:rsidRPr="003A1364">
        <w:t xml:space="preserve">odeling and </w:t>
      </w:r>
      <w:r w:rsidR="00E56858" w:rsidRPr="003A1364">
        <w:t>S</w:t>
      </w:r>
      <w:r w:rsidR="006A3556" w:rsidRPr="003A1364">
        <w:t>imulation</w:t>
      </w:r>
      <w:r w:rsidR="00E56858" w:rsidRPr="003A1364">
        <w:t xml:space="preserve"> (M&amp;S)</w:t>
      </w:r>
      <w:r w:rsidR="006A3556" w:rsidRPr="003A1364">
        <w:t xml:space="preserve">, </w:t>
      </w:r>
      <w:r w:rsidR="004E5D79" w:rsidRPr="003A1364">
        <w:t>limitations to test</w:t>
      </w:r>
      <w:r w:rsidR="006A3556" w:rsidRPr="003A1364">
        <w:t xml:space="preserve">, and previous </w:t>
      </w:r>
      <w:r w:rsidR="00B36F21" w:rsidRPr="003A1364">
        <w:t>risks</w:t>
      </w:r>
      <w:r w:rsidR="004E5D79" w:rsidRPr="003A1364">
        <w:t xml:space="preserve"> are detailed.</w:t>
      </w:r>
    </w:p>
    <w:p w:rsidR="00CE64CA" w:rsidRPr="003A1364" w:rsidRDefault="00CE64CA" w:rsidP="00BF518D"/>
    <w:p w:rsidR="004E5D79" w:rsidRPr="003A1364" w:rsidRDefault="004E5D79" w:rsidP="00A9536B">
      <w:r w:rsidRPr="003A1364">
        <w:t xml:space="preserve">Section </w:t>
      </w:r>
      <w:r w:rsidR="00CE64CA" w:rsidRPr="003A1364">
        <w:t>3</w:t>
      </w:r>
      <w:r w:rsidRPr="003A1364">
        <w:t xml:space="preserve"> provides test execution.  Test procedures and data collection are broken up by vignette.  Test participant tasking, outside inputs, and overall script</w:t>
      </w:r>
      <w:r w:rsidR="00D91602" w:rsidRPr="003A1364">
        <w:t>s</w:t>
      </w:r>
      <w:r w:rsidRPr="003A1364">
        <w:t xml:space="preserve"> are provided in the scenarios.  The schedule of events combines vignettes and scenarios to give a constant flow of test execution.</w:t>
      </w:r>
    </w:p>
    <w:p w:rsidR="00CE64CA" w:rsidRPr="003A1364" w:rsidRDefault="00CE64CA" w:rsidP="00A9536B"/>
    <w:p w:rsidR="004E5D79" w:rsidRPr="003A1364" w:rsidRDefault="004E5D79" w:rsidP="00A9536B">
      <w:r w:rsidRPr="003A1364">
        <w:t xml:space="preserve">Section </w:t>
      </w:r>
      <w:r w:rsidR="004A341B" w:rsidRPr="003A1364">
        <w:t>4</w:t>
      </w:r>
      <w:r w:rsidRPr="003A1364">
        <w:t xml:space="preserve"> provides </w:t>
      </w:r>
      <w:r w:rsidR="004A341B" w:rsidRPr="003A1364">
        <w:t xml:space="preserve">the </w:t>
      </w:r>
      <w:r w:rsidRPr="003A1364">
        <w:t xml:space="preserve">plan for analyzing data and producing the </w:t>
      </w:r>
      <w:r w:rsidR="007433CB" w:rsidRPr="003A1364">
        <w:t>analysis of risk</w:t>
      </w:r>
      <w:r w:rsidRPr="003A1364">
        <w:t xml:space="preserve">.  Overall methodology is </w:t>
      </w:r>
      <w:r w:rsidR="004A341B" w:rsidRPr="003A1364">
        <w:t>presented</w:t>
      </w:r>
      <w:r w:rsidRPr="003A1364">
        <w:t>, followed by specifics for each COI.  Key attributes</w:t>
      </w:r>
      <w:r w:rsidR="00B36F21" w:rsidRPr="003A1364">
        <w:t>/</w:t>
      </w:r>
      <w:r w:rsidR="0083031C" w:rsidRPr="003A1364">
        <w:t xml:space="preserve">measures </w:t>
      </w:r>
      <w:r w:rsidRPr="003A1364">
        <w:t>that have major affects are also addressed individually.</w:t>
      </w:r>
    </w:p>
    <w:p w:rsidR="003C58CB" w:rsidRPr="003A1364" w:rsidRDefault="003C58CB" w:rsidP="00A9536B"/>
    <w:p w:rsidR="003C58CB" w:rsidRPr="003A1364" w:rsidRDefault="003C58CB" w:rsidP="003C58CB">
      <w:r w:rsidRPr="003A1364">
        <w:t>Section 5 identifies the resources necessary to execute the planned test events and collect the required data in this phase of test.</w:t>
      </w:r>
    </w:p>
    <w:p w:rsidR="00A9536B" w:rsidRPr="003A1364" w:rsidRDefault="00A9536B" w:rsidP="00A9536B"/>
    <w:p w:rsidR="00996A85" w:rsidRPr="003A1364" w:rsidRDefault="003C4C50" w:rsidP="00A9536B">
      <w:pPr>
        <w:rPr>
          <w:highlight w:val="lightGray"/>
        </w:rPr>
      </w:pPr>
      <w:r w:rsidRPr="003A1364">
        <w:t>Enclosure (1) is provided for planning purposes</w:t>
      </w:r>
      <w:r w:rsidR="00987937" w:rsidRPr="003A1364">
        <w:t>, and</w:t>
      </w:r>
      <w:r w:rsidR="00AA013F" w:rsidRPr="003A1364">
        <w:t xml:space="preserve"> </w:t>
      </w:r>
      <w:r w:rsidR="00987937" w:rsidRPr="003A1364">
        <w:t>i</w:t>
      </w:r>
      <w:r w:rsidR="00754DBA" w:rsidRPr="003A1364">
        <w:t xml:space="preserve">t becomes effective for test operations </w:t>
      </w:r>
      <w:r w:rsidR="00A23D4A" w:rsidRPr="003A1364">
        <w:rPr>
          <w:highlight w:val="lightGray"/>
        </w:rPr>
        <w:t>immediately</w:t>
      </w:r>
    </w:p>
    <w:p w:rsidR="00996A85" w:rsidRPr="003A1364" w:rsidRDefault="00754DBA" w:rsidP="00A9536B">
      <w:pPr>
        <w:rPr>
          <w:rFonts w:ascii="Comic Sans MS" w:hAnsi="Comic Sans MS"/>
          <w:color w:val="FF00FF"/>
        </w:rPr>
      </w:pPr>
      <w:r w:rsidRPr="003A1364">
        <w:rPr>
          <w:rFonts w:ascii="Comic Sans MS" w:hAnsi="Comic Sans MS"/>
          <w:color w:val="FF00FF"/>
        </w:rPr>
        <w:t>(OR for oversight programs)</w:t>
      </w:r>
    </w:p>
    <w:p w:rsidR="00A9536B" w:rsidRPr="003A1364" w:rsidRDefault="005D34A8" w:rsidP="00A9536B">
      <w:r>
        <w:rPr>
          <w:noProof/>
        </w:rPr>
        <w:lastRenderedPageBreak/>
        <w:pict>
          <v:shapetype id="_x0000_t32" coordsize="21600,21600" o:spt="32" o:oned="t" path="m,l21600,21600e" filled="f">
            <v:path arrowok="t" fillok="f" o:connecttype="none"/>
            <o:lock v:ext="edit" shapetype="t"/>
          </v:shapetype>
          <v:shape id="_x0000_s1385" type="#_x0000_t32" style="position:absolute;margin-left:90.75pt;margin-top:9.6pt;width:82.5pt;height:20.25pt;flip:x;z-index:251672576" o:connectortype="straight">
            <v:stroke endarrow="block"/>
          </v:shape>
        </w:pict>
      </w:r>
      <w:r>
        <w:rPr>
          <w:noProof/>
        </w:rPr>
        <w:pict>
          <v:shape id="_x0000_s1384" type="#_x0000_t202" style="position:absolute;margin-left:159.55pt;margin-top:-38.4pt;width:171.95pt;height:48pt;z-index:251671552;v-text-anchor:middle" fillcolor="#ffc">
            <v:fill color2="red" rotate="t"/>
            <v:textbox style="mso-next-textbox:#_x0000_s1384" inset="3.6pt,,3.6pt">
              <w:txbxContent>
                <w:p w:rsidR="00802796" w:rsidRDefault="00802796" w:rsidP="0047102D">
                  <w:pPr>
                    <w:rPr>
                      <w:rFonts w:ascii="Comic Sans MS" w:hAnsi="Comic Sans MS"/>
                      <w:bCs/>
                      <w:color w:val="FF00FF"/>
                      <w:sz w:val="18"/>
                      <w:szCs w:val="18"/>
                    </w:rPr>
                  </w:pPr>
                  <w:r>
                    <w:rPr>
                      <w:rFonts w:ascii="Comic Sans MS" w:hAnsi="Comic Sans MS"/>
                      <w:bCs/>
                      <w:color w:val="FF00FF"/>
                      <w:sz w:val="18"/>
                      <w:szCs w:val="18"/>
                    </w:rPr>
                    <w:t>References are listed in alphabetical order (e.g., the next reference listed will be (b) and it is usually in the encl.</w:t>
                  </w:r>
                </w:p>
              </w:txbxContent>
            </v:textbox>
          </v:shape>
        </w:pict>
      </w:r>
      <w:r w:rsidR="00754DBA" w:rsidRPr="003A1364">
        <w:rPr>
          <w:highlight w:val="lightGray"/>
        </w:rPr>
        <w:t>upon approval by the Director, Operational Test and Evaluation</w:t>
      </w:r>
      <w:r w:rsidR="00754DBA" w:rsidRPr="003A1364">
        <w:t xml:space="preserve">.  Testing supported by this </w:t>
      </w:r>
      <w:r w:rsidR="00987937" w:rsidRPr="003A1364">
        <w:t xml:space="preserve">document </w:t>
      </w:r>
      <w:r w:rsidR="00754DBA" w:rsidRPr="003A1364">
        <w:t>will be accomplished per reference (a), the Operation</w:t>
      </w:r>
      <w:r w:rsidR="00812AF8" w:rsidRPr="003A1364">
        <w:t>al</w:t>
      </w:r>
      <w:r w:rsidR="00754DBA" w:rsidRPr="003A1364">
        <w:t xml:space="preserve"> Test Director’s (OTD) Manual</w:t>
      </w:r>
      <w:r w:rsidR="001A4BCD" w:rsidRPr="003A1364">
        <w:t>,</w:t>
      </w:r>
    </w:p>
    <w:p w:rsidR="00996A85" w:rsidRPr="003A1364" w:rsidRDefault="004B2835" w:rsidP="00A9536B">
      <w:pPr>
        <w:rPr>
          <w:rFonts w:ascii="Comic Sans MS" w:hAnsi="Comic Sans MS"/>
          <w:color w:val="FF00FF"/>
        </w:rPr>
      </w:pPr>
      <w:r w:rsidRPr="003A1364">
        <w:rPr>
          <w:rFonts w:ascii="Comic Sans MS" w:hAnsi="Comic Sans MS"/>
          <w:color w:val="FF00FF"/>
        </w:rPr>
        <w:t>(AND other references</w:t>
      </w:r>
      <w:r w:rsidR="00B61708" w:rsidRPr="003A1364">
        <w:rPr>
          <w:rFonts w:ascii="Comic Sans MS" w:hAnsi="Comic Sans MS"/>
          <w:color w:val="FF00FF"/>
        </w:rPr>
        <w:t>,</w:t>
      </w:r>
      <w:r w:rsidRPr="003A1364">
        <w:rPr>
          <w:rFonts w:ascii="Comic Sans MS" w:hAnsi="Comic Sans MS"/>
          <w:color w:val="FF00FF"/>
        </w:rPr>
        <w:t xml:space="preserve"> such as </w:t>
      </w:r>
      <w:r w:rsidR="00596207" w:rsidRPr="003A1364">
        <w:rPr>
          <w:rFonts w:ascii="Comic Sans MS" w:hAnsi="Comic Sans MS"/>
          <w:color w:val="FF00FF"/>
        </w:rPr>
        <w:t xml:space="preserve">TEMP or </w:t>
      </w:r>
      <w:r w:rsidRPr="003A1364">
        <w:rPr>
          <w:rFonts w:ascii="Comic Sans MS" w:hAnsi="Comic Sans MS"/>
          <w:color w:val="FF00FF"/>
        </w:rPr>
        <w:t>MOAs</w:t>
      </w:r>
      <w:r w:rsidR="00B61708" w:rsidRPr="003A1364">
        <w:rPr>
          <w:rFonts w:ascii="Comic Sans MS" w:hAnsi="Comic Sans MS"/>
          <w:color w:val="FF00FF"/>
        </w:rPr>
        <w:t>,</w:t>
      </w:r>
      <w:r w:rsidRPr="003A1364">
        <w:rPr>
          <w:rFonts w:ascii="Comic Sans MS" w:hAnsi="Comic Sans MS"/>
          <w:color w:val="FF00FF"/>
        </w:rPr>
        <w:t xml:space="preserve"> </w:t>
      </w:r>
      <w:r w:rsidR="00D629E7" w:rsidRPr="003A1364">
        <w:rPr>
          <w:rFonts w:ascii="Comic Sans MS" w:hAnsi="Comic Sans MS"/>
          <w:color w:val="FF00FF"/>
        </w:rPr>
        <w:t xml:space="preserve">where </w:t>
      </w:r>
      <w:r w:rsidRPr="003A1364">
        <w:rPr>
          <w:rFonts w:ascii="Comic Sans MS" w:hAnsi="Comic Sans MS"/>
          <w:color w:val="FF00FF"/>
        </w:rPr>
        <w:t>appropriate</w:t>
      </w:r>
      <w:r w:rsidR="00B61708" w:rsidRPr="003A1364">
        <w:rPr>
          <w:rFonts w:ascii="Comic Sans MS" w:hAnsi="Comic Sans MS"/>
          <w:color w:val="FF00FF"/>
        </w:rPr>
        <w:t>.</w:t>
      </w:r>
      <w:r w:rsidRPr="003A1364">
        <w:rPr>
          <w:rFonts w:ascii="Comic Sans MS" w:hAnsi="Comic Sans MS"/>
          <w:color w:val="FF00FF"/>
        </w:rPr>
        <w:t>)</w:t>
      </w:r>
    </w:p>
    <w:p w:rsidR="00A9536B" w:rsidRPr="003A1364" w:rsidRDefault="00A9536B" w:rsidP="00A9536B"/>
    <w:p w:rsidR="002B359C" w:rsidRPr="003A1364" w:rsidRDefault="00CA581A" w:rsidP="00A9536B">
      <w:r w:rsidRPr="003A1364">
        <w:t>Updates to th</w:t>
      </w:r>
      <w:r w:rsidR="002531CD" w:rsidRPr="003A1364">
        <w:t>is</w:t>
      </w:r>
      <w:r w:rsidRPr="003A1364">
        <w:t xml:space="preserve"> </w:t>
      </w:r>
      <w:r w:rsidR="00CB6273" w:rsidRPr="003A1364">
        <w:t>test plan</w:t>
      </w:r>
      <w:r w:rsidR="00987937" w:rsidRPr="003A1364">
        <w:t xml:space="preserve"> </w:t>
      </w:r>
      <w:r w:rsidRPr="003A1364">
        <w:t xml:space="preserve">will be </w:t>
      </w:r>
      <w:r w:rsidR="00596207" w:rsidRPr="003A1364">
        <w:t xml:space="preserve">prepared and released </w:t>
      </w:r>
      <w:r w:rsidR="00F1506E" w:rsidRPr="003A1364">
        <w:t>prior to test as necessary to adapt to schedule, resource</w:t>
      </w:r>
      <w:r w:rsidR="001A4BCD" w:rsidRPr="003A1364">
        <w:t>,</w:t>
      </w:r>
      <w:r w:rsidR="00F1506E" w:rsidRPr="003A1364">
        <w:t xml:space="preserve"> and system changes</w:t>
      </w:r>
      <w:r w:rsidR="00BF4080" w:rsidRPr="003A1364">
        <w:t>.</w:t>
      </w:r>
    </w:p>
    <w:p w:rsidR="009E425C" w:rsidRPr="003A1364" w:rsidRDefault="009E425C" w:rsidP="009E425C"/>
    <w:p w:rsidR="004B2835" w:rsidRPr="003A1364" w:rsidRDefault="004B2835" w:rsidP="009E425C"/>
    <w:p w:rsidR="00E846BA" w:rsidRPr="003A1364" w:rsidRDefault="00E846BA" w:rsidP="009E425C"/>
    <w:p w:rsidR="009E425C" w:rsidRPr="003A1364" w:rsidRDefault="0047102D" w:rsidP="0047102D">
      <w:pPr>
        <w:pStyle w:val="COTFSigBlock"/>
        <w:tabs>
          <w:tab w:val="left" w:pos="4680"/>
        </w:tabs>
        <w:ind w:left="0"/>
      </w:pPr>
      <w:r w:rsidRPr="003A1364">
        <w:rPr>
          <w:rFonts w:cs="Courier New"/>
        </w:rPr>
        <w:tab/>
      </w:r>
      <w:r w:rsidR="00E72D8F" w:rsidRPr="003A1364">
        <w:rPr>
          <w:rFonts w:cs="Courier New"/>
        </w:rPr>
        <w:t>J. R. PENFIELD</w:t>
      </w:r>
    </w:p>
    <w:p w:rsidR="00090102" w:rsidRPr="003A1364" w:rsidRDefault="00090102" w:rsidP="009E425C"/>
    <w:p w:rsidR="003C58CB" w:rsidRPr="003A1364" w:rsidRDefault="003C58CB" w:rsidP="003C58CB">
      <w:r w:rsidRPr="003A1364">
        <w:t>Distribution:</w:t>
      </w:r>
    </w:p>
    <w:p w:rsidR="003C58CB" w:rsidRPr="003A1364" w:rsidRDefault="005D34A8" w:rsidP="003C58CB">
      <w:r>
        <w:rPr>
          <w:noProof/>
        </w:rPr>
        <w:pict>
          <v:shape id="_x0000_s1358" type="#_x0000_t202" style="position:absolute;margin-left:164.25pt;margin-top:4.3pt;width:271.6pt;height:24.65pt;z-index:251662336;mso-wrap-style:none" wrapcoords="-60 -655 -60 20945 21660 20945 21660 -655 -60 -655" fillcolor="#ffc">
            <v:textbox style="mso-next-textbox:#_x0000_s1358;mso-fit-shape-to-text:t">
              <w:txbxContent>
                <w:p w:rsidR="00802796" w:rsidRPr="008978D6" w:rsidRDefault="00802796" w:rsidP="003C58CB">
                  <w:pPr>
                    <w:rPr>
                      <w:rFonts w:ascii="Comic Sans MS" w:hAnsi="Comic Sans MS"/>
                      <w:color w:val="FF00FF"/>
                    </w:rPr>
                  </w:pPr>
                  <w:r w:rsidRPr="00B451CD">
                    <w:rPr>
                      <w:rFonts w:ascii="Comic Sans MS" w:hAnsi="Comic Sans MS"/>
                      <w:color w:val="FF00FF"/>
                    </w:rPr>
                    <w:t>PLANNED DISTRIBUTION (FOR EXAMPLE):</w:t>
                  </w:r>
                </w:p>
              </w:txbxContent>
            </v:textbox>
          </v:shape>
        </w:pict>
      </w:r>
      <w:r w:rsidR="003C58CB" w:rsidRPr="003A1364">
        <w:t>OSD (DOT&amp;E)</w:t>
      </w:r>
    </w:p>
    <w:p w:rsidR="003C58CB" w:rsidRPr="003A1364" w:rsidRDefault="003C58CB" w:rsidP="003C58CB">
      <w:pPr>
        <w:ind w:left="3960" w:hanging="3960"/>
      </w:pPr>
      <w:r w:rsidRPr="003A1364">
        <w:t>OUSD (AT&amp;L)(DASD DT&amp;E)</w:t>
      </w:r>
    </w:p>
    <w:p w:rsidR="003C58CB" w:rsidRPr="007A5462" w:rsidRDefault="000538E5" w:rsidP="003C58CB">
      <w:pPr>
        <w:rPr>
          <w:lang w:val="de-DE"/>
        </w:rPr>
      </w:pPr>
      <w:r w:rsidRPr="007A5462">
        <w:rPr>
          <w:lang w:val="de-DE"/>
        </w:rPr>
        <w:t>ASN RDA (DASN(RDT&amp;E/CHSENG))</w:t>
      </w:r>
    </w:p>
    <w:p w:rsidR="003C58CB" w:rsidRPr="007A5462" w:rsidRDefault="005D34A8" w:rsidP="003C58CB">
      <w:pPr>
        <w:rPr>
          <w:lang w:val="de-DE"/>
        </w:rPr>
      </w:pPr>
      <w:r>
        <w:rPr>
          <w:noProof/>
        </w:rPr>
        <w:pict>
          <v:shape id="_x0000_s1359" type="#_x0000_t202" style="position:absolute;margin-left:19.5pt;margin-top:6.3pt;width:468.75pt;height:58.1pt;z-index:251663360;mso-wrap-style:none" fillcolor="#ffc">
            <v:textbox style="mso-next-textbox:#_x0000_s1359;mso-fit-shape-to-text:t">
              <w:txbxContent>
                <w:p w:rsidR="00802796" w:rsidRPr="00F80A61" w:rsidRDefault="00802796" w:rsidP="003C58CB">
                  <w:pPr>
                    <w:rPr>
                      <w:rFonts w:ascii="Comic Sans MS" w:hAnsi="Comic Sans MS"/>
                      <w:color w:val="FF00FF"/>
                    </w:rPr>
                  </w:pPr>
                  <w:r>
                    <w:rPr>
                      <w:rFonts w:ascii="Comic Sans MS" w:hAnsi="Comic Sans MS"/>
                      <w:color w:val="FF00FF"/>
                    </w:rPr>
                    <w:t>ADDITIONAL</w:t>
                  </w:r>
                  <w:r w:rsidRPr="00B451CD">
                    <w:rPr>
                      <w:rFonts w:ascii="Comic Sans MS" w:hAnsi="Comic Sans MS"/>
                      <w:color w:val="FF00FF"/>
                    </w:rPr>
                    <w:t xml:space="preserve"> </w:t>
                  </w:r>
                  <w:r>
                    <w:rPr>
                      <w:rFonts w:ascii="Comic Sans MS" w:hAnsi="Comic Sans MS"/>
                      <w:color w:val="FF00FF"/>
                    </w:rPr>
                    <w:t>DISTRIBUTION OPTIONS – NOTE that these should not be blindly copied and pasted, but need to be scrubbed for applicability to the SUT. Consult with 01A and the Division A codes for appropriate recipients</w:t>
                  </w:r>
                  <w:r w:rsidRPr="00B451CD">
                    <w:rPr>
                      <w:rFonts w:ascii="Comic Sans MS" w:hAnsi="Comic Sans MS"/>
                      <w:color w:val="FF00FF"/>
                    </w:rPr>
                    <w:t>:</w:t>
                  </w:r>
                </w:p>
              </w:txbxContent>
            </v:textbox>
          </v:shape>
        </w:pict>
      </w:r>
    </w:p>
    <w:p w:rsidR="003C58CB" w:rsidRPr="007A5462" w:rsidRDefault="003C58CB" w:rsidP="003C58CB">
      <w:pPr>
        <w:rPr>
          <w:lang w:val="de-DE"/>
        </w:rPr>
      </w:pPr>
    </w:p>
    <w:p w:rsidR="003C58CB" w:rsidRPr="007A5462" w:rsidRDefault="003C58CB" w:rsidP="003C58CB">
      <w:pPr>
        <w:rPr>
          <w:lang w:val="de-DE"/>
        </w:rPr>
      </w:pPr>
    </w:p>
    <w:p w:rsidR="003C58CB" w:rsidRPr="007A5462" w:rsidRDefault="003C58CB" w:rsidP="003C58CB">
      <w:pPr>
        <w:rPr>
          <w:lang w:val="de-DE"/>
        </w:rPr>
      </w:pPr>
    </w:p>
    <w:p w:rsidR="003C58CB" w:rsidRPr="007A5462" w:rsidRDefault="003C58CB" w:rsidP="003C58CB">
      <w:pPr>
        <w:rPr>
          <w:lang w:val="de-DE"/>
        </w:rPr>
      </w:pPr>
    </w:p>
    <w:p w:rsidR="003C58CB" w:rsidRPr="007A5462" w:rsidRDefault="003C58CB" w:rsidP="003C58CB">
      <w:pPr>
        <w:rPr>
          <w:lang w:val="de-DE"/>
        </w:rPr>
      </w:pPr>
      <w:r w:rsidRPr="007A5462">
        <w:rPr>
          <w:lang w:val="de-DE"/>
        </w:rPr>
        <w:t>CNO (</w:t>
      </w:r>
      <w:r w:rsidRPr="007A5462">
        <w:rPr>
          <w:rFonts w:ascii="Comic Sans MS" w:hAnsi="Comic Sans MS"/>
          <w:color w:val="FF00FF"/>
          <w:lang w:val="de-DE"/>
        </w:rPr>
        <w:t>appropriate N codes</w:t>
      </w:r>
      <w:r w:rsidRPr="007A5462">
        <w:rPr>
          <w:lang w:val="de-DE"/>
        </w:rPr>
        <w:t>) (N84, N842, etc.)</w:t>
      </w:r>
    </w:p>
    <w:p w:rsidR="003C58CB" w:rsidRPr="007A5462" w:rsidDel="004C764F" w:rsidRDefault="005D34A8" w:rsidP="003C58CB">
      <w:pPr>
        <w:ind w:left="3330" w:hanging="3330"/>
        <w:rPr>
          <w:b/>
          <w:i/>
          <w:color w:val="FF00FF"/>
          <w:lang w:val="de-DE"/>
        </w:rPr>
      </w:pPr>
      <w:r w:rsidRPr="005D34A8">
        <w:rPr>
          <w:noProof/>
        </w:rPr>
        <w:pict>
          <v:shape id="_x0000_s1361" type="#_x0000_t202" style="position:absolute;left:0;text-align:left;margin-left:207.6pt;margin-top:20.5pt;width:115.75pt;height:24.65pt;z-index:251665408;mso-wrap-style:none" fillcolor="#ffc">
            <v:textbox style="mso-next-textbox:#_x0000_s1361;mso-fit-shape-to-text:t">
              <w:txbxContent>
                <w:p w:rsidR="00802796" w:rsidRPr="00A24E39" w:rsidRDefault="00802796" w:rsidP="003C58CB">
                  <w:pPr>
                    <w:rPr>
                      <w:rFonts w:ascii="Comic Sans MS" w:hAnsi="Comic Sans MS"/>
                    </w:rPr>
                  </w:pPr>
                  <w:r w:rsidRPr="00A24E39">
                    <w:rPr>
                      <w:rFonts w:ascii="Comic Sans MS" w:hAnsi="Comic Sans MS"/>
                      <w:color w:val="FF00FF"/>
                    </w:rPr>
                    <w:t>(for C4I systems)</w:t>
                  </w:r>
                </w:p>
              </w:txbxContent>
            </v:textbox>
          </v:shape>
        </w:pict>
      </w:r>
      <w:r w:rsidR="003C58CB" w:rsidRPr="007A5462">
        <w:rPr>
          <w:lang w:val="de-DE"/>
        </w:rPr>
        <w:t xml:space="preserve">COMNAV   SYSCOM (  )  </w:t>
      </w:r>
      <w:r w:rsidR="003C58CB" w:rsidRPr="007A5462">
        <w:rPr>
          <w:b/>
          <w:i/>
          <w:color w:val="FF00FF"/>
          <w:lang w:val="de-DE"/>
        </w:rPr>
        <w:t>(Cognizant Program Manager, e.g., PMS or PMA)</w:t>
      </w:r>
    </w:p>
    <w:p w:rsidR="003C58CB" w:rsidRPr="007A5462" w:rsidRDefault="003C58CB" w:rsidP="003C58CB">
      <w:pPr>
        <w:rPr>
          <w:lang w:val="de-DE"/>
        </w:rPr>
      </w:pPr>
      <w:r w:rsidRPr="007A5462">
        <w:rPr>
          <w:lang w:val="de-DE"/>
        </w:rPr>
        <w:t>COMSPAWARSYSCOM (PEO C4I)</w:t>
      </w:r>
    </w:p>
    <w:p w:rsidR="003C58CB" w:rsidRPr="007A5462" w:rsidRDefault="005D34A8" w:rsidP="003C58CB">
      <w:pPr>
        <w:rPr>
          <w:lang w:val="de-DE"/>
        </w:rPr>
      </w:pPr>
      <w:r>
        <w:rPr>
          <w:noProof/>
        </w:rPr>
        <w:pict>
          <v:shape id="_x0000_s1362" type="#_x0000_t202" style="position:absolute;margin-left:323.35pt;margin-top:4.35pt;width:136.4pt;height:24.65pt;z-index:251666432;mso-wrap-style:none" fillcolor="#ffc">
            <v:textbox style="mso-next-textbox:#_x0000_s1362;mso-fit-shape-to-text:t">
              <w:txbxContent>
                <w:p w:rsidR="00802796" w:rsidRPr="00A24E39" w:rsidRDefault="00802796" w:rsidP="003C58CB">
                  <w:pPr>
                    <w:rPr>
                      <w:rFonts w:ascii="Comic Sans MS" w:hAnsi="Comic Sans MS"/>
                    </w:rPr>
                  </w:pPr>
                  <w:r w:rsidRPr="00A24E39">
                    <w:rPr>
                      <w:rFonts w:ascii="Comic Sans MS" w:hAnsi="Comic Sans MS"/>
                      <w:color w:val="FF00FF"/>
                    </w:rPr>
                    <w:t>(for Combat systems)</w:t>
                  </w:r>
                </w:p>
              </w:txbxContent>
            </v:textbox>
          </v:shape>
        </w:pict>
      </w:r>
      <w:r w:rsidR="003C58CB" w:rsidRPr="007A5462">
        <w:rPr>
          <w:lang w:val="de-DE"/>
        </w:rPr>
        <w:t>COMNAVNETWARCOM (NNWC C4)</w:t>
      </w:r>
    </w:p>
    <w:p w:rsidR="003C58CB" w:rsidRPr="007A5462" w:rsidRDefault="003C58CB" w:rsidP="003C58CB">
      <w:pPr>
        <w:rPr>
          <w:lang w:val="de-DE"/>
        </w:rPr>
      </w:pPr>
      <w:r w:rsidRPr="007A5462">
        <w:rPr>
          <w:lang w:val="de-DE"/>
        </w:rPr>
        <w:t>COMNAVNETWARCOM (NNWC CS)</w:t>
      </w:r>
    </w:p>
    <w:p w:rsidR="003C58CB" w:rsidRPr="007A5462" w:rsidRDefault="003C58CB" w:rsidP="003C58CB">
      <w:pPr>
        <w:rPr>
          <w:lang w:val="pt-BR"/>
        </w:rPr>
      </w:pPr>
      <w:r w:rsidRPr="007A5462">
        <w:rPr>
          <w:lang w:val="pt-BR"/>
        </w:rPr>
        <w:t>COMNAVAIRPAC (N3, N7, N8, N41, N42, N43, N45)</w:t>
      </w:r>
    </w:p>
    <w:p w:rsidR="003C58CB" w:rsidRPr="007A5462" w:rsidRDefault="003C58CB" w:rsidP="003C58CB">
      <w:pPr>
        <w:rPr>
          <w:lang w:val="pt-BR"/>
        </w:rPr>
      </w:pPr>
      <w:r w:rsidRPr="007A5462">
        <w:rPr>
          <w:lang w:val="pt-BR"/>
        </w:rPr>
        <w:t>COMNAVAIRLANT (N3, N7, N8, N41, N42, N43, N45)</w:t>
      </w:r>
    </w:p>
    <w:p w:rsidR="003C58CB" w:rsidRPr="007A5462" w:rsidRDefault="005D34A8" w:rsidP="003C58CB">
      <w:pPr>
        <w:rPr>
          <w:lang w:val="pt-BR"/>
        </w:rPr>
      </w:pPr>
      <w:r>
        <w:rPr>
          <w:noProof/>
        </w:rPr>
        <w:pict>
          <v:shape id="_x0000_s1360" type="#_x0000_t202" style="position:absolute;margin-left:101.25pt;margin-top:8.7pt;width:255.05pt;height:24.65pt;z-index:251664384;mso-wrap-style:none" fillcolor="#ffc">
            <v:textbox style="mso-next-textbox:#_x0000_s1360;mso-fit-shape-to-text:t">
              <w:txbxContent>
                <w:p w:rsidR="00802796" w:rsidRPr="00CA795D" w:rsidRDefault="00802796" w:rsidP="003C58CB">
                  <w:pPr>
                    <w:rPr>
                      <w:rFonts w:ascii="Comic Sans MS" w:hAnsi="Comic Sans MS"/>
                      <w:color w:val="FF00FF"/>
                    </w:rPr>
                  </w:pPr>
                  <w:r w:rsidRPr="004F4E80">
                    <w:rPr>
                      <w:rFonts w:ascii="Comic Sans MS" w:hAnsi="Comic Sans MS"/>
                      <w:color w:val="FF00FF"/>
                    </w:rPr>
                    <w:t>Supporting Test Squadron</w:t>
                  </w:r>
                  <w:r>
                    <w:rPr>
                      <w:rFonts w:ascii="Comic Sans MS" w:hAnsi="Comic Sans MS"/>
                      <w:color w:val="FF00FF"/>
                    </w:rPr>
                    <w:t xml:space="preserve"> – as appropriate</w:t>
                  </w:r>
                </w:p>
              </w:txbxContent>
            </v:textbox>
          </v:shape>
        </w:pict>
      </w:r>
    </w:p>
    <w:p w:rsidR="003C58CB" w:rsidRPr="007A5462" w:rsidRDefault="003C58CB" w:rsidP="003C58CB">
      <w:pPr>
        <w:rPr>
          <w:lang w:val="pt-BR"/>
        </w:rPr>
      </w:pPr>
    </w:p>
    <w:p w:rsidR="003C58CB" w:rsidRPr="003A1364" w:rsidRDefault="005D34A8" w:rsidP="003C58CB">
      <w:r>
        <w:rPr>
          <w:noProof/>
        </w:rPr>
        <w:pict>
          <v:shape id="_x0000_s1357" type="#_x0000_t202" style="position:absolute;margin-left:145.35pt;margin-top:11.1pt;width:260.3pt;height:52.55pt;z-index:251661312;v-text-anchor:middle" fillcolor="#ffc">
            <v:fill color2="red" rotate="t"/>
            <v:textbox style="mso-next-textbox:#_x0000_s1357">
              <w:txbxContent>
                <w:p w:rsidR="00802796" w:rsidRPr="00B103B8" w:rsidRDefault="00802796" w:rsidP="003C58CB">
                  <w:pPr>
                    <w:rPr>
                      <w:rFonts w:ascii="Comic Sans MS" w:hAnsi="Comic Sans MS"/>
                      <w:color w:val="FF00FF"/>
                      <w:sz w:val="18"/>
                      <w:szCs w:val="18"/>
                    </w:rPr>
                  </w:pPr>
                  <w:r>
                    <w:rPr>
                      <w:rFonts w:ascii="Comic Sans MS" w:hAnsi="Comic Sans MS"/>
                      <w:color w:val="FF00FF"/>
                      <w:sz w:val="18"/>
                      <w:szCs w:val="18"/>
                    </w:rPr>
                    <w:t>Close up blank lines in distribution list when done.  For more information on formatting the distribution list, see the DON Correspondence Manual available on the Y: drive.</w:t>
                  </w:r>
                </w:p>
              </w:txbxContent>
            </v:textbox>
          </v:shape>
        </w:pict>
      </w:r>
      <w:r w:rsidR="003C58CB" w:rsidRPr="003A1364">
        <w:t>AIRTEVRON ONE</w:t>
      </w:r>
    </w:p>
    <w:p w:rsidR="003C58CB" w:rsidRPr="003A1364" w:rsidRDefault="003C58CB" w:rsidP="003C58CB">
      <w:r w:rsidRPr="003A1364">
        <w:t>AIRTEVRON NINE</w:t>
      </w:r>
    </w:p>
    <w:p w:rsidR="003C58CB" w:rsidRPr="003A1364" w:rsidRDefault="003C58CB" w:rsidP="003C58CB">
      <w:r w:rsidRPr="003A1364">
        <w:t>AIRTEVRON TWO TWO</w:t>
      </w:r>
    </w:p>
    <w:p w:rsidR="000C1293" w:rsidRPr="003A1364" w:rsidRDefault="000C1293" w:rsidP="00A37BEE">
      <w:pPr>
        <w:jc w:val="center"/>
        <w:sectPr w:rsidR="000C1293" w:rsidRPr="003A1364" w:rsidSect="004B5A4E">
          <w:headerReference w:type="default" r:id="rId14"/>
          <w:footerReference w:type="default" r:id="rId15"/>
          <w:headerReference w:type="first" r:id="rId16"/>
          <w:footerReference w:type="first" r:id="rId17"/>
          <w:pgSz w:w="12240" w:h="15840" w:code="1"/>
          <w:pgMar w:top="1440" w:right="1440" w:bottom="1440" w:left="1440" w:header="720" w:footer="720" w:gutter="0"/>
          <w:pgNumType w:start="1"/>
          <w:cols w:space="720"/>
          <w:titlePg/>
          <w:docGrid w:linePitch="272"/>
        </w:sectPr>
      </w:pPr>
    </w:p>
    <w:p w:rsidR="001A4BCD" w:rsidRPr="003A1364" w:rsidRDefault="001A4BCD" w:rsidP="001A4BCD">
      <w:pPr>
        <w:jc w:val="center"/>
      </w:pPr>
      <w:bookmarkStart w:id="0" w:name="_Toc167093322"/>
    </w:p>
    <w:bookmarkStart w:id="1" w:name="Text1"/>
    <w:p w:rsidR="00FF42CA" w:rsidRPr="003A1364" w:rsidRDefault="005D34A8" w:rsidP="00FF42CA">
      <w:pPr>
        <w:pStyle w:val="COTFEnclTitle1"/>
      </w:pPr>
      <w:r w:rsidRPr="003A1364">
        <w:fldChar w:fldCharType="begin">
          <w:ffData>
            <w:name w:val="Text1"/>
            <w:enabled/>
            <w:calcOnExit w:val="0"/>
            <w:statusText w:type="text" w:val="Replace &quot;SYSTEM NAME HERE&quot;  with the name of your system as it appears on the cover page of the report."/>
            <w:textInput>
              <w:default w:val="XXX SYSTEM"/>
              <w:format w:val="UPPERCASE"/>
            </w:textInput>
          </w:ffData>
        </w:fldChar>
      </w:r>
      <w:r w:rsidR="00136467" w:rsidRPr="003A1364">
        <w:instrText xml:space="preserve"> FORMTEXT </w:instrText>
      </w:r>
      <w:r w:rsidRPr="003A1364">
        <w:fldChar w:fldCharType="separate"/>
      </w:r>
      <w:r w:rsidR="009735CA" w:rsidRPr="003A1364">
        <w:rPr>
          <w:noProof/>
        </w:rPr>
        <w:t>XXX SYSTEM</w:t>
      </w:r>
      <w:r w:rsidRPr="003A1364">
        <w:fldChar w:fldCharType="end"/>
      </w:r>
      <w:bookmarkEnd w:id="1"/>
    </w:p>
    <w:p w:rsidR="00FF42CA" w:rsidRPr="003A1364" w:rsidRDefault="00FF42CA" w:rsidP="00FF42CA">
      <w:pPr>
        <w:pStyle w:val="COTFEnclTitle1"/>
      </w:pPr>
    </w:p>
    <w:bookmarkStart w:id="2" w:name="Dropdown1"/>
    <w:p w:rsidR="00FF42CA" w:rsidRPr="003A1364" w:rsidRDefault="005D34A8" w:rsidP="00FF42CA">
      <w:pPr>
        <w:pStyle w:val="COTFEnclTitle1"/>
      </w:pPr>
      <w:r w:rsidRPr="003A1364">
        <w:fldChar w:fldCharType="begin">
          <w:ffData>
            <w:name w:val=""/>
            <w:enabled/>
            <w:calcOnExit w:val="0"/>
            <w:statusText w:type="text" w:val="Click once to highlight your selection.  Use the UP arrow to move it to the top.  Click on &quot;OK.&quot;"/>
            <w:ddList>
              <w:listEntry w:val="OPERATIONAL ASSESSMENT (OA)"/>
              <w:listEntry w:val="MASTER OPERATIONAL TEST PLAN (MOTP)"/>
              <w:listEntry w:val="COMPREHENSIVE TEST PLAN/OT FRAMEWORK"/>
              <w:listEntry w:val="OPERATIONAL TEST (OT) FRAMEWORK"/>
              <w:listEntry w:val="DECISIONAL ASSESSMENT REPORT (DAR)"/>
              <w:listEntry w:val="EARLY OPERATIONAL ASSESSMENT (EOA)"/>
            </w:ddList>
          </w:ffData>
        </w:fldChar>
      </w:r>
      <w:r w:rsidR="00FF42CA" w:rsidRPr="003A1364">
        <w:instrText xml:space="preserve"> FORMDROPDOWN </w:instrText>
      </w:r>
      <w:r>
        <w:fldChar w:fldCharType="separate"/>
      </w:r>
      <w:r w:rsidRPr="003A1364">
        <w:fldChar w:fldCharType="end"/>
      </w:r>
      <w:bookmarkEnd w:id="2"/>
    </w:p>
    <w:p w:rsidR="00FF42CA" w:rsidRPr="003A1364" w:rsidRDefault="00FF42CA" w:rsidP="00FF42CA">
      <w:pPr>
        <w:pStyle w:val="COTFEnclTitle1"/>
      </w:pPr>
    </w:p>
    <w:p w:rsidR="00FF42CA" w:rsidRPr="003A1364" w:rsidRDefault="00FF42CA" w:rsidP="00FF42CA">
      <w:pPr>
        <w:pStyle w:val="COTFEnclTitle1"/>
      </w:pPr>
      <w:r w:rsidRPr="003A1364">
        <w:t>TEST PLAN</w:t>
      </w:r>
    </w:p>
    <w:p w:rsidR="00FF42CA" w:rsidRPr="003A1364" w:rsidRDefault="00FF42CA" w:rsidP="001A4BCD">
      <w:pPr>
        <w:jc w:val="center"/>
      </w:pPr>
    </w:p>
    <w:p w:rsidR="00431775" w:rsidRPr="003A1364" w:rsidRDefault="00431775" w:rsidP="00FF42CA">
      <w:pPr>
        <w:jc w:val="center"/>
        <w:sectPr w:rsidR="00431775" w:rsidRPr="003A1364" w:rsidSect="008E3375">
          <w:headerReference w:type="default" r:id="rId18"/>
          <w:footerReference w:type="default" r:id="rId19"/>
          <w:headerReference w:type="first" r:id="rId20"/>
          <w:footerReference w:type="first" r:id="rId21"/>
          <w:pgSz w:w="12240" w:h="15840" w:code="1"/>
          <w:pgMar w:top="1440" w:right="1440" w:bottom="1440" w:left="1440" w:header="720" w:footer="720" w:gutter="0"/>
          <w:pgNumType w:fmt="lowerRoman" w:start="1"/>
          <w:cols w:space="720"/>
          <w:vAlign w:val="center"/>
          <w:titlePg/>
          <w:docGrid w:linePitch="272"/>
        </w:sectPr>
      </w:pPr>
    </w:p>
    <w:p w:rsidR="00FF42CA" w:rsidRPr="003A1364" w:rsidRDefault="00431775" w:rsidP="00FF42CA">
      <w:pPr>
        <w:jc w:val="center"/>
      </w:pPr>
      <w:r w:rsidRPr="003A1364">
        <w:lastRenderedPageBreak/>
        <w:t>B</w:t>
      </w:r>
      <w:r w:rsidR="00FF42CA" w:rsidRPr="003A1364">
        <w:t>LANK PAGE</w:t>
      </w:r>
    </w:p>
    <w:p w:rsidR="00431775" w:rsidRPr="003A1364" w:rsidRDefault="00431775" w:rsidP="00FF42CA">
      <w:pPr>
        <w:jc w:val="center"/>
        <w:sectPr w:rsidR="00431775" w:rsidRPr="003A1364" w:rsidSect="008E3375">
          <w:headerReference w:type="first" r:id="rId22"/>
          <w:footerReference w:type="first" r:id="rId23"/>
          <w:pgSz w:w="12240" w:h="15840" w:code="1"/>
          <w:pgMar w:top="1440" w:right="1440" w:bottom="1440" w:left="1440" w:header="720" w:footer="720" w:gutter="0"/>
          <w:cols w:space="720"/>
          <w:vAlign w:val="center"/>
          <w:titlePg/>
          <w:docGrid w:linePitch="272"/>
        </w:sectPr>
      </w:pPr>
    </w:p>
    <w:p w:rsidR="0080760A" w:rsidRPr="003A1364" w:rsidRDefault="005D34A8" w:rsidP="00E47F74">
      <w:pPr>
        <w:pStyle w:val="COTFEnclContentsTitle"/>
      </w:pPr>
      <w:r>
        <w:rPr>
          <w:noProof/>
        </w:rPr>
        <w:lastRenderedPageBreak/>
        <w:pict>
          <v:shape id="_x0000_s1386" type="#_x0000_t202" style="position:absolute;margin-left:-38.25pt;margin-top:-56.25pt;width:486.75pt;height:45.75pt;z-index:251673600" fillcolor="#ffc">
            <v:textbox style="mso-next-textbox:#_x0000_s1386">
              <w:txbxContent>
                <w:p w:rsidR="00802796" w:rsidRPr="00CA795D" w:rsidRDefault="00802796" w:rsidP="0047102D">
                  <w:pPr>
                    <w:rPr>
                      <w:rFonts w:ascii="Comic Sans MS" w:hAnsi="Comic Sans MS"/>
                      <w:color w:val="FF00FF"/>
                    </w:rPr>
                  </w:pPr>
                  <w:r>
                    <w:rPr>
                      <w:rFonts w:ascii="Comic Sans MS" w:hAnsi="Comic Sans MS"/>
                      <w:color w:val="FF00FF"/>
                    </w:rPr>
                    <w:t>To Generate the TOC, Styles must be used in the section/appendix headings:  Heading 1 (TOC 1), Heading 2 (TOC 2), Heading 7 (TOC 1), and Heading 8 (TOC 2).</w:t>
                  </w:r>
                </w:p>
              </w:txbxContent>
            </v:textbox>
          </v:shape>
        </w:pict>
      </w:r>
      <w:r w:rsidR="0080760A" w:rsidRPr="003A1364">
        <w:t>Contents</w:t>
      </w:r>
      <w:bookmarkEnd w:id="0"/>
    </w:p>
    <w:p w:rsidR="00E9654D" w:rsidRPr="003A1364" w:rsidRDefault="005D34A8">
      <w:pPr>
        <w:pStyle w:val="TOC1"/>
        <w:rPr>
          <w:rFonts w:asciiTheme="minorHAnsi" w:eastAsiaTheme="minorEastAsia" w:hAnsiTheme="minorHAnsi" w:cstheme="minorBidi"/>
          <w:b w:val="0"/>
          <w:i w:val="0"/>
          <w:caps w:val="0"/>
          <w:noProof/>
          <w:color w:val="auto"/>
          <w:sz w:val="22"/>
          <w:szCs w:val="22"/>
        </w:rPr>
      </w:pPr>
      <w:r w:rsidRPr="005D34A8">
        <w:fldChar w:fldCharType="begin"/>
      </w:r>
      <w:r w:rsidR="00E9654D" w:rsidRPr="003A1364">
        <w:instrText xml:space="preserve"> TOC \o "1-2" \h \z \u \t "Heading 7,1,Heading 8,2" </w:instrText>
      </w:r>
      <w:r w:rsidRPr="005D34A8">
        <w:fldChar w:fldCharType="separate"/>
      </w:r>
      <w:hyperlink w:anchor="_Toc339977339" w:history="1">
        <w:r w:rsidR="00E9654D" w:rsidRPr="003A1364">
          <w:rPr>
            <w:rStyle w:val="Hyperlink"/>
            <w:noProof/>
            <w:u w:color="FF0000"/>
          </w:rPr>
          <w:t>SECTION 1 -</w:t>
        </w:r>
        <w:r w:rsidR="00E9654D" w:rsidRPr="003A1364">
          <w:rPr>
            <w:rStyle w:val="Hyperlink"/>
            <w:noProof/>
          </w:rPr>
          <w:t xml:space="preserve"> INTRODUCTION</w:t>
        </w:r>
        <w:r w:rsidR="00E9654D" w:rsidRPr="003A1364">
          <w:rPr>
            <w:noProof/>
            <w:webHidden/>
          </w:rPr>
          <w:tab/>
        </w:r>
        <w:r w:rsidRPr="003A1364">
          <w:rPr>
            <w:noProof/>
            <w:webHidden/>
          </w:rPr>
          <w:fldChar w:fldCharType="begin"/>
        </w:r>
        <w:r w:rsidR="00E9654D" w:rsidRPr="003A1364">
          <w:rPr>
            <w:noProof/>
            <w:webHidden/>
          </w:rPr>
          <w:instrText xml:space="preserve"> PAGEREF _Toc339977339 \h </w:instrText>
        </w:r>
        <w:r w:rsidRPr="003A1364">
          <w:rPr>
            <w:noProof/>
            <w:webHidden/>
          </w:rPr>
        </w:r>
        <w:r w:rsidRPr="003A1364">
          <w:rPr>
            <w:noProof/>
            <w:webHidden/>
          </w:rPr>
          <w:fldChar w:fldCharType="separate"/>
        </w:r>
        <w:r w:rsidR="00E9654D" w:rsidRPr="003A1364">
          <w:rPr>
            <w:noProof/>
            <w:webHidden/>
          </w:rPr>
          <w:t>1-1</w:t>
        </w:r>
        <w:r w:rsidRPr="003A1364">
          <w:rPr>
            <w:noProof/>
            <w:webHidden/>
          </w:rPr>
          <w:fldChar w:fldCharType="end"/>
        </w:r>
      </w:hyperlink>
    </w:p>
    <w:p w:rsidR="00E9654D" w:rsidRPr="003A1364" w:rsidRDefault="005D34A8">
      <w:pPr>
        <w:pStyle w:val="TOC2"/>
        <w:rPr>
          <w:rFonts w:asciiTheme="minorHAnsi" w:eastAsiaTheme="minorEastAsia" w:hAnsiTheme="minorHAnsi" w:cstheme="minorBidi"/>
          <w:b w:val="0"/>
          <w:caps w:val="0"/>
          <w:sz w:val="22"/>
          <w:szCs w:val="22"/>
        </w:rPr>
      </w:pPr>
      <w:hyperlink w:anchor="_Toc339977340" w:history="1">
        <w:r w:rsidR="00E9654D" w:rsidRPr="003A1364">
          <w:rPr>
            <w:rStyle w:val="Hyperlink"/>
          </w:rPr>
          <w:t>1.1 Purpose</w:t>
        </w:r>
        <w:r w:rsidR="00E9654D" w:rsidRPr="003A1364">
          <w:rPr>
            <w:webHidden/>
          </w:rPr>
          <w:tab/>
        </w:r>
        <w:r w:rsidRPr="003A1364">
          <w:rPr>
            <w:webHidden/>
          </w:rPr>
          <w:fldChar w:fldCharType="begin"/>
        </w:r>
        <w:r w:rsidR="00E9654D" w:rsidRPr="003A1364">
          <w:rPr>
            <w:webHidden/>
          </w:rPr>
          <w:instrText xml:space="preserve"> PAGEREF _Toc339977340 \h </w:instrText>
        </w:r>
        <w:r w:rsidRPr="003A1364">
          <w:rPr>
            <w:webHidden/>
          </w:rPr>
        </w:r>
        <w:r w:rsidRPr="003A1364">
          <w:rPr>
            <w:webHidden/>
          </w:rPr>
          <w:fldChar w:fldCharType="separate"/>
        </w:r>
        <w:r w:rsidR="00E9654D" w:rsidRPr="003A1364">
          <w:rPr>
            <w:webHidden/>
          </w:rPr>
          <w:t>1-1</w:t>
        </w:r>
        <w:r w:rsidRPr="003A1364">
          <w:rPr>
            <w:webHidden/>
          </w:rPr>
          <w:fldChar w:fldCharType="end"/>
        </w:r>
      </w:hyperlink>
    </w:p>
    <w:p w:rsidR="00E9654D" w:rsidRPr="003A1364" w:rsidRDefault="005D34A8">
      <w:pPr>
        <w:pStyle w:val="TOC2"/>
        <w:rPr>
          <w:rFonts w:asciiTheme="minorHAnsi" w:eastAsiaTheme="minorEastAsia" w:hAnsiTheme="minorHAnsi" w:cstheme="minorBidi"/>
          <w:b w:val="0"/>
          <w:caps w:val="0"/>
          <w:sz w:val="22"/>
          <w:szCs w:val="22"/>
        </w:rPr>
      </w:pPr>
      <w:hyperlink w:anchor="_Toc339977341" w:history="1">
        <w:r w:rsidR="00E9654D" w:rsidRPr="003A1364">
          <w:rPr>
            <w:rStyle w:val="Hyperlink"/>
          </w:rPr>
          <w:t>1.2 System Description</w:t>
        </w:r>
        <w:r w:rsidR="00E9654D" w:rsidRPr="003A1364">
          <w:rPr>
            <w:webHidden/>
          </w:rPr>
          <w:tab/>
        </w:r>
        <w:r w:rsidRPr="003A1364">
          <w:rPr>
            <w:webHidden/>
          </w:rPr>
          <w:fldChar w:fldCharType="begin"/>
        </w:r>
        <w:r w:rsidR="00E9654D" w:rsidRPr="003A1364">
          <w:rPr>
            <w:webHidden/>
          </w:rPr>
          <w:instrText xml:space="preserve"> PAGEREF _Toc339977341 \h </w:instrText>
        </w:r>
        <w:r w:rsidRPr="003A1364">
          <w:rPr>
            <w:webHidden/>
          </w:rPr>
        </w:r>
        <w:r w:rsidRPr="003A1364">
          <w:rPr>
            <w:webHidden/>
          </w:rPr>
          <w:fldChar w:fldCharType="separate"/>
        </w:r>
        <w:r w:rsidR="00E9654D" w:rsidRPr="003A1364">
          <w:rPr>
            <w:webHidden/>
          </w:rPr>
          <w:t>1-1</w:t>
        </w:r>
        <w:r w:rsidRPr="003A1364">
          <w:rPr>
            <w:webHidden/>
          </w:rPr>
          <w:fldChar w:fldCharType="end"/>
        </w:r>
      </w:hyperlink>
    </w:p>
    <w:p w:rsidR="00E9654D" w:rsidRPr="003A1364" w:rsidRDefault="005D34A8">
      <w:pPr>
        <w:pStyle w:val="TOC2"/>
        <w:rPr>
          <w:rFonts w:asciiTheme="minorHAnsi" w:eastAsiaTheme="minorEastAsia" w:hAnsiTheme="minorHAnsi" w:cstheme="minorBidi"/>
          <w:b w:val="0"/>
          <w:caps w:val="0"/>
          <w:sz w:val="22"/>
          <w:szCs w:val="22"/>
        </w:rPr>
      </w:pPr>
      <w:hyperlink w:anchor="_Toc339977342" w:history="1">
        <w:r w:rsidR="00E9654D" w:rsidRPr="003A1364">
          <w:rPr>
            <w:rStyle w:val="Hyperlink"/>
          </w:rPr>
          <w:t>1.3 SCOPE OF TEST</w:t>
        </w:r>
        <w:r w:rsidR="00E9654D" w:rsidRPr="003A1364">
          <w:rPr>
            <w:webHidden/>
          </w:rPr>
          <w:tab/>
        </w:r>
        <w:r w:rsidRPr="003A1364">
          <w:rPr>
            <w:webHidden/>
          </w:rPr>
          <w:fldChar w:fldCharType="begin"/>
        </w:r>
        <w:r w:rsidR="00E9654D" w:rsidRPr="003A1364">
          <w:rPr>
            <w:webHidden/>
          </w:rPr>
          <w:instrText xml:space="preserve"> PAGEREF _Toc339977342 \h </w:instrText>
        </w:r>
        <w:r w:rsidRPr="003A1364">
          <w:rPr>
            <w:webHidden/>
          </w:rPr>
        </w:r>
        <w:r w:rsidRPr="003A1364">
          <w:rPr>
            <w:webHidden/>
          </w:rPr>
          <w:fldChar w:fldCharType="separate"/>
        </w:r>
        <w:r w:rsidR="00E9654D" w:rsidRPr="003A1364">
          <w:rPr>
            <w:webHidden/>
          </w:rPr>
          <w:t>1-4</w:t>
        </w:r>
        <w:r w:rsidRPr="003A1364">
          <w:rPr>
            <w:webHidden/>
          </w:rPr>
          <w:fldChar w:fldCharType="end"/>
        </w:r>
      </w:hyperlink>
    </w:p>
    <w:p w:rsidR="00E9654D" w:rsidRPr="003A1364" w:rsidRDefault="005D34A8">
      <w:pPr>
        <w:pStyle w:val="TOC1"/>
        <w:rPr>
          <w:rFonts w:asciiTheme="minorHAnsi" w:eastAsiaTheme="minorEastAsia" w:hAnsiTheme="minorHAnsi" w:cstheme="minorBidi"/>
          <w:b w:val="0"/>
          <w:i w:val="0"/>
          <w:caps w:val="0"/>
          <w:noProof/>
          <w:color w:val="auto"/>
          <w:sz w:val="22"/>
          <w:szCs w:val="22"/>
        </w:rPr>
      </w:pPr>
      <w:hyperlink w:anchor="_Toc339977343" w:history="1">
        <w:r w:rsidR="00E9654D" w:rsidRPr="003A1364">
          <w:rPr>
            <w:rStyle w:val="Hyperlink"/>
            <w:noProof/>
            <w:u w:color="FF0000"/>
          </w:rPr>
          <w:t>SECTION 2 -</w:t>
        </w:r>
        <w:r w:rsidR="00E9654D" w:rsidRPr="003A1364">
          <w:rPr>
            <w:rStyle w:val="Hyperlink"/>
            <w:noProof/>
          </w:rPr>
          <w:t xml:space="preserve"> Test Design</w:t>
        </w:r>
        <w:r w:rsidR="00E9654D" w:rsidRPr="003A1364">
          <w:rPr>
            <w:noProof/>
            <w:webHidden/>
          </w:rPr>
          <w:tab/>
        </w:r>
        <w:r w:rsidRPr="003A1364">
          <w:rPr>
            <w:noProof/>
            <w:webHidden/>
          </w:rPr>
          <w:fldChar w:fldCharType="begin"/>
        </w:r>
        <w:r w:rsidR="00E9654D" w:rsidRPr="003A1364">
          <w:rPr>
            <w:noProof/>
            <w:webHidden/>
          </w:rPr>
          <w:instrText xml:space="preserve"> PAGEREF _Toc339977343 \h </w:instrText>
        </w:r>
        <w:r w:rsidRPr="003A1364">
          <w:rPr>
            <w:noProof/>
            <w:webHidden/>
          </w:rPr>
        </w:r>
        <w:r w:rsidRPr="003A1364">
          <w:rPr>
            <w:noProof/>
            <w:webHidden/>
          </w:rPr>
          <w:fldChar w:fldCharType="separate"/>
        </w:r>
        <w:r w:rsidR="00E9654D" w:rsidRPr="003A1364">
          <w:rPr>
            <w:noProof/>
            <w:webHidden/>
          </w:rPr>
          <w:t>2-1</w:t>
        </w:r>
        <w:r w:rsidRPr="003A1364">
          <w:rPr>
            <w:noProof/>
            <w:webHidden/>
          </w:rPr>
          <w:fldChar w:fldCharType="end"/>
        </w:r>
      </w:hyperlink>
    </w:p>
    <w:p w:rsidR="00E9654D" w:rsidRPr="003A1364" w:rsidRDefault="005D34A8">
      <w:pPr>
        <w:pStyle w:val="TOC2"/>
        <w:rPr>
          <w:rFonts w:asciiTheme="minorHAnsi" w:eastAsiaTheme="minorEastAsia" w:hAnsiTheme="minorHAnsi" w:cstheme="minorBidi"/>
          <w:b w:val="0"/>
          <w:caps w:val="0"/>
          <w:sz w:val="22"/>
          <w:szCs w:val="22"/>
        </w:rPr>
      </w:pPr>
      <w:hyperlink w:anchor="_Toc339977344" w:history="1">
        <w:r w:rsidR="00E9654D" w:rsidRPr="003A1364">
          <w:rPr>
            <w:rStyle w:val="Hyperlink"/>
          </w:rPr>
          <w:t>2.1 Critical Operational Issues</w:t>
        </w:r>
        <w:r w:rsidR="00E9654D" w:rsidRPr="003A1364">
          <w:rPr>
            <w:webHidden/>
          </w:rPr>
          <w:tab/>
        </w:r>
        <w:r w:rsidRPr="003A1364">
          <w:rPr>
            <w:webHidden/>
          </w:rPr>
          <w:fldChar w:fldCharType="begin"/>
        </w:r>
        <w:r w:rsidR="00E9654D" w:rsidRPr="003A1364">
          <w:rPr>
            <w:webHidden/>
          </w:rPr>
          <w:instrText xml:space="preserve"> PAGEREF _Toc339977344 \h </w:instrText>
        </w:r>
        <w:r w:rsidRPr="003A1364">
          <w:rPr>
            <w:webHidden/>
          </w:rPr>
        </w:r>
        <w:r w:rsidRPr="003A1364">
          <w:rPr>
            <w:webHidden/>
          </w:rPr>
          <w:fldChar w:fldCharType="separate"/>
        </w:r>
        <w:r w:rsidR="00E9654D" w:rsidRPr="003A1364">
          <w:rPr>
            <w:webHidden/>
          </w:rPr>
          <w:t>2-1</w:t>
        </w:r>
        <w:r w:rsidRPr="003A1364">
          <w:rPr>
            <w:webHidden/>
          </w:rPr>
          <w:fldChar w:fldCharType="end"/>
        </w:r>
      </w:hyperlink>
    </w:p>
    <w:p w:rsidR="00E9654D" w:rsidRPr="003A1364" w:rsidRDefault="005D34A8">
      <w:pPr>
        <w:pStyle w:val="TOC2"/>
        <w:rPr>
          <w:rFonts w:asciiTheme="minorHAnsi" w:eastAsiaTheme="minorEastAsia" w:hAnsiTheme="minorHAnsi" w:cstheme="minorBidi"/>
          <w:b w:val="0"/>
          <w:caps w:val="0"/>
          <w:sz w:val="22"/>
          <w:szCs w:val="22"/>
        </w:rPr>
      </w:pPr>
      <w:hyperlink w:anchor="_Toc339977345" w:history="1">
        <w:r w:rsidR="00E9654D" w:rsidRPr="003A1364">
          <w:rPr>
            <w:rStyle w:val="Hyperlink"/>
          </w:rPr>
          <w:t>2.2 INTEGRATED tEST (IT) Contributions</w:t>
        </w:r>
        <w:r w:rsidR="00E9654D" w:rsidRPr="003A1364">
          <w:rPr>
            <w:webHidden/>
          </w:rPr>
          <w:tab/>
        </w:r>
        <w:r w:rsidRPr="003A1364">
          <w:rPr>
            <w:webHidden/>
          </w:rPr>
          <w:fldChar w:fldCharType="begin"/>
        </w:r>
        <w:r w:rsidR="00E9654D" w:rsidRPr="003A1364">
          <w:rPr>
            <w:webHidden/>
          </w:rPr>
          <w:instrText xml:space="preserve"> PAGEREF _Toc339977345 \h </w:instrText>
        </w:r>
        <w:r w:rsidRPr="003A1364">
          <w:rPr>
            <w:webHidden/>
          </w:rPr>
        </w:r>
        <w:r w:rsidRPr="003A1364">
          <w:rPr>
            <w:webHidden/>
          </w:rPr>
          <w:fldChar w:fldCharType="separate"/>
        </w:r>
        <w:r w:rsidR="00E9654D" w:rsidRPr="003A1364">
          <w:rPr>
            <w:webHidden/>
          </w:rPr>
          <w:t>2-3</w:t>
        </w:r>
        <w:r w:rsidRPr="003A1364">
          <w:rPr>
            <w:webHidden/>
          </w:rPr>
          <w:fldChar w:fldCharType="end"/>
        </w:r>
      </w:hyperlink>
    </w:p>
    <w:p w:rsidR="00E9654D" w:rsidRPr="003A1364" w:rsidRDefault="005D34A8">
      <w:pPr>
        <w:pStyle w:val="TOC2"/>
        <w:rPr>
          <w:rFonts w:asciiTheme="minorHAnsi" w:eastAsiaTheme="minorEastAsia" w:hAnsiTheme="minorHAnsi" w:cstheme="minorBidi"/>
          <w:b w:val="0"/>
          <w:caps w:val="0"/>
          <w:sz w:val="22"/>
          <w:szCs w:val="22"/>
        </w:rPr>
      </w:pPr>
      <w:hyperlink w:anchor="_Toc339977346" w:history="1">
        <w:r w:rsidR="00E9654D" w:rsidRPr="003A1364">
          <w:rPr>
            <w:rStyle w:val="Hyperlink"/>
          </w:rPr>
          <w:t>2.3 Modeling and simulation (M&amp;S)</w:t>
        </w:r>
        <w:r w:rsidR="00E9654D" w:rsidRPr="003A1364">
          <w:rPr>
            <w:webHidden/>
          </w:rPr>
          <w:tab/>
        </w:r>
        <w:r w:rsidRPr="003A1364">
          <w:rPr>
            <w:webHidden/>
          </w:rPr>
          <w:fldChar w:fldCharType="begin"/>
        </w:r>
        <w:r w:rsidR="00E9654D" w:rsidRPr="003A1364">
          <w:rPr>
            <w:webHidden/>
          </w:rPr>
          <w:instrText xml:space="preserve"> PAGEREF _Toc339977346 \h </w:instrText>
        </w:r>
        <w:r w:rsidRPr="003A1364">
          <w:rPr>
            <w:webHidden/>
          </w:rPr>
        </w:r>
        <w:r w:rsidRPr="003A1364">
          <w:rPr>
            <w:webHidden/>
          </w:rPr>
          <w:fldChar w:fldCharType="separate"/>
        </w:r>
        <w:r w:rsidR="00E9654D" w:rsidRPr="003A1364">
          <w:rPr>
            <w:webHidden/>
          </w:rPr>
          <w:t>2-5</w:t>
        </w:r>
        <w:r w:rsidRPr="003A1364">
          <w:rPr>
            <w:webHidden/>
          </w:rPr>
          <w:fldChar w:fldCharType="end"/>
        </w:r>
      </w:hyperlink>
    </w:p>
    <w:p w:rsidR="00E9654D" w:rsidRPr="003A1364" w:rsidRDefault="005D34A8">
      <w:pPr>
        <w:pStyle w:val="TOC2"/>
        <w:rPr>
          <w:rFonts w:asciiTheme="minorHAnsi" w:eastAsiaTheme="minorEastAsia" w:hAnsiTheme="minorHAnsi" w:cstheme="minorBidi"/>
          <w:b w:val="0"/>
          <w:caps w:val="0"/>
          <w:sz w:val="22"/>
          <w:szCs w:val="22"/>
        </w:rPr>
      </w:pPr>
      <w:hyperlink w:anchor="_Toc339977347" w:history="1">
        <w:r w:rsidR="00E9654D" w:rsidRPr="003A1364">
          <w:rPr>
            <w:rStyle w:val="Hyperlink"/>
          </w:rPr>
          <w:t>2.4 Limitations to Test</w:t>
        </w:r>
        <w:r w:rsidR="00E9654D" w:rsidRPr="003A1364">
          <w:rPr>
            <w:webHidden/>
          </w:rPr>
          <w:tab/>
        </w:r>
        <w:r w:rsidRPr="003A1364">
          <w:rPr>
            <w:webHidden/>
          </w:rPr>
          <w:fldChar w:fldCharType="begin"/>
        </w:r>
        <w:r w:rsidR="00E9654D" w:rsidRPr="003A1364">
          <w:rPr>
            <w:webHidden/>
          </w:rPr>
          <w:instrText xml:space="preserve"> PAGEREF _Toc339977347 \h </w:instrText>
        </w:r>
        <w:r w:rsidRPr="003A1364">
          <w:rPr>
            <w:webHidden/>
          </w:rPr>
        </w:r>
        <w:r w:rsidRPr="003A1364">
          <w:rPr>
            <w:webHidden/>
          </w:rPr>
          <w:fldChar w:fldCharType="separate"/>
        </w:r>
        <w:r w:rsidR="00E9654D" w:rsidRPr="003A1364">
          <w:rPr>
            <w:webHidden/>
          </w:rPr>
          <w:t>2-6</w:t>
        </w:r>
        <w:r w:rsidRPr="003A1364">
          <w:rPr>
            <w:webHidden/>
          </w:rPr>
          <w:fldChar w:fldCharType="end"/>
        </w:r>
      </w:hyperlink>
    </w:p>
    <w:p w:rsidR="00E9654D" w:rsidRPr="003A1364" w:rsidRDefault="005D34A8">
      <w:pPr>
        <w:pStyle w:val="TOC2"/>
        <w:rPr>
          <w:rFonts w:asciiTheme="minorHAnsi" w:eastAsiaTheme="minorEastAsia" w:hAnsiTheme="minorHAnsi" w:cstheme="minorBidi"/>
          <w:b w:val="0"/>
          <w:caps w:val="0"/>
          <w:sz w:val="22"/>
          <w:szCs w:val="22"/>
        </w:rPr>
      </w:pPr>
      <w:hyperlink w:anchor="_Toc339977348" w:history="1">
        <w:r w:rsidR="00E9654D" w:rsidRPr="003A1364">
          <w:rPr>
            <w:rStyle w:val="Hyperlink"/>
          </w:rPr>
          <w:t>2.5 Previous RiskS</w:t>
        </w:r>
        <w:r w:rsidR="00E9654D" w:rsidRPr="003A1364">
          <w:rPr>
            <w:webHidden/>
          </w:rPr>
          <w:tab/>
        </w:r>
        <w:r w:rsidRPr="003A1364">
          <w:rPr>
            <w:webHidden/>
          </w:rPr>
          <w:fldChar w:fldCharType="begin"/>
        </w:r>
        <w:r w:rsidR="00E9654D" w:rsidRPr="003A1364">
          <w:rPr>
            <w:webHidden/>
          </w:rPr>
          <w:instrText xml:space="preserve"> PAGEREF _Toc339977348 \h </w:instrText>
        </w:r>
        <w:r w:rsidRPr="003A1364">
          <w:rPr>
            <w:webHidden/>
          </w:rPr>
        </w:r>
        <w:r w:rsidRPr="003A1364">
          <w:rPr>
            <w:webHidden/>
          </w:rPr>
          <w:fldChar w:fldCharType="separate"/>
        </w:r>
        <w:r w:rsidR="00E9654D" w:rsidRPr="003A1364">
          <w:rPr>
            <w:webHidden/>
          </w:rPr>
          <w:t>2-7</w:t>
        </w:r>
        <w:r w:rsidRPr="003A1364">
          <w:rPr>
            <w:webHidden/>
          </w:rPr>
          <w:fldChar w:fldCharType="end"/>
        </w:r>
      </w:hyperlink>
    </w:p>
    <w:p w:rsidR="00E9654D" w:rsidRPr="003A1364" w:rsidRDefault="005D34A8">
      <w:pPr>
        <w:pStyle w:val="TOC1"/>
        <w:rPr>
          <w:rFonts w:asciiTheme="minorHAnsi" w:eastAsiaTheme="minorEastAsia" w:hAnsiTheme="minorHAnsi" w:cstheme="minorBidi"/>
          <w:b w:val="0"/>
          <w:i w:val="0"/>
          <w:caps w:val="0"/>
          <w:noProof/>
          <w:color w:val="auto"/>
          <w:sz w:val="22"/>
          <w:szCs w:val="22"/>
        </w:rPr>
      </w:pPr>
      <w:hyperlink w:anchor="_Toc339977349" w:history="1">
        <w:r w:rsidR="00E9654D" w:rsidRPr="003A1364">
          <w:rPr>
            <w:rStyle w:val="Hyperlink"/>
            <w:noProof/>
            <w:u w:color="FF0000"/>
          </w:rPr>
          <w:t>SECTION 3 -</w:t>
        </w:r>
        <w:r w:rsidR="00E9654D" w:rsidRPr="003A1364">
          <w:rPr>
            <w:rStyle w:val="Hyperlink"/>
            <w:noProof/>
          </w:rPr>
          <w:t xml:space="preserve"> TEST EXECUTION</w:t>
        </w:r>
        <w:r w:rsidR="00E9654D" w:rsidRPr="003A1364">
          <w:rPr>
            <w:noProof/>
            <w:webHidden/>
          </w:rPr>
          <w:tab/>
        </w:r>
        <w:r w:rsidRPr="003A1364">
          <w:rPr>
            <w:noProof/>
            <w:webHidden/>
          </w:rPr>
          <w:fldChar w:fldCharType="begin"/>
        </w:r>
        <w:r w:rsidR="00E9654D" w:rsidRPr="003A1364">
          <w:rPr>
            <w:noProof/>
            <w:webHidden/>
          </w:rPr>
          <w:instrText xml:space="preserve"> PAGEREF _Toc339977349 \h </w:instrText>
        </w:r>
        <w:r w:rsidRPr="003A1364">
          <w:rPr>
            <w:noProof/>
            <w:webHidden/>
          </w:rPr>
        </w:r>
        <w:r w:rsidRPr="003A1364">
          <w:rPr>
            <w:noProof/>
            <w:webHidden/>
          </w:rPr>
          <w:fldChar w:fldCharType="separate"/>
        </w:r>
        <w:r w:rsidR="00E9654D" w:rsidRPr="003A1364">
          <w:rPr>
            <w:noProof/>
            <w:webHidden/>
          </w:rPr>
          <w:t>3-1</w:t>
        </w:r>
        <w:r w:rsidRPr="003A1364">
          <w:rPr>
            <w:noProof/>
            <w:webHidden/>
          </w:rPr>
          <w:fldChar w:fldCharType="end"/>
        </w:r>
      </w:hyperlink>
    </w:p>
    <w:p w:rsidR="00E9654D" w:rsidRPr="003A1364" w:rsidRDefault="005D34A8">
      <w:pPr>
        <w:pStyle w:val="TOC2"/>
        <w:rPr>
          <w:rFonts w:asciiTheme="minorHAnsi" w:eastAsiaTheme="minorEastAsia" w:hAnsiTheme="minorHAnsi" w:cstheme="minorBidi"/>
          <w:b w:val="0"/>
          <w:caps w:val="0"/>
          <w:sz w:val="22"/>
          <w:szCs w:val="22"/>
        </w:rPr>
      </w:pPr>
      <w:hyperlink w:anchor="_Toc339977350" w:history="1">
        <w:r w:rsidR="00E9654D" w:rsidRPr="003A1364">
          <w:rPr>
            <w:rStyle w:val="Hyperlink"/>
          </w:rPr>
          <w:t>3.1 Schedule of events</w:t>
        </w:r>
        <w:r w:rsidR="00E9654D" w:rsidRPr="003A1364">
          <w:rPr>
            <w:webHidden/>
          </w:rPr>
          <w:tab/>
        </w:r>
        <w:r w:rsidRPr="003A1364">
          <w:rPr>
            <w:webHidden/>
          </w:rPr>
          <w:fldChar w:fldCharType="begin"/>
        </w:r>
        <w:r w:rsidR="00E9654D" w:rsidRPr="003A1364">
          <w:rPr>
            <w:webHidden/>
          </w:rPr>
          <w:instrText xml:space="preserve"> PAGEREF _Toc339977350 \h </w:instrText>
        </w:r>
        <w:r w:rsidRPr="003A1364">
          <w:rPr>
            <w:webHidden/>
          </w:rPr>
        </w:r>
        <w:r w:rsidRPr="003A1364">
          <w:rPr>
            <w:webHidden/>
          </w:rPr>
          <w:fldChar w:fldCharType="separate"/>
        </w:r>
        <w:r w:rsidR="00E9654D" w:rsidRPr="003A1364">
          <w:rPr>
            <w:webHidden/>
          </w:rPr>
          <w:t>3-1</w:t>
        </w:r>
        <w:r w:rsidRPr="003A1364">
          <w:rPr>
            <w:webHidden/>
          </w:rPr>
          <w:fldChar w:fldCharType="end"/>
        </w:r>
      </w:hyperlink>
    </w:p>
    <w:p w:rsidR="00E9654D" w:rsidRPr="003A1364" w:rsidRDefault="005D34A8">
      <w:pPr>
        <w:pStyle w:val="TOC2"/>
        <w:rPr>
          <w:rFonts w:asciiTheme="minorHAnsi" w:eastAsiaTheme="minorEastAsia" w:hAnsiTheme="minorHAnsi" w:cstheme="minorBidi"/>
          <w:b w:val="0"/>
          <w:caps w:val="0"/>
          <w:sz w:val="22"/>
          <w:szCs w:val="22"/>
        </w:rPr>
      </w:pPr>
      <w:hyperlink w:anchor="_Toc339977351" w:history="1">
        <w:r w:rsidR="00E9654D" w:rsidRPr="003A1364">
          <w:rPr>
            <w:rStyle w:val="Hyperlink"/>
          </w:rPr>
          <w:t>3.2 Scenario descriptions</w:t>
        </w:r>
        <w:r w:rsidR="00E9654D" w:rsidRPr="003A1364">
          <w:rPr>
            <w:webHidden/>
          </w:rPr>
          <w:tab/>
        </w:r>
        <w:r w:rsidRPr="003A1364">
          <w:rPr>
            <w:webHidden/>
          </w:rPr>
          <w:fldChar w:fldCharType="begin"/>
        </w:r>
        <w:r w:rsidR="00E9654D" w:rsidRPr="003A1364">
          <w:rPr>
            <w:webHidden/>
          </w:rPr>
          <w:instrText xml:space="preserve"> PAGEREF _Toc339977351 \h </w:instrText>
        </w:r>
        <w:r w:rsidRPr="003A1364">
          <w:rPr>
            <w:webHidden/>
          </w:rPr>
        </w:r>
        <w:r w:rsidRPr="003A1364">
          <w:rPr>
            <w:webHidden/>
          </w:rPr>
          <w:fldChar w:fldCharType="separate"/>
        </w:r>
        <w:r w:rsidR="00E9654D" w:rsidRPr="003A1364">
          <w:rPr>
            <w:webHidden/>
          </w:rPr>
          <w:t>3-3</w:t>
        </w:r>
        <w:r w:rsidRPr="003A1364">
          <w:rPr>
            <w:webHidden/>
          </w:rPr>
          <w:fldChar w:fldCharType="end"/>
        </w:r>
      </w:hyperlink>
    </w:p>
    <w:p w:rsidR="00E9654D" w:rsidRPr="003A1364" w:rsidRDefault="005D34A8">
      <w:pPr>
        <w:pStyle w:val="TOC2"/>
        <w:rPr>
          <w:rFonts w:asciiTheme="minorHAnsi" w:eastAsiaTheme="minorEastAsia" w:hAnsiTheme="minorHAnsi" w:cstheme="minorBidi"/>
          <w:b w:val="0"/>
          <w:caps w:val="0"/>
          <w:sz w:val="22"/>
          <w:szCs w:val="22"/>
        </w:rPr>
      </w:pPr>
      <w:hyperlink w:anchor="_Toc339977352" w:history="1">
        <w:r w:rsidR="00E9654D" w:rsidRPr="003A1364">
          <w:rPr>
            <w:rStyle w:val="Hyperlink"/>
          </w:rPr>
          <w:t>3.3 vignette Descriptions</w:t>
        </w:r>
        <w:r w:rsidR="00E9654D" w:rsidRPr="003A1364">
          <w:rPr>
            <w:webHidden/>
          </w:rPr>
          <w:tab/>
        </w:r>
        <w:r w:rsidRPr="003A1364">
          <w:rPr>
            <w:webHidden/>
          </w:rPr>
          <w:fldChar w:fldCharType="begin"/>
        </w:r>
        <w:r w:rsidR="00E9654D" w:rsidRPr="003A1364">
          <w:rPr>
            <w:webHidden/>
          </w:rPr>
          <w:instrText xml:space="preserve"> PAGEREF _Toc339977352 \h </w:instrText>
        </w:r>
        <w:r w:rsidRPr="003A1364">
          <w:rPr>
            <w:webHidden/>
          </w:rPr>
        </w:r>
        <w:r w:rsidRPr="003A1364">
          <w:rPr>
            <w:webHidden/>
          </w:rPr>
          <w:fldChar w:fldCharType="separate"/>
        </w:r>
        <w:r w:rsidR="00E9654D" w:rsidRPr="003A1364">
          <w:rPr>
            <w:webHidden/>
          </w:rPr>
          <w:t>3-5</w:t>
        </w:r>
        <w:r w:rsidRPr="003A1364">
          <w:rPr>
            <w:webHidden/>
          </w:rPr>
          <w:fldChar w:fldCharType="end"/>
        </w:r>
      </w:hyperlink>
    </w:p>
    <w:p w:rsidR="00E9654D" w:rsidRPr="003A1364" w:rsidRDefault="005D34A8">
      <w:pPr>
        <w:pStyle w:val="TOC1"/>
        <w:rPr>
          <w:rFonts w:asciiTheme="minorHAnsi" w:eastAsiaTheme="minorEastAsia" w:hAnsiTheme="minorHAnsi" w:cstheme="minorBidi"/>
          <w:b w:val="0"/>
          <w:i w:val="0"/>
          <w:caps w:val="0"/>
          <w:noProof/>
          <w:color w:val="auto"/>
          <w:sz w:val="22"/>
          <w:szCs w:val="22"/>
        </w:rPr>
      </w:pPr>
      <w:hyperlink w:anchor="_Toc339977353" w:history="1">
        <w:r w:rsidR="00E9654D" w:rsidRPr="003A1364">
          <w:rPr>
            <w:rStyle w:val="Hyperlink"/>
            <w:noProof/>
            <w:u w:color="FF0000"/>
          </w:rPr>
          <w:t>SECTION 4 -</w:t>
        </w:r>
        <w:r w:rsidR="00E9654D" w:rsidRPr="003A1364">
          <w:rPr>
            <w:rStyle w:val="Hyperlink"/>
            <w:noProof/>
          </w:rPr>
          <w:t xml:space="preserve"> DATA ANALYSIS AND EVALUATION</w:t>
        </w:r>
        <w:r w:rsidR="00E9654D" w:rsidRPr="003A1364">
          <w:rPr>
            <w:noProof/>
            <w:webHidden/>
          </w:rPr>
          <w:tab/>
        </w:r>
        <w:r w:rsidRPr="003A1364">
          <w:rPr>
            <w:noProof/>
            <w:webHidden/>
          </w:rPr>
          <w:fldChar w:fldCharType="begin"/>
        </w:r>
        <w:r w:rsidR="00E9654D" w:rsidRPr="003A1364">
          <w:rPr>
            <w:noProof/>
            <w:webHidden/>
          </w:rPr>
          <w:instrText xml:space="preserve"> PAGEREF _Toc339977353 \h </w:instrText>
        </w:r>
        <w:r w:rsidRPr="003A1364">
          <w:rPr>
            <w:noProof/>
            <w:webHidden/>
          </w:rPr>
        </w:r>
        <w:r w:rsidRPr="003A1364">
          <w:rPr>
            <w:noProof/>
            <w:webHidden/>
          </w:rPr>
          <w:fldChar w:fldCharType="separate"/>
        </w:r>
        <w:r w:rsidR="00E9654D" w:rsidRPr="003A1364">
          <w:rPr>
            <w:noProof/>
            <w:webHidden/>
          </w:rPr>
          <w:t>4-1</w:t>
        </w:r>
        <w:r w:rsidRPr="003A1364">
          <w:rPr>
            <w:noProof/>
            <w:webHidden/>
          </w:rPr>
          <w:fldChar w:fldCharType="end"/>
        </w:r>
      </w:hyperlink>
    </w:p>
    <w:p w:rsidR="00E9654D" w:rsidRPr="003A1364" w:rsidRDefault="005D34A8">
      <w:pPr>
        <w:pStyle w:val="TOC2"/>
        <w:rPr>
          <w:rFonts w:asciiTheme="minorHAnsi" w:eastAsiaTheme="minorEastAsia" w:hAnsiTheme="minorHAnsi" w:cstheme="minorBidi"/>
          <w:b w:val="0"/>
          <w:caps w:val="0"/>
          <w:sz w:val="22"/>
          <w:szCs w:val="22"/>
        </w:rPr>
      </w:pPr>
      <w:hyperlink w:anchor="_Toc339977354" w:history="1">
        <w:r w:rsidR="00E9654D" w:rsidRPr="003A1364">
          <w:rPr>
            <w:rStyle w:val="Hyperlink"/>
          </w:rPr>
          <w:t>4.1 Data Management</w:t>
        </w:r>
        <w:r w:rsidR="00E9654D" w:rsidRPr="003A1364">
          <w:rPr>
            <w:webHidden/>
          </w:rPr>
          <w:tab/>
        </w:r>
        <w:r w:rsidRPr="003A1364">
          <w:rPr>
            <w:webHidden/>
          </w:rPr>
          <w:fldChar w:fldCharType="begin"/>
        </w:r>
        <w:r w:rsidR="00E9654D" w:rsidRPr="003A1364">
          <w:rPr>
            <w:webHidden/>
          </w:rPr>
          <w:instrText xml:space="preserve"> PAGEREF _Toc339977354 \h </w:instrText>
        </w:r>
        <w:r w:rsidRPr="003A1364">
          <w:rPr>
            <w:webHidden/>
          </w:rPr>
        </w:r>
        <w:r w:rsidRPr="003A1364">
          <w:rPr>
            <w:webHidden/>
          </w:rPr>
          <w:fldChar w:fldCharType="separate"/>
        </w:r>
        <w:r w:rsidR="00E9654D" w:rsidRPr="003A1364">
          <w:rPr>
            <w:webHidden/>
          </w:rPr>
          <w:t>4-1</w:t>
        </w:r>
        <w:r w:rsidRPr="003A1364">
          <w:rPr>
            <w:webHidden/>
          </w:rPr>
          <w:fldChar w:fldCharType="end"/>
        </w:r>
      </w:hyperlink>
    </w:p>
    <w:p w:rsidR="00E9654D" w:rsidRPr="003A1364" w:rsidRDefault="005D34A8">
      <w:pPr>
        <w:pStyle w:val="TOC2"/>
        <w:rPr>
          <w:rFonts w:asciiTheme="minorHAnsi" w:eastAsiaTheme="minorEastAsia" w:hAnsiTheme="minorHAnsi" w:cstheme="minorBidi"/>
          <w:b w:val="0"/>
          <w:caps w:val="0"/>
          <w:sz w:val="22"/>
          <w:szCs w:val="22"/>
        </w:rPr>
      </w:pPr>
      <w:hyperlink w:anchor="_Toc339977355" w:history="1">
        <w:r w:rsidR="00E9654D" w:rsidRPr="003A1364">
          <w:rPr>
            <w:rStyle w:val="Hyperlink"/>
          </w:rPr>
          <w:t>4.2 OA Risk Methodology</w:t>
        </w:r>
        <w:r w:rsidR="00E9654D" w:rsidRPr="003A1364">
          <w:rPr>
            <w:webHidden/>
          </w:rPr>
          <w:tab/>
        </w:r>
        <w:r w:rsidRPr="003A1364">
          <w:rPr>
            <w:webHidden/>
          </w:rPr>
          <w:fldChar w:fldCharType="begin"/>
        </w:r>
        <w:r w:rsidR="00E9654D" w:rsidRPr="003A1364">
          <w:rPr>
            <w:webHidden/>
          </w:rPr>
          <w:instrText xml:space="preserve"> PAGEREF _Toc339977355 \h </w:instrText>
        </w:r>
        <w:r w:rsidRPr="003A1364">
          <w:rPr>
            <w:webHidden/>
          </w:rPr>
        </w:r>
        <w:r w:rsidRPr="003A1364">
          <w:rPr>
            <w:webHidden/>
          </w:rPr>
          <w:fldChar w:fldCharType="separate"/>
        </w:r>
        <w:r w:rsidR="00E9654D" w:rsidRPr="003A1364">
          <w:rPr>
            <w:webHidden/>
          </w:rPr>
          <w:t>4-1</w:t>
        </w:r>
        <w:r w:rsidRPr="003A1364">
          <w:rPr>
            <w:webHidden/>
          </w:rPr>
          <w:fldChar w:fldCharType="end"/>
        </w:r>
      </w:hyperlink>
    </w:p>
    <w:p w:rsidR="00E9654D" w:rsidRPr="003A1364" w:rsidRDefault="005D34A8">
      <w:pPr>
        <w:pStyle w:val="TOC2"/>
        <w:rPr>
          <w:rFonts w:asciiTheme="minorHAnsi" w:eastAsiaTheme="minorEastAsia" w:hAnsiTheme="minorHAnsi" w:cstheme="minorBidi"/>
          <w:b w:val="0"/>
          <w:caps w:val="0"/>
          <w:sz w:val="22"/>
          <w:szCs w:val="22"/>
        </w:rPr>
      </w:pPr>
      <w:hyperlink w:anchor="_Toc339977356" w:history="1">
        <w:r w:rsidR="00E9654D" w:rsidRPr="003A1364">
          <w:rPr>
            <w:rStyle w:val="Hyperlink"/>
          </w:rPr>
          <w:t>4.3 COIs</w:t>
        </w:r>
        <w:r w:rsidR="00E9654D" w:rsidRPr="003A1364">
          <w:rPr>
            <w:webHidden/>
          </w:rPr>
          <w:tab/>
        </w:r>
        <w:r w:rsidRPr="003A1364">
          <w:rPr>
            <w:webHidden/>
          </w:rPr>
          <w:fldChar w:fldCharType="begin"/>
        </w:r>
        <w:r w:rsidR="00E9654D" w:rsidRPr="003A1364">
          <w:rPr>
            <w:webHidden/>
          </w:rPr>
          <w:instrText xml:space="preserve"> PAGEREF _Toc339977356 \h </w:instrText>
        </w:r>
        <w:r w:rsidRPr="003A1364">
          <w:rPr>
            <w:webHidden/>
          </w:rPr>
        </w:r>
        <w:r w:rsidRPr="003A1364">
          <w:rPr>
            <w:webHidden/>
          </w:rPr>
          <w:fldChar w:fldCharType="separate"/>
        </w:r>
        <w:r w:rsidR="00E9654D" w:rsidRPr="003A1364">
          <w:rPr>
            <w:webHidden/>
          </w:rPr>
          <w:t>4-4</w:t>
        </w:r>
        <w:r w:rsidRPr="003A1364">
          <w:rPr>
            <w:webHidden/>
          </w:rPr>
          <w:fldChar w:fldCharType="end"/>
        </w:r>
      </w:hyperlink>
    </w:p>
    <w:p w:rsidR="00E9654D" w:rsidRPr="003A1364" w:rsidRDefault="005D34A8">
      <w:pPr>
        <w:pStyle w:val="TOC1"/>
        <w:rPr>
          <w:rFonts w:asciiTheme="minorHAnsi" w:eastAsiaTheme="minorEastAsia" w:hAnsiTheme="minorHAnsi" w:cstheme="minorBidi"/>
          <w:b w:val="0"/>
          <w:i w:val="0"/>
          <w:caps w:val="0"/>
          <w:noProof/>
          <w:color w:val="auto"/>
          <w:sz w:val="22"/>
          <w:szCs w:val="22"/>
        </w:rPr>
      </w:pPr>
      <w:hyperlink w:anchor="_Toc339977357" w:history="1">
        <w:r w:rsidR="00E9654D" w:rsidRPr="003A1364">
          <w:rPr>
            <w:rStyle w:val="Hyperlink"/>
            <w:noProof/>
            <w:u w:color="FF0000"/>
          </w:rPr>
          <w:t>SECTION 5 -</w:t>
        </w:r>
        <w:r w:rsidR="00E9654D" w:rsidRPr="003A1364">
          <w:rPr>
            <w:rStyle w:val="Hyperlink"/>
            <w:noProof/>
          </w:rPr>
          <w:t xml:space="preserve"> CONSOLIDATED RESOURCES</w:t>
        </w:r>
        <w:r w:rsidR="00E9654D" w:rsidRPr="003A1364">
          <w:rPr>
            <w:noProof/>
            <w:webHidden/>
          </w:rPr>
          <w:tab/>
        </w:r>
        <w:r w:rsidRPr="003A1364">
          <w:rPr>
            <w:noProof/>
            <w:webHidden/>
          </w:rPr>
          <w:fldChar w:fldCharType="begin"/>
        </w:r>
        <w:r w:rsidR="00E9654D" w:rsidRPr="003A1364">
          <w:rPr>
            <w:noProof/>
            <w:webHidden/>
          </w:rPr>
          <w:instrText xml:space="preserve"> PAGEREF _Toc339977357 \h </w:instrText>
        </w:r>
        <w:r w:rsidRPr="003A1364">
          <w:rPr>
            <w:noProof/>
            <w:webHidden/>
          </w:rPr>
        </w:r>
        <w:r w:rsidRPr="003A1364">
          <w:rPr>
            <w:noProof/>
            <w:webHidden/>
          </w:rPr>
          <w:fldChar w:fldCharType="separate"/>
        </w:r>
        <w:r w:rsidR="00E9654D" w:rsidRPr="003A1364">
          <w:rPr>
            <w:noProof/>
            <w:webHidden/>
          </w:rPr>
          <w:t>5-1</w:t>
        </w:r>
        <w:r w:rsidRPr="003A1364">
          <w:rPr>
            <w:noProof/>
            <w:webHidden/>
          </w:rPr>
          <w:fldChar w:fldCharType="end"/>
        </w:r>
      </w:hyperlink>
    </w:p>
    <w:p w:rsidR="00E9654D" w:rsidRPr="003A1364" w:rsidRDefault="005D34A8">
      <w:pPr>
        <w:pStyle w:val="TOC2"/>
        <w:rPr>
          <w:rFonts w:asciiTheme="minorHAnsi" w:eastAsiaTheme="minorEastAsia" w:hAnsiTheme="minorHAnsi" w:cstheme="minorBidi"/>
          <w:b w:val="0"/>
          <w:caps w:val="0"/>
          <w:sz w:val="22"/>
          <w:szCs w:val="22"/>
        </w:rPr>
      </w:pPr>
      <w:hyperlink w:anchor="_Toc339977358" w:history="1">
        <w:r w:rsidR="00E9654D" w:rsidRPr="003A1364">
          <w:rPr>
            <w:rStyle w:val="Hyperlink"/>
          </w:rPr>
          <w:t>5.1 RESOURCEs by Test Period</w:t>
        </w:r>
        <w:r w:rsidR="00E9654D" w:rsidRPr="003A1364">
          <w:rPr>
            <w:webHidden/>
          </w:rPr>
          <w:tab/>
        </w:r>
        <w:r w:rsidRPr="003A1364">
          <w:rPr>
            <w:webHidden/>
          </w:rPr>
          <w:fldChar w:fldCharType="begin"/>
        </w:r>
        <w:r w:rsidR="00E9654D" w:rsidRPr="003A1364">
          <w:rPr>
            <w:webHidden/>
          </w:rPr>
          <w:instrText xml:space="preserve"> PAGEREF _Toc339977358 \h </w:instrText>
        </w:r>
        <w:r w:rsidRPr="003A1364">
          <w:rPr>
            <w:webHidden/>
          </w:rPr>
        </w:r>
        <w:r w:rsidRPr="003A1364">
          <w:rPr>
            <w:webHidden/>
          </w:rPr>
          <w:fldChar w:fldCharType="separate"/>
        </w:r>
        <w:r w:rsidR="00E9654D" w:rsidRPr="003A1364">
          <w:rPr>
            <w:webHidden/>
          </w:rPr>
          <w:t>5-1</w:t>
        </w:r>
        <w:r w:rsidRPr="003A1364">
          <w:rPr>
            <w:webHidden/>
          </w:rPr>
          <w:fldChar w:fldCharType="end"/>
        </w:r>
      </w:hyperlink>
    </w:p>
    <w:p w:rsidR="00E9654D" w:rsidRPr="003A1364" w:rsidRDefault="005D34A8">
      <w:pPr>
        <w:pStyle w:val="TOC1"/>
        <w:rPr>
          <w:rFonts w:asciiTheme="minorHAnsi" w:eastAsiaTheme="minorEastAsia" w:hAnsiTheme="minorHAnsi" w:cstheme="minorBidi"/>
          <w:b w:val="0"/>
          <w:i w:val="0"/>
          <w:caps w:val="0"/>
          <w:noProof/>
          <w:color w:val="auto"/>
          <w:sz w:val="22"/>
          <w:szCs w:val="22"/>
        </w:rPr>
      </w:pPr>
      <w:hyperlink w:anchor="_Toc339977359" w:history="1">
        <w:r w:rsidR="00E9654D" w:rsidRPr="003A1364">
          <w:rPr>
            <w:rStyle w:val="Hyperlink"/>
            <w:noProof/>
          </w:rPr>
          <w:t>APPENDIX A - Test AdminisTration</w:t>
        </w:r>
        <w:r w:rsidR="00E9654D" w:rsidRPr="003A1364">
          <w:rPr>
            <w:noProof/>
            <w:webHidden/>
          </w:rPr>
          <w:tab/>
        </w:r>
        <w:r w:rsidRPr="003A1364">
          <w:rPr>
            <w:noProof/>
            <w:webHidden/>
          </w:rPr>
          <w:fldChar w:fldCharType="begin"/>
        </w:r>
        <w:r w:rsidR="00E9654D" w:rsidRPr="003A1364">
          <w:rPr>
            <w:noProof/>
            <w:webHidden/>
          </w:rPr>
          <w:instrText xml:space="preserve"> PAGEREF _Toc339977359 \h </w:instrText>
        </w:r>
        <w:r w:rsidRPr="003A1364">
          <w:rPr>
            <w:noProof/>
            <w:webHidden/>
          </w:rPr>
        </w:r>
        <w:r w:rsidRPr="003A1364">
          <w:rPr>
            <w:noProof/>
            <w:webHidden/>
          </w:rPr>
          <w:fldChar w:fldCharType="separate"/>
        </w:r>
        <w:r w:rsidR="00E9654D" w:rsidRPr="003A1364">
          <w:rPr>
            <w:noProof/>
            <w:webHidden/>
          </w:rPr>
          <w:t>A-1</w:t>
        </w:r>
        <w:r w:rsidRPr="003A1364">
          <w:rPr>
            <w:noProof/>
            <w:webHidden/>
          </w:rPr>
          <w:fldChar w:fldCharType="end"/>
        </w:r>
      </w:hyperlink>
    </w:p>
    <w:p w:rsidR="00E9654D" w:rsidRPr="003A1364" w:rsidRDefault="005D34A8">
      <w:pPr>
        <w:pStyle w:val="TOC2"/>
        <w:rPr>
          <w:rFonts w:asciiTheme="minorHAnsi" w:eastAsiaTheme="minorEastAsia" w:hAnsiTheme="minorHAnsi" w:cstheme="minorBidi"/>
          <w:b w:val="0"/>
          <w:caps w:val="0"/>
          <w:sz w:val="22"/>
          <w:szCs w:val="22"/>
        </w:rPr>
      </w:pPr>
      <w:hyperlink w:anchor="_Toc339977360" w:history="1">
        <w:r w:rsidR="00E9654D" w:rsidRPr="003A1364">
          <w:rPr>
            <w:rStyle w:val="Hyperlink"/>
          </w:rPr>
          <w:t>A.1 Program Administrative Information</w:t>
        </w:r>
        <w:r w:rsidR="00E9654D" w:rsidRPr="003A1364">
          <w:rPr>
            <w:webHidden/>
          </w:rPr>
          <w:tab/>
        </w:r>
        <w:r w:rsidRPr="003A1364">
          <w:rPr>
            <w:webHidden/>
          </w:rPr>
          <w:fldChar w:fldCharType="begin"/>
        </w:r>
        <w:r w:rsidR="00E9654D" w:rsidRPr="003A1364">
          <w:rPr>
            <w:webHidden/>
          </w:rPr>
          <w:instrText xml:space="preserve"> PAGEREF _Toc339977360 \h </w:instrText>
        </w:r>
        <w:r w:rsidRPr="003A1364">
          <w:rPr>
            <w:webHidden/>
          </w:rPr>
        </w:r>
        <w:r w:rsidRPr="003A1364">
          <w:rPr>
            <w:webHidden/>
          </w:rPr>
          <w:fldChar w:fldCharType="separate"/>
        </w:r>
        <w:r w:rsidR="00E9654D" w:rsidRPr="003A1364">
          <w:rPr>
            <w:webHidden/>
          </w:rPr>
          <w:t>A-1</w:t>
        </w:r>
        <w:r w:rsidRPr="003A1364">
          <w:rPr>
            <w:webHidden/>
          </w:rPr>
          <w:fldChar w:fldCharType="end"/>
        </w:r>
      </w:hyperlink>
    </w:p>
    <w:p w:rsidR="00E9654D" w:rsidRPr="003A1364" w:rsidRDefault="005D34A8">
      <w:pPr>
        <w:pStyle w:val="TOC2"/>
        <w:rPr>
          <w:rFonts w:asciiTheme="minorHAnsi" w:eastAsiaTheme="minorEastAsia" w:hAnsiTheme="minorHAnsi" w:cstheme="minorBidi"/>
          <w:b w:val="0"/>
          <w:caps w:val="0"/>
          <w:sz w:val="22"/>
          <w:szCs w:val="22"/>
        </w:rPr>
      </w:pPr>
      <w:hyperlink w:anchor="_Toc339977361" w:history="1">
        <w:r w:rsidR="00E9654D" w:rsidRPr="003A1364">
          <w:rPr>
            <w:rStyle w:val="Hyperlink"/>
          </w:rPr>
          <w:t>A.2 Program Security Information</w:t>
        </w:r>
        <w:r w:rsidR="00E9654D" w:rsidRPr="003A1364">
          <w:rPr>
            <w:webHidden/>
          </w:rPr>
          <w:tab/>
        </w:r>
        <w:r w:rsidRPr="003A1364">
          <w:rPr>
            <w:webHidden/>
          </w:rPr>
          <w:fldChar w:fldCharType="begin"/>
        </w:r>
        <w:r w:rsidR="00E9654D" w:rsidRPr="003A1364">
          <w:rPr>
            <w:webHidden/>
          </w:rPr>
          <w:instrText xml:space="preserve"> PAGEREF _Toc339977361 \h </w:instrText>
        </w:r>
        <w:r w:rsidRPr="003A1364">
          <w:rPr>
            <w:webHidden/>
          </w:rPr>
        </w:r>
        <w:r w:rsidRPr="003A1364">
          <w:rPr>
            <w:webHidden/>
          </w:rPr>
          <w:fldChar w:fldCharType="separate"/>
        </w:r>
        <w:r w:rsidR="00E9654D" w:rsidRPr="003A1364">
          <w:rPr>
            <w:webHidden/>
          </w:rPr>
          <w:t>A-4</w:t>
        </w:r>
        <w:r w:rsidRPr="003A1364">
          <w:rPr>
            <w:webHidden/>
          </w:rPr>
          <w:fldChar w:fldCharType="end"/>
        </w:r>
      </w:hyperlink>
    </w:p>
    <w:p w:rsidR="00E9654D" w:rsidRPr="003A1364" w:rsidRDefault="005D34A8">
      <w:pPr>
        <w:pStyle w:val="TOC2"/>
        <w:rPr>
          <w:rFonts w:asciiTheme="minorHAnsi" w:eastAsiaTheme="minorEastAsia" w:hAnsiTheme="minorHAnsi" w:cstheme="minorBidi"/>
          <w:b w:val="0"/>
          <w:caps w:val="0"/>
          <w:sz w:val="22"/>
          <w:szCs w:val="22"/>
        </w:rPr>
      </w:pPr>
      <w:hyperlink w:anchor="_Toc339977362" w:history="1">
        <w:r w:rsidR="00E9654D" w:rsidRPr="003A1364">
          <w:rPr>
            <w:rStyle w:val="Hyperlink"/>
          </w:rPr>
          <w:t>A.3 Safety</w:t>
        </w:r>
        <w:r w:rsidR="00E9654D" w:rsidRPr="003A1364">
          <w:rPr>
            <w:webHidden/>
          </w:rPr>
          <w:tab/>
        </w:r>
        <w:r w:rsidRPr="003A1364">
          <w:rPr>
            <w:webHidden/>
          </w:rPr>
          <w:fldChar w:fldCharType="begin"/>
        </w:r>
        <w:r w:rsidR="00E9654D" w:rsidRPr="003A1364">
          <w:rPr>
            <w:webHidden/>
          </w:rPr>
          <w:instrText xml:space="preserve"> PAGEREF _Toc339977362 \h </w:instrText>
        </w:r>
        <w:r w:rsidRPr="003A1364">
          <w:rPr>
            <w:webHidden/>
          </w:rPr>
        </w:r>
        <w:r w:rsidRPr="003A1364">
          <w:rPr>
            <w:webHidden/>
          </w:rPr>
          <w:fldChar w:fldCharType="separate"/>
        </w:r>
        <w:r w:rsidR="00E9654D" w:rsidRPr="003A1364">
          <w:rPr>
            <w:webHidden/>
          </w:rPr>
          <w:t>A-5</w:t>
        </w:r>
        <w:r w:rsidRPr="003A1364">
          <w:rPr>
            <w:webHidden/>
          </w:rPr>
          <w:fldChar w:fldCharType="end"/>
        </w:r>
      </w:hyperlink>
    </w:p>
    <w:p w:rsidR="00E9654D" w:rsidRPr="003A1364" w:rsidRDefault="005D34A8">
      <w:pPr>
        <w:pStyle w:val="TOC2"/>
        <w:rPr>
          <w:rFonts w:asciiTheme="minorHAnsi" w:eastAsiaTheme="minorEastAsia" w:hAnsiTheme="minorHAnsi" w:cstheme="minorBidi"/>
          <w:b w:val="0"/>
          <w:caps w:val="0"/>
          <w:sz w:val="22"/>
          <w:szCs w:val="22"/>
        </w:rPr>
      </w:pPr>
      <w:hyperlink w:anchor="_Toc339977363" w:history="1">
        <w:r w:rsidR="00E9654D" w:rsidRPr="003A1364">
          <w:rPr>
            <w:rStyle w:val="Hyperlink"/>
          </w:rPr>
          <w:t>A.4 Test Plan Deviations</w:t>
        </w:r>
        <w:r w:rsidR="00E9654D" w:rsidRPr="003A1364">
          <w:rPr>
            <w:webHidden/>
          </w:rPr>
          <w:tab/>
        </w:r>
        <w:r w:rsidRPr="003A1364">
          <w:rPr>
            <w:webHidden/>
          </w:rPr>
          <w:fldChar w:fldCharType="begin"/>
        </w:r>
        <w:r w:rsidR="00E9654D" w:rsidRPr="003A1364">
          <w:rPr>
            <w:webHidden/>
          </w:rPr>
          <w:instrText xml:space="preserve"> PAGEREF _Toc339977363 \h </w:instrText>
        </w:r>
        <w:r w:rsidRPr="003A1364">
          <w:rPr>
            <w:webHidden/>
          </w:rPr>
        </w:r>
        <w:r w:rsidRPr="003A1364">
          <w:rPr>
            <w:webHidden/>
          </w:rPr>
          <w:fldChar w:fldCharType="separate"/>
        </w:r>
        <w:r w:rsidR="00E9654D" w:rsidRPr="003A1364">
          <w:rPr>
            <w:webHidden/>
          </w:rPr>
          <w:t>A-5</w:t>
        </w:r>
        <w:r w:rsidRPr="003A1364">
          <w:rPr>
            <w:webHidden/>
          </w:rPr>
          <w:fldChar w:fldCharType="end"/>
        </w:r>
      </w:hyperlink>
    </w:p>
    <w:p w:rsidR="00E9654D" w:rsidRPr="003A1364" w:rsidRDefault="005D34A8">
      <w:pPr>
        <w:pStyle w:val="TOC2"/>
        <w:rPr>
          <w:rFonts w:asciiTheme="minorHAnsi" w:eastAsiaTheme="minorEastAsia" w:hAnsiTheme="minorHAnsi" w:cstheme="minorBidi"/>
          <w:b w:val="0"/>
          <w:caps w:val="0"/>
          <w:sz w:val="22"/>
          <w:szCs w:val="22"/>
        </w:rPr>
      </w:pPr>
      <w:hyperlink w:anchor="_Toc339977364" w:history="1">
        <w:r w:rsidR="00E9654D" w:rsidRPr="003A1364">
          <w:rPr>
            <w:rStyle w:val="Hyperlink"/>
          </w:rPr>
          <w:t>A.5 Visitor Control</w:t>
        </w:r>
        <w:r w:rsidR="00E9654D" w:rsidRPr="003A1364">
          <w:rPr>
            <w:webHidden/>
          </w:rPr>
          <w:tab/>
        </w:r>
        <w:r w:rsidRPr="003A1364">
          <w:rPr>
            <w:webHidden/>
          </w:rPr>
          <w:fldChar w:fldCharType="begin"/>
        </w:r>
        <w:r w:rsidR="00E9654D" w:rsidRPr="003A1364">
          <w:rPr>
            <w:webHidden/>
          </w:rPr>
          <w:instrText xml:space="preserve"> PAGEREF _Toc339977364 \h </w:instrText>
        </w:r>
        <w:r w:rsidRPr="003A1364">
          <w:rPr>
            <w:webHidden/>
          </w:rPr>
        </w:r>
        <w:r w:rsidRPr="003A1364">
          <w:rPr>
            <w:webHidden/>
          </w:rPr>
          <w:fldChar w:fldCharType="separate"/>
        </w:r>
        <w:r w:rsidR="00E9654D" w:rsidRPr="003A1364">
          <w:rPr>
            <w:webHidden/>
          </w:rPr>
          <w:t>A-6</w:t>
        </w:r>
        <w:r w:rsidRPr="003A1364">
          <w:rPr>
            <w:webHidden/>
          </w:rPr>
          <w:fldChar w:fldCharType="end"/>
        </w:r>
      </w:hyperlink>
    </w:p>
    <w:p w:rsidR="00E9654D" w:rsidRPr="003A1364" w:rsidRDefault="005D34A8">
      <w:pPr>
        <w:pStyle w:val="TOC2"/>
        <w:rPr>
          <w:rFonts w:asciiTheme="minorHAnsi" w:eastAsiaTheme="minorEastAsia" w:hAnsiTheme="minorHAnsi" w:cstheme="minorBidi"/>
          <w:b w:val="0"/>
          <w:caps w:val="0"/>
          <w:sz w:val="22"/>
          <w:szCs w:val="22"/>
        </w:rPr>
      </w:pPr>
      <w:hyperlink w:anchor="_Toc339977365" w:history="1">
        <w:r w:rsidR="00E9654D" w:rsidRPr="003A1364">
          <w:rPr>
            <w:rStyle w:val="Hyperlink"/>
          </w:rPr>
          <w:t>A.6 Reports</w:t>
        </w:r>
        <w:r w:rsidR="00E9654D" w:rsidRPr="003A1364">
          <w:rPr>
            <w:webHidden/>
          </w:rPr>
          <w:tab/>
        </w:r>
        <w:r w:rsidRPr="003A1364">
          <w:rPr>
            <w:webHidden/>
          </w:rPr>
          <w:fldChar w:fldCharType="begin"/>
        </w:r>
        <w:r w:rsidR="00E9654D" w:rsidRPr="003A1364">
          <w:rPr>
            <w:webHidden/>
          </w:rPr>
          <w:instrText xml:space="preserve"> PAGEREF _Toc339977365 \h </w:instrText>
        </w:r>
        <w:r w:rsidRPr="003A1364">
          <w:rPr>
            <w:webHidden/>
          </w:rPr>
        </w:r>
        <w:r w:rsidRPr="003A1364">
          <w:rPr>
            <w:webHidden/>
          </w:rPr>
          <w:fldChar w:fldCharType="separate"/>
        </w:r>
        <w:r w:rsidR="00E9654D" w:rsidRPr="003A1364">
          <w:rPr>
            <w:webHidden/>
          </w:rPr>
          <w:t>A-6</w:t>
        </w:r>
        <w:r w:rsidRPr="003A1364">
          <w:rPr>
            <w:webHidden/>
          </w:rPr>
          <w:fldChar w:fldCharType="end"/>
        </w:r>
      </w:hyperlink>
    </w:p>
    <w:p w:rsidR="00E9654D" w:rsidRPr="003A1364" w:rsidRDefault="005D34A8">
      <w:pPr>
        <w:pStyle w:val="TOC2"/>
        <w:rPr>
          <w:rFonts w:asciiTheme="minorHAnsi" w:eastAsiaTheme="minorEastAsia" w:hAnsiTheme="minorHAnsi" w:cstheme="minorBidi"/>
          <w:b w:val="0"/>
          <w:caps w:val="0"/>
          <w:sz w:val="22"/>
          <w:szCs w:val="22"/>
        </w:rPr>
      </w:pPr>
      <w:hyperlink w:anchor="_Toc339977366" w:history="1">
        <w:r w:rsidR="00E9654D" w:rsidRPr="003A1364">
          <w:rPr>
            <w:rStyle w:val="Hyperlink"/>
          </w:rPr>
          <w:t>A.7 Release of OT Data</w:t>
        </w:r>
        <w:r w:rsidR="00E9654D" w:rsidRPr="003A1364">
          <w:rPr>
            <w:webHidden/>
          </w:rPr>
          <w:tab/>
        </w:r>
        <w:r w:rsidRPr="003A1364">
          <w:rPr>
            <w:webHidden/>
          </w:rPr>
          <w:fldChar w:fldCharType="begin"/>
        </w:r>
        <w:r w:rsidR="00E9654D" w:rsidRPr="003A1364">
          <w:rPr>
            <w:webHidden/>
          </w:rPr>
          <w:instrText xml:space="preserve"> PAGEREF _Toc339977366 \h </w:instrText>
        </w:r>
        <w:r w:rsidRPr="003A1364">
          <w:rPr>
            <w:webHidden/>
          </w:rPr>
        </w:r>
        <w:r w:rsidRPr="003A1364">
          <w:rPr>
            <w:webHidden/>
          </w:rPr>
          <w:fldChar w:fldCharType="separate"/>
        </w:r>
        <w:r w:rsidR="00E9654D" w:rsidRPr="003A1364">
          <w:rPr>
            <w:webHidden/>
          </w:rPr>
          <w:t>A-9</w:t>
        </w:r>
        <w:r w:rsidRPr="003A1364">
          <w:rPr>
            <w:webHidden/>
          </w:rPr>
          <w:fldChar w:fldCharType="end"/>
        </w:r>
      </w:hyperlink>
    </w:p>
    <w:p w:rsidR="00E9654D" w:rsidRPr="003A1364" w:rsidRDefault="005D34A8">
      <w:pPr>
        <w:pStyle w:val="TOC1"/>
        <w:rPr>
          <w:rFonts w:asciiTheme="minorHAnsi" w:eastAsiaTheme="minorEastAsia" w:hAnsiTheme="minorHAnsi" w:cstheme="minorBidi"/>
          <w:b w:val="0"/>
          <w:i w:val="0"/>
          <w:caps w:val="0"/>
          <w:noProof/>
          <w:color w:val="auto"/>
          <w:sz w:val="22"/>
          <w:szCs w:val="22"/>
        </w:rPr>
      </w:pPr>
      <w:hyperlink w:anchor="_Toc339977367" w:history="1">
        <w:r w:rsidR="00E9654D" w:rsidRPr="003A1364">
          <w:rPr>
            <w:rStyle w:val="Hyperlink"/>
            <w:noProof/>
          </w:rPr>
          <w:t>APPENDIX B - Mission and CAPABILITIES ANALYSIS</w:t>
        </w:r>
        <w:r w:rsidR="00E9654D" w:rsidRPr="003A1364">
          <w:rPr>
            <w:noProof/>
            <w:webHidden/>
          </w:rPr>
          <w:tab/>
        </w:r>
        <w:r w:rsidRPr="003A1364">
          <w:rPr>
            <w:noProof/>
            <w:webHidden/>
          </w:rPr>
          <w:fldChar w:fldCharType="begin"/>
        </w:r>
        <w:r w:rsidR="00E9654D" w:rsidRPr="003A1364">
          <w:rPr>
            <w:noProof/>
            <w:webHidden/>
          </w:rPr>
          <w:instrText xml:space="preserve"> PAGEREF _Toc339977367 \h </w:instrText>
        </w:r>
        <w:r w:rsidRPr="003A1364">
          <w:rPr>
            <w:noProof/>
            <w:webHidden/>
          </w:rPr>
        </w:r>
        <w:r w:rsidRPr="003A1364">
          <w:rPr>
            <w:noProof/>
            <w:webHidden/>
          </w:rPr>
          <w:fldChar w:fldCharType="separate"/>
        </w:r>
        <w:r w:rsidR="00E9654D" w:rsidRPr="003A1364">
          <w:rPr>
            <w:noProof/>
            <w:webHidden/>
          </w:rPr>
          <w:t>B-1</w:t>
        </w:r>
        <w:r w:rsidRPr="003A1364">
          <w:rPr>
            <w:noProof/>
            <w:webHidden/>
          </w:rPr>
          <w:fldChar w:fldCharType="end"/>
        </w:r>
      </w:hyperlink>
    </w:p>
    <w:p w:rsidR="00E9654D" w:rsidRPr="003A1364" w:rsidRDefault="005D34A8">
      <w:pPr>
        <w:pStyle w:val="TOC1"/>
        <w:rPr>
          <w:rFonts w:asciiTheme="minorHAnsi" w:eastAsiaTheme="minorEastAsia" w:hAnsiTheme="minorHAnsi" w:cstheme="minorBidi"/>
          <w:b w:val="0"/>
          <w:i w:val="0"/>
          <w:caps w:val="0"/>
          <w:noProof/>
          <w:color w:val="auto"/>
          <w:sz w:val="22"/>
          <w:szCs w:val="22"/>
        </w:rPr>
      </w:pPr>
      <w:hyperlink w:anchor="_Toc339977368" w:history="1">
        <w:r w:rsidR="00E9654D" w:rsidRPr="003A1364">
          <w:rPr>
            <w:rStyle w:val="Hyperlink"/>
            <w:noProof/>
          </w:rPr>
          <w:t>APPENDIX C - TEST DESIGN</w:t>
        </w:r>
        <w:r w:rsidR="00E9654D" w:rsidRPr="003A1364">
          <w:rPr>
            <w:noProof/>
            <w:webHidden/>
          </w:rPr>
          <w:tab/>
        </w:r>
        <w:r w:rsidRPr="003A1364">
          <w:rPr>
            <w:noProof/>
            <w:webHidden/>
          </w:rPr>
          <w:fldChar w:fldCharType="begin"/>
        </w:r>
        <w:r w:rsidR="00E9654D" w:rsidRPr="003A1364">
          <w:rPr>
            <w:noProof/>
            <w:webHidden/>
          </w:rPr>
          <w:instrText xml:space="preserve"> PAGEREF _Toc339977368 \h </w:instrText>
        </w:r>
        <w:r w:rsidRPr="003A1364">
          <w:rPr>
            <w:noProof/>
            <w:webHidden/>
          </w:rPr>
        </w:r>
        <w:r w:rsidRPr="003A1364">
          <w:rPr>
            <w:noProof/>
            <w:webHidden/>
          </w:rPr>
          <w:fldChar w:fldCharType="separate"/>
        </w:r>
        <w:r w:rsidR="00E9654D" w:rsidRPr="003A1364">
          <w:rPr>
            <w:noProof/>
            <w:webHidden/>
          </w:rPr>
          <w:t>C-1</w:t>
        </w:r>
        <w:r w:rsidRPr="003A1364">
          <w:rPr>
            <w:noProof/>
            <w:webHidden/>
          </w:rPr>
          <w:fldChar w:fldCharType="end"/>
        </w:r>
      </w:hyperlink>
    </w:p>
    <w:p w:rsidR="00E9654D" w:rsidRPr="003A1364" w:rsidRDefault="005D34A8">
      <w:pPr>
        <w:pStyle w:val="TOC2"/>
        <w:rPr>
          <w:rFonts w:asciiTheme="minorHAnsi" w:eastAsiaTheme="minorEastAsia" w:hAnsiTheme="minorHAnsi" w:cstheme="minorBidi"/>
          <w:b w:val="0"/>
          <w:caps w:val="0"/>
          <w:sz w:val="22"/>
          <w:szCs w:val="22"/>
        </w:rPr>
      </w:pPr>
      <w:hyperlink w:anchor="_Toc339977369" w:history="1">
        <w:r w:rsidR="00E9654D" w:rsidRPr="003A1364">
          <w:rPr>
            <w:rStyle w:val="Hyperlink"/>
          </w:rPr>
          <w:t>C.1 VIGNETTE-TO-SUBTASK-TO-CONDITIONS MATRIX</w:t>
        </w:r>
        <w:r w:rsidR="00E9654D" w:rsidRPr="003A1364">
          <w:rPr>
            <w:webHidden/>
          </w:rPr>
          <w:tab/>
        </w:r>
        <w:r w:rsidRPr="003A1364">
          <w:rPr>
            <w:webHidden/>
          </w:rPr>
          <w:fldChar w:fldCharType="begin"/>
        </w:r>
        <w:r w:rsidR="00E9654D" w:rsidRPr="003A1364">
          <w:rPr>
            <w:webHidden/>
          </w:rPr>
          <w:instrText xml:space="preserve"> PAGEREF _Toc339977369 \h </w:instrText>
        </w:r>
        <w:r w:rsidRPr="003A1364">
          <w:rPr>
            <w:webHidden/>
          </w:rPr>
        </w:r>
        <w:r w:rsidRPr="003A1364">
          <w:rPr>
            <w:webHidden/>
          </w:rPr>
          <w:fldChar w:fldCharType="separate"/>
        </w:r>
        <w:r w:rsidR="00E9654D" w:rsidRPr="003A1364">
          <w:rPr>
            <w:webHidden/>
          </w:rPr>
          <w:t>C-1</w:t>
        </w:r>
        <w:r w:rsidRPr="003A1364">
          <w:rPr>
            <w:webHidden/>
          </w:rPr>
          <w:fldChar w:fldCharType="end"/>
        </w:r>
      </w:hyperlink>
    </w:p>
    <w:p w:rsidR="00E9654D" w:rsidRPr="003A1364" w:rsidRDefault="005D34A8">
      <w:pPr>
        <w:pStyle w:val="TOC2"/>
        <w:rPr>
          <w:rFonts w:asciiTheme="minorHAnsi" w:eastAsiaTheme="minorEastAsia" w:hAnsiTheme="minorHAnsi" w:cstheme="minorBidi"/>
          <w:b w:val="0"/>
          <w:caps w:val="0"/>
          <w:sz w:val="22"/>
          <w:szCs w:val="22"/>
        </w:rPr>
      </w:pPr>
      <w:hyperlink w:anchor="_Toc339977370" w:history="1">
        <w:r w:rsidR="00E9654D" w:rsidRPr="003A1364">
          <w:rPr>
            <w:rStyle w:val="Hyperlink"/>
          </w:rPr>
          <w:t>C.2 VIGNETTE DATA REQUIREMENTS and TEST METHOD MATRIX</w:t>
        </w:r>
        <w:r w:rsidR="00E9654D" w:rsidRPr="003A1364">
          <w:rPr>
            <w:webHidden/>
          </w:rPr>
          <w:tab/>
        </w:r>
        <w:r w:rsidRPr="003A1364">
          <w:rPr>
            <w:webHidden/>
          </w:rPr>
          <w:fldChar w:fldCharType="begin"/>
        </w:r>
        <w:r w:rsidR="00E9654D" w:rsidRPr="003A1364">
          <w:rPr>
            <w:webHidden/>
          </w:rPr>
          <w:instrText xml:space="preserve"> PAGEREF _Toc339977370 \h </w:instrText>
        </w:r>
        <w:r w:rsidRPr="003A1364">
          <w:rPr>
            <w:webHidden/>
          </w:rPr>
        </w:r>
        <w:r w:rsidRPr="003A1364">
          <w:rPr>
            <w:webHidden/>
          </w:rPr>
          <w:fldChar w:fldCharType="separate"/>
        </w:r>
        <w:r w:rsidR="00E9654D" w:rsidRPr="003A1364">
          <w:rPr>
            <w:webHidden/>
          </w:rPr>
          <w:t>C-1</w:t>
        </w:r>
        <w:r w:rsidRPr="003A1364">
          <w:rPr>
            <w:webHidden/>
          </w:rPr>
          <w:fldChar w:fldCharType="end"/>
        </w:r>
      </w:hyperlink>
    </w:p>
    <w:p w:rsidR="00E9654D" w:rsidRPr="003A1364" w:rsidRDefault="005D34A8">
      <w:pPr>
        <w:pStyle w:val="TOC1"/>
        <w:rPr>
          <w:rFonts w:asciiTheme="minorHAnsi" w:eastAsiaTheme="minorEastAsia" w:hAnsiTheme="minorHAnsi" w:cstheme="minorBidi"/>
          <w:b w:val="0"/>
          <w:i w:val="0"/>
          <w:caps w:val="0"/>
          <w:noProof/>
          <w:color w:val="auto"/>
          <w:sz w:val="22"/>
          <w:szCs w:val="22"/>
        </w:rPr>
      </w:pPr>
      <w:hyperlink w:anchor="_Toc339977371" w:history="1">
        <w:r w:rsidR="00E9654D" w:rsidRPr="003A1364">
          <w:rPr>
            <w:rStyle w:val="Hyperlink"/>
            <w:noProof/>
          </w:rPr>
          <w:t>APPENDIX D - DAta SHEETS AND SURVEYs</w:t>
        </w:r>
        <w:r w:rsidR="00E9654D" w:rsidRPr="003A1364">
          <w:rPr>
            <w:noProof/>
            <w:webHidden/>
          </w:rPr>
          <w:tab/>
        </w:r>
        <w:r w:rsidRPr="003A1364">
          <w:rPr>
            <w:noProof/>
            <w:webHidden/>
          </w:rPr>
          <w:fldChar w:fldCharType="begin"/>
        </w:r>
        <w:r w:rsidR="00E9654D" w:rsidRPr="003A1364">
          <w:rPr>
            <w:noProof/>
            <w:webHidden/>
          </w:rPr>
          <w:instrText xml:space="preserve"> PAGEREF _Toc339977371 \h </w:instrText>
        </w:r>
        <w:r w:rsidRPr="003A1364">
          <w:rPr>
            <w:noProof/>
            <w:webHidden/>
          </w:rPr>
        </w:r>
        <w:r w:rsidRPr="003A1364">
          <w:rPr>
            <w:noProof/>
            <w:webHidden/>
          </w:rPr>
          <w:fldChar w:fldCharType="separate"/>
        </w:r>
        <w:r w:rsidR="00E9654D" w:rsidRPr="003A1364">
          <w:rPr>
            <w:noProof/>
            <w:webHidden/>
          </w:rPr>
          <w:t>D-1</w:t>
        </w:r>
        <w:r w:rsidRPr="003A1364">
          <w:rPr>
            <w:noProof/>
            <w:webHidden/>
          </w:rPr>
          <w:fldChar w:fldCharType="end"/>
        </w:r>
      </w:hyperlink>
    </w:p>
    <w:p w:rsidR="00E9654D" w:rsidRPr="003A1364" w:rsidRDefault="005D34A8">
      <w:pPr>
        <w:pStyle w:val="TOC1"/>
        <w:rPr>
          <w:rFonts w:asciiTheme="minorHAnsi" w:eastAsiaTheme="minorEastAsia" w:hAnsiTheme="minorHAnsi" w:cstheme="minorBidi"/>
          <w:b w:val="0"/>
          <w:i w:val="0"/>
          <w:caps w:val="0"/>
          <w:noProof/>
          <w:color w:val="auto"/>
          <w:sz w:val="22"/>
          <w:szCs w:val="22"/>
        </w:rPr>
      </w:pPr>
      <w:hyperlink w:anchor="_Toc339977372" w:history="1">
        <w:r w:rsidR="00E9654D" w:rsidRPr="003A1364">
          <w:rPr>
            <w:rStyle w:val="Hyperlink"/>
            <w:noProof/>
          </w:rPr>
          <w:t>APPENDIX E - ACRONYMS AND ABBREVIATIONS</w:t>
        </w:r>
        <w:r w:rsidR="00E9654D" w:rsidRPr="003A1364">
          <w:rPr>
            <w:noProof/>
            <w:webHidden/>
          </w:rPr>
          <w:tab/>
        </w:r>
        <w:r w:rsidRPr="003A1364">
          <w:rPr>
            <w:noProof/>
            <w:webHidden/>
          </w:rPr>
          <w:fldChar w:fldCharType="begin"/>
        </w:r>
        <w:r w:rsidR="00E9654D" w:rsidRPr="003A1364">
          <w:rPr>
            <w:noProof/>
            <w:webHidden/>
          </w:rPr>
          <w:instrText xml:space="preserve"> PAGEREF _Toc339977372 \h </w:instrText>
        </w:r>
        <w:r w:rsidRPr="003A1364">
          <w:rPr>
            <w:noProof/>
            <w:webHidden/>
          </w:rPr>
        </w:r>
        <w:r w:rsidRPr="003A1364">
          <w:rPr>
            <w:noProof/>
            <w:webHidden/>
          </w:rPr>
          <w:fldChar w:fldCharType="separate"/>
        </w:r>
        <w:r w:rsidR="00E9654D" w:rsidRPr="003A1364">
          <w:rPr>
            <w:noProof/>
            <w:webHidden/>
          </w:rPr>
          <w:t>E-1</w:t>
        </w:r>
        <w:r w:rsidRPr="003A1364">
          <w:rPr>
            <w:noProof/>
            <w:webHidden/>
          </w:rPr>
          <w:fldChar w:fldCharType="end"/>
        </w:r>
      </w:hyperlink>
    </w:p>
    <w:p w:rsidR="00E9654D" w:rsidRPr="003A1364" w:rsidRDefault="005D34A8">
      <w:pPr>
        <w:pStyle w:val="TOC1"/>
        <w:rPr>
          <w:rFonts w:asciiTheme="minorHAnsi" w:eastAsiaTheme="minorEastAsia" w:hAnsiTheme="minorHAnsi" w:cstheme="minorBidi"/>
          <w:b w:val="0"/>
          <w:i w:val="0"/>
          <w:caps w:val="0"/>
          <w:noProof/>
          <w:color w:val="auto"/>
          <w:sz w:val="22"/>
          <w:szCs w:val="22"/>
        </w:rPr>
      </w:pPr>
      <w:hyperlink w:anchor="_Toc339977373" w:history="1">
        <w:r w:rsidR="00E9654D" w:rsidRPr="003A1364">
          <w:rPr>
            <w:rStyle w:val="Hyperlink"/>
            <w:noProof/>
          </w:rPr>
          <w:t>APPENDIX F - REFERENCES</w:t>
        </w:r>
        <w:r w:rsidR="00E9654D" w:rsidRPr="003A1364">
          <w:rPr>
            <w:noProof/>
            <w:webHidden/>
          </w:rPr>
          <w:tab/>
        </w:r>
        <w:r w:rsidRPr="003A1364">
          <w:rPr>
            <w:noProof/>
            <w:webHidden/>
          </w:rPr>
          <w:fldChar w:fldCharType="begin"/>
        </w:r>
        <w:r w:rsidR="00E9654D" w:rsidRPr="003A1364">
          <w:rPr>
            <w:noProof/>
            <w:webHidden/>
          </w:rPr>
          <w:instrText xml:space="preserve"> PAGEREF _Toc339977373 \h </w:instrText>
        </w:r>
        <w:r w:rsidRPr="003A1364">
          <w:rPr>
            <w:noProof/>
            <w:webHidden/>
          </w:rPr>
        </w:r>
        <w:r w:rsidRPr="003A1364">
          <w:rPr>
            <w:noProof/>
            <w:webHidden/>
          </w:rPr>
          <w:fldChar w:fldCharType="separate"/>
        </w:r>
        <w:r w:rsidR="00E9654D" w:rsidRPr="003A1364">
          <w:rPr>
            <w:noProof/>
            <w:webHidden/>
          </w:rPr>
          <w:t>F-1</w:t>
        </w:r>
        <w:r w:rsidRPr="003A1364">
          <w:rPr>
            <w:noProof/>
            <w:webHidden/>
          </w:rPr>
          <w:fldChar w:fldCharType="end"/>
        </w:r>
      </w:hyperlink>
    </w:p>
    <w:p w:rsidR="00E9654D" w:rsidRPr="003A1364" w:rsidRDefault="005D34A8" w:rsidP="00E9654D">
      <w:r w:rsidRPr="003A1364">
        <w:fldChar w:fldCharType="end"/>
      </w:r>
    </w:p>
    <w:p w:rsidR="002C34FA" w:rsidRPr="003A1364" w:rsidRDefault="007620FE" w:rsidP="00E47F74">
      <w:pPr>
        <w:pStyle w:val="COTFEnclContentsTitle"/>
      </w:pPr>
      <w:r w:rsidRPr="003A1364">
        <w:lastRenderedPageBreak/>
        <w:t>Tables</w:t>
      </w:r>
    </w:p>
    <w:p w:rsidR="00996A85" w:rsidRPr="003A1364" w:rsidRDefault="001617AB" w:rsidP="00BB350D">
      <w:pPr>
        <w:pStyle w:val="ComicSansMS9ptPinkLeft025Firstline025"/>
        <w:keepNext/>
        <w:ind w:left="0" w:firstLine="0"/>
        <w:rPr>
          <w:sz w:val="24"/>
          <w:szCs w:val="24"/>
        </w:rPr>
      </w:pPr>
      <w:r w:rsidRPr="003A1364">
        <w:rPr>
          <w:sz w:val="24"/>
          <w:szCs w:val="24"/>
        </w:rPr>
        <w:t>A standard list of tables should be generated using MS Word tools and styles.</w:t>
      </w:r>
    </w:p>
    <w:p w:rsidR="00F23D80" w:rsidRDefault="005D34A8">
      <w:pPr>
        <w:pStyle w:val="TableofFigures"/>
        <w:rPr>
          <w:rFonts w:asciiTheme="minorHAnsi" w:eastAsiaTheme="minorEastAsia" w:hAnsiTheme="minorHAnsi" w:cstheme="minorBidi"/>
          <w:noProof/>
          <w:sz w:val="22"/>
          <w:szCs w:val="22"/>
        </w:rPr>
      </w:pPr>
      <w:r>
        <w:rPr>
          <w:b/>
          <w:sz w:val="22"/>
        </w:rPr>
        <w:fldChar w:fldCharType="begin"/>
      </w:r>
      <w:r w:rsidR="00C157BE">
        <w:rPr>
          <w:b/>
          <w:sz w:val="22"/>
        </w:rPr>
        <w:instrText xml:space="preserve"> TOC \h \z \t "Table Heading 1" \c </w:instrText>
      </w:r>
      <w:r>
        <w:rPr>
          <w:b/>
          <w:sz w:val="22"/>
        </w:rPr>
        <w:fldChar w:fldCharType="separate"/>
      </w:r>
      <w:hyperlink w:anchor="_Toc339984634" w:history="1">
        <w:r w:rsidR="00F23D80" w:rsidRPr="00C32729">
          <w:rPr>
            <w:rStyle w:val="Hyperlink"/>
            <w:rFonts w:eastAsiaTheme="minorEastAsia"/>
            <w:noProof/>
          </w:rPr>
          <w:t>Table 2-1.  Vignette-to-Test-Execution Matrix</w:t>
        </w:r>
        <w:r w:rsidR="00F23D80">
          <w:rPr>
            <w:noProof/>
            <w:webHidden/>
          </w:rPr>
          <w:tab/>
        </w:r>
        <w:r>
          <w:rPr>
            <w:noProof/>
            <w:webHidden/>
          </w:rPr>
          <w:fldChar w:fldCharType="begin"/>
        </w:r>
        <w:r w:rsidR="00F23D80">
          <w:rPr>
            <w:noProof/>
            <w:webHidden/>
          </w:rPr>
          <w:instrText xml:space="preserve"> PAGEREF _Toc339984634 \h </w:instrText>
        </w:r>
        <w:r>
          <w:rPr>
            <w:noProof/>
            <w:webHidden/>
          </w:rPr>
        </w:r>
        <w:r>
          <w:rPr>
            <w:noProof/>
            <w:webHidden/>
          </w:rPr>
          <w:fldChar w:fldCharType="separate"/>
        </w:r>
        <w:r w:rsidR="00F23D80">
          <w:rPr>
            <w:noProof/>
            <w:webHidden/>
          </w:rPr>
          <w:t>2-3</w:t>
        </w:r>
        <w:r>
          <w:rPr>
            <w:noProof/>
            <w:webHidden/>
          </w:rPr>
          <w:fldChar w:fldCharType="end"/>
        </w:r>
      </w:hyperlink>
    </w:p>
    <w:p w:rsidR="00F23D80" w:rsidRDefault="005D34A8">
      <w:pPr>
        <w:pStyle w:val="TableofFigures"/>
        <w:rPr>
          <w:rFonts w:asciiTheme="minorHAnsi" w:eastAsiaTheme="minorEastAsia" w:hAnsiTheme="minorHAnsi" w:cstheme="minorBidi"/>
          <w:noProof/>
          <w:sz w:val="22"/>
          <w:szCs w:val="22"/>
        </w:rPr>
      </w:pPr>
      <w:hyperlink w:anchor="_Toc339984635" w:history="1">
        <w:r w:rsidR="00F23D80" w:rsidRPr="00C32729">
          <w:rPr>
            <w:rStyle w:val="Hyperlink"/>
            <w:rFonts w:eastAsiaTheme="minorEastAsia"/>
            <w:noProof/>
          </w:rPr>
          <w:t>Table 3-1.  INT/STW Vignette Execution Schedule</w:t>
        </w:r>
        <w:r w:rsidR="00F23D80">
          <w:rPr>
            <w:noProof/>
            <w:webHidden/>
          </w:rPr>
          <w:tab/>
        </w:r>
        <w:r>
          <w:rPr>
            <w:noProof/>
            <w:webHidden/>
          </w:rPr>
          <w:fldChar w:fldCharType="begin"/>
        </w:r>
        <w:r w:rsidR="00F23D80">
          <w:rPr>
            <w:noProof/>
            <w:webHidden/>
          </w:rPr>
          <w:instrText xml:space="preserve"> PAGEREF _Toc339984635 \h </w:instrText>
        </w:r>
        <w:r>
          <w:rPr>
            <w:noProof/>
            <w:webHidden/>
          </w:rPr>
        </w:r>
        <w:r>
          <w:rPr>
            <w:noProof/>
            <w:webHidden/>
          </w:rPr>
          <w:fldChar w:fldCharType="separate"/>
        </w:r>
        <w:r w:rsidR="00F23D80">
          <w:rPr>
            <w:noProof/>
            <w:webHidden/>
          </w:rPr>
          <w:t>3-2</w:t>
        </w:r>
        <w:r>
          <w:rPr>
            <w:noProof/>
            <w:webHidden/>
          </w:rPr>
          <w:fldChar w:fldCharType="end"/>
        </w:r>
      </w:hyperlink>
    </w:p>
    <w:p w:rsidR="00F23D80" w:rsidRDefault="005D34A8">
      <w:pPr>
        <w:pStyle w:val="TableofFigures"/>
        <w:rPr>
          <w:rFonts w:asciiTheme="minorHAnsi" w:eastAsiaTheme="minorEastAsia" w:hAnsiTheme="minorHAnsi" w:cstheme="minorBidi"/>
          <w:noProof/>
          <w:sz w:val="22"/>
          <w:szCs w:val="22"/>
        </w:rPr>
      </w:pPr>
      <w:hyperlink w:anchor="_Toc339984636" w:history="1">
        <w:r w:rsidR="00F23D80" w:rsidRPr="00C32729">
          <w:rPr>
            <w:rStyle w:val="Hyperlink"/>
            <w:rFonts w:eastAsiaTheme="minorEastAsia"/>
            <w:noProof/>
          </w:rPr>
          <w:t>Table 3-2.  ASW Vignette Execution Schedule</w:t>
        </w:r>
        <w:r w:rsidR="00F23D80">
          <w:rPr>
            <w:noProof/>
            <w:webHidden/>
          </w:rPr>
          <w:tab/>
        </w:r>
        <w:r>
          <w:rPr>
            <w:noProof/>
            <w:webHidden/>
          </w:rPr>
          <w:fldChar w:fldCharType="begin"/>
        </w:r>
        <w:r w:rsidR="00F23D80">
          <w:rPr>
            <w:noProof/>
            <w:webHidden/>
          </w:rPr>
          <w:instrText xml:space="preserve"> PAGEREF _Toc339984636 \h </w:instrText>
        </w:r>
        <w:r>
          <w:rPr>
            <w:noProof/>
            <w:webHidden/>
          </w:rPr>
        </w:r>
        <w:r>
          <w:rPr>
            <w:noProof/>
            <w:webHidden/>
          </w:rPr>
          <w:fldChar w:fldCharType="separate"/>
        </w:r>
        <w:r w:rsidR="00F23D80">
          <w:rPr>
            <w:noProof/>
            <w:webHidden/>
          </w:rPr>
          <w:t>3-2</w:t>
        </w:r>
        <w:r>
          <w:rPr>
            <w:noProof/>
            <w:webHidden/>
          </w:rPr>
          <w:fldChar w:fldCharType="end"/>
        </w:r>
      </w:hyperlink>
    </w:p>
    <w:p w:rsidR="00F23D80" w:rsidRDefault="005D34A8">
      <w:pPr>
        <w:pStyle w:val="TableofFigures"/>
        <w:rPr>
          <w:rFonts w:asciiTheme="minorHAnsi" w:eastAsiaTheme="minorEastAsia" w:hAnsiTheme="minorHAnsi" w:cstheme="minorBidi"/>
          <w:noProof/>
          <w:sz w:val="22"/>
          <w:szCs w:val="22"/>
        </w:rPr>
      </w:pPr>
      <w:hyperlink w:anchor="_Toc339984637" w:history="1">
        <w:r w:rsidR="00F23D80" w:rsidRPr="00C32729">
          <w:rPr>
            <w:rStyle w:val="Hyperlink"/>
            <w:rFonts w:eastAsiaTheme="minorEastAsia"/>
            <w:noProof/>
            <w:lang w:val="fr-FR"/>
          </w:rPr>
          <w:t>Table 4-1.  Mission/COI Impact Classification</w:t>
        </w:r>
        <w:r w:rsidR="00F23D80">
          <w:rPr>
            <w:noProof/>
            <w:webHidden/>
          </w:rPr>
          <w:tab/>
        </w:r>
        <w:r>
          <w:rPr>
            <w:noProof/>
            <w:webHidden/>
          </w:rPr>
          <w:fldChar w:fldCharType="begin"/>
        </w:r>
        <w:r w:rsidR="00F23D80">
          <w:rPr>
            <w:noProof/>
            <w:webHidden/>
          </w:rPr>
          <w:instrText xml:space="preserve"> PAGEREF _Toc339984637 \h </w:instrText>
        </w:r>
        <w:r>
          <w:rPr>
            <w:noProof/>
            <w:webHidden/>
          </w:rPr>
        </w:r>
        <w:r>
          <w:rPr>
            <w:noProof/>
            <w:webHidden/>
          </w:rPr>
          <w:fldChar w:fldCharType="separate"/>
        </w:r>
        <w:r w:rsidR="00F23D80">
          <w:rPr>
            <w:noProof/>
            <w:webHidden/>
          </w:rPr>
          <w:t>4-3</w:t>
        </w:r>
        <w:r>
          <w:rPr>
            <w:noProof/>
            <w:webHidden/>
          </w:rPr>
          <w:fldChar w:fldCharType="end"/>
        </w:r>
      </w:hyperlink>
    </w:p>
    <w:p w:rsidR="00F23D80" w:rsidRDefault="005D34A8">
      <w:pPr>
        <w:pStyle w:val="TableofFigures"/>
        <w:rPr>
          <w:rFonts w:asciiTheme="minorHAnsi" w:eastAsiaTheme="minorEastAsia" w:hAnsiTheme="minorHAnsi" w:cstheme="minorBidi"/>
          <w:noProof/>
          <w:sz w:val="22"/>
          <w:szCs w:val="22"/>
        </w:rPr>
      </w:pPr>
      <w:hyperlink w:anchor="_Toc339984638" w:history="1">
        <w:r w:rsidR="00F23D80" w:rsidRPr="00C32729">
          <w:rPr>
            <w:rStyle w:val="Hyperlink"/>
            <w:rFonts w:eastAsiaTheme="minorEastAsia"/>
            <w:noProof/>
          </w:rPr>
          <w:t>Table 4-2.  Probability of Occurrence</w:t>
        </w:r>
        <w:r w:rsidR="00F23D80">
          <w:rPr>
            <w:noProof/>
            <w:webHidden/>
          </w:rPr>
          <w:tab/>
        </w:r>
        <w:r>
          <w:rPr>
            <w:noProof/>
            <w:webHidden/>
          </w:rPr>
          <w:fldChar w:fldCharType="begin"/>
        </w:r>
        <w:r w:rsidR="00F23D80">
          <w:rPr>
            <w:noProof/>
            <w:webHidden/>
          </w:rPr>
          <w:instrText xml:space="preserve"> PAGEREF _Toc339984638 \h </w:instrText>
        </w:r>
        <w:r>
          <w:rPr>
            <w:noProof/>
            <w:webHidden/>
          </w:rPr>
        </w:r>
        <w:r>
          <w:rPr>
            <w:noProof/>
            <w:webHidden/>
          </w:rPr>
          <w:fldChar w:fldCharType="separate"/>
        </w:r>
        <w:r w:rsidR="00F23D80">
          <w:rPr>
            <w:noProof/>
            <w:webHidden/>
          </w:rPr>
          <w:t>4-3</w:t>
        </w:r>
        <w:r>
          <w:rPr>
            <w:noProof/>
            <w:webHidden/>
          </w:rPr>
          <w:fldChar w:fldCharType="end"/>
        </w:r>
      </w:hyperlink>
    </w:p>
    <w:p w:rsidR="00F23D80" w:rsidRDefault="005D34A8">
      <w:pPr>
        <w:pStyle w:val="TableofFigures"/>
        <w:rPr>
          <w:rFonts w:asciiTheme="minorHAnsi" w:eastAsiaTheme="minorEastAsia" w:hAnsiTheme="minorHAnsi" w:cstheme="minorBidi"/>
          <w:noProof/>
          <w:sz w:val="22"/>
          <w:szCs w:val="22"/>
        </w:rPr>
      </w:pPr>
      <w:hyperlink w:anchor="_Toc339984639" w:history="1">
        <w:r w:rsidR="00F23D80" w:rsidRPr="00C32729">
          <w:rPr>
            <w:rStyle w:val="Hyperlink"/>
            <w:rFonts w:eastAsiaTheme="minorEastAsia"/>
            <w:noProof/>
          </w:rPr>
          <w:t>Table 4-3.  SUT SUW Critical Measures</w:t>
        </w:r>
        <w:r w:rsidR="00F23D80">
          <w:rPr>
            <w:noProof/>
            <w:webHidden/>
          </w:rPr>
          <w:tab/>
        </w:r>
        <w:r>
          <w:rPr>
            <w:noProof/>
            <w:webHidden/>
          </w:rPr>
          <w:fldChar w:fldCharType="begin"/>
        </w:r>
        <w:r w:rsidR="00F23D80">
          <w:rPr>
            <w:noProof/>
            <w:webHidden/>
          </w:rPr>
          <w:instrText xml:space="preserve"> PAGEREF _Toc339984639 \h </w:instrText>
        </w:r>
        <w:r>
          <w:rPr>
            <w:noProof/>
            <w:webHidden/>
          </w:rPr>
        </w:r>
        <w:r>
          <w:rPr>
            <w:noProof/>
            <w:webHidden/>
          </w:rPr>
          <w:fldChar w:fldCharType="separate"/>
        </w:r>
        <w:r w:rsidR="00F23D80">
          <w:rPr>
            <w:noProof/>
            <w:webHidden/>
          </w:rPr>
          <w:t>4-4</w:t>
        </w:r>
        <w:r>
          <w:rPr>
            <w:noProof/>
            <w:webHidden/>
          </w:rPr>
          <w:fldChar w:fldCharType="end"/>
        </w:r>
      </w:hyperlink>
    </w:p>
    <w:p w:rsidR="00F23D80" w:rsidRDefault="005D34A8">
      <w:pPr>
        <w:pStyle w:val="TableofFigures"/>
        <w:rPr>
          <w:rFonts w:asciiTheme="minorHAnsi" w:eastAsiaTheme="minorEastAsia" w:hAnsiTheme="minorHAnsi" w:cstheme="minorBidi"/>
          <w:noProof/>
          <w:sz w:val="22"/>
          <w:szCs w:val="22"/>
        </w:rPr>
      </w:pPr>
      <w:hyperlink w:anchor="_Toc339984640" w:history="1">
        <w:r w:rsidR="00F23D80" w:rsidRPr="00C32729">
          <w:rPr>
            <w:rStyle w:val="Hyperlink"/>
            <w:rFonts w:eastAsiaTheme="minorEastAsia"/>
            <w:noProof/>
          </w:rPr>
          <w:t>Table 4-4.  SUT Maintainability Critical Measures</w:t>
        </w:r>
        <w:r w:rsidR="00F23D80">
          <w:rPr>
            <w:noProof/>
            <w:webHidden/>
          </w:rPr>
          <w:tab/>
        </w:r>
        <w:r>
          <w:rPr>
            <w:noProof/>
            <w:webHidden/>
          </w:rPr>
          <w:fldChar w:fldCharType="begin"/>
        </w:r>
        <w:r w:rsidR="00F23D80">
          <w:rPr>
            <w:noProof/>
            <w:webHidden/>
          </w:rPr>
          <w:instrText xml:space="preserve"> PAGEREF _Toc339984640 \h </w:instrText>
        </w:r>
        <w:r>
          <w:rPr>
            <w:noProof/>
            <w:webHidden/>
          </w:rPr>
        </w:r>
        <w:r>
          <w:rPr>
            <w:noProof/>
            <w:webHidden/>
          </w:rPr>
          <w:fldChar w:fldCharType="separate"/>
        </w:r>
        <w:r w:rsidR="00F23D80">
          <w:rPr>
            <w:noProof/>
            <w:webHidden/>
          </w:rPr>
          <w:t>4-7</w:t>
        </w:r>
        <w:r>
          <w:rPr>
            <w:noProof/>
            <w:webHidden/>
          </w:rPr>
          <w:fldChar w:fldCharType="end"/>
        </w:r>
      </w:hyperlink>
    </w:p>
    <w:p w:rsidR="00F23D80" w:rsidRDefault="005D34A8">
      <w:pPr>
        <w:pStyle w:val="TableofFigures"/>
        <w:rPr>
          <w:rFonts w:asciiTheme="minorHAnsi" w:eastAsiaTheme="minorEastAsia" w:hAnsiTheme="minorHAnsi" w:cstheme="minorBidi"/>
          <w:noProof/>
          <w:sz w:val="22"/>
          <w:szCs w:val="22"/>
        </w:rPr>
      </w:pPr>
      <w:hyperlink w:anchor="_Toc339984641" w:history="1">
        <w:r w:rsidR="00F23D80" w:rsidRPr="00C32729">
          <w:rPr>
            <w:rStyle w:val="Hyperlink"/>
            <w:rFonts w:eastAsiaTheme="minorEastAsia"/>
            <w:noProof/>
          </w:rPr>
          <w:t>Table 5-1.  Test Period Resource Matrix</w:t>
        </w:r>
        <w:r w:rsidR="00F23D80">
          <w:rPr>
            <w:noProof/>
            <w:webHidden/>
          </w:rPr>
          <w:tab/>
        </w:r>
        <w:r>
          <w:rPr>
            <w:noProof/>
            <w:webHidden/>
          </w:rPr>
          <w:fldChar w:fldCharType="begin"/>
        </w:r>
        <w:r w:rsidR="00F23D80">
          <w:rPr>
            <w:noProof/>
            <w:webHidden/>
          </w:rPr>
          <w:instrText xml:space="preserve"> PAGEREF _Toc339984641 \h </w:instrText>
        </w:r>
        <w:r>
          <w:rPr>
            <w:noProof/>
            <w:webHidden/>
          </w:rPr>
        </w:r>
        <w:r>
          <w:rPr>
            <w:noProof/>
            <w:webHidden/>
          </w:rPr>
          <w:fldChar w:fldCharType="separate"/>
        </w:r>
        <w:r w:rsidR="00F23D80">
          <w:rPr>
            <w:noProof/>
            <w:webHidden/>
          </w:rPr>
          <w:t>5-1</w:t>
        </w:r>
        <w:r>
          <w:rPr>
            <w:noProof/>
            <w:webHidden/>
          </w:rPr>
          <w:fldChar w:fldCharType="end"/>
        </w:r>
      </w:hyperlink>
    </w:p>
    <w:p w:rsidR="00F23D80" w:rsidRDefault="005D34A8">
      <w:pPr>
        <w:pStyle w:val="TableofFigures"/>
        <w:rPr>
          <w:rFonts w:asciiTheme="minorHAnsi" w:eastAsiaTheme="minorEastAsia" w:hAnsiTheme="minorHAnsi" w:cstheme="minorBidi"/>
          <w:noProof/>
          <w:sz w:val="22"/>
          <w:szCs w:val="22"/>
        </w:rPr>
      </w:pPr>
      <w:hyperlink w:anchor="_Toc339984642" w:history="1">
        <w:r w:rsidR="00F23D80" w:rsidRPr="00C32729">
          <w:rPr>
            <w:rStyle w:val="Hyperlink"/>
            <w:rFonts w:eastAsiaTheme="minorEastAsia"/>
            <w:noProof/>
          </w:rPr>
          <w:t>Table A-1.  Points of Contact</w:t>
        </w:r>
        <w:r w:rsidR="00F23D80">
          <w:rPr>
            <w:noProof/>
            <w:webHidden/>
          </w:rPr>
          <w:tab/>
        </w:r>
        <w:r>
          <w:rPr>
            <w:noProof/>
            <w:webHidden/>
          </w:rPr>
          <w:fldChar w:fldCharType="begin"/>
        </w:r>
        <w:r w:rsidR="00F23D80">
          <w:rPr>
            <w:noProof/>
            <w:webHidden/>
          </w:rPr>
          <w:instrText xml:space="preserve"> PAGEREF _Toc339984642 \h </w:instrText>
        </w:r>
        <w:r>
          <w:rPr>
            <w:noProof/>
            <w:webHidden/>
          </w:rPr>
        </w:r>
        <w:r>
          <w:rPr>
            <w:noProof/>
            <w:webHidden/>
          </w:rPr>
          <w:fldChar w:fldCharType="separate"/>
        </w:r>
        <w:r w:rsidR="00F23D80">
          <w:rPr>
            <w:noProof/>
            <w:webHidden/>
          </w:rPr>
          <w:t>A-1</w:t>
        </w:r>
        <w:r>
          <w:rPr>
            <w:noProof/>
            <w:webHidden/>
          </w:rPr>
          <w:fldChar w:fldCharType="end"/>
        </w:r>
      </w:hyperlink>
    </w:p>
    <w:p w:rsidR="00F23D80" w:rsidRDefault="005D34A8">
      <w:pPr>
        <w:pStyle w:val="TableofFigures"/>
        <w:rPr>
          <w:rFonts w:asciiTheme="minorHAnsi" w:eastAsiaTheme="minorEastAsia" w:hAnsiTheme="minorHAnsi" w:cstheme="minorBidi"/>
          <w:noProof/>
          <w:sz w:val="22"/>
          <w:szCs w:val="22"/>
        </w:rPr>
      </w:pPr>
      <w:hyperlink w:anchor="_Toc339984643" w:history="1">
        <w:r w:rsidR="00F23D80" w:rsidRPr="00C32729">
          <w:rPr>
            <w:rStyle w:val="Hyperlink"/>
            <w:rFonts w:eastAsiaTheme="minorEastAsia"/>
            <w:noProof/>
          </w:rPr>
          <w:t>Table B-1.  Conditions Directory</w:t>
        </w:r>
        <w:r w:rsidR="00F23D80">
          <w:rPr>
            <w:noProof/>
            <w:webHidden/>
          </w:rPr>
          <w:tab/>
        </w:r>
        <w:r>
          <w:rPr>
            <w:noProof/>
            <w:webHidden/>
          </w:rPr>
          <w:fldChar w:fldCharType="begin"/>
        </w:r>
        <w:r w:rsidR="00F23D80">
          <w:rPr>
            <w:noProof/>
            <w:webHidden/>
          </w:rPr>
          <w:instrText xml:space="preserve"> PAGEREF _Toc339984643 \h </w:instrText>
        </w:r>
        <w:r>
          <w:rPr>
            <w:noProof/>
            <w:webHidden/>
          </w:rPr>
        </w:r>
        <w:r>
          <w:rPr>
            <w:noProof/>
            <w:webHidden/>
          </w:rPr>
          <w:fldChar w:fldCharType="separate"/>
        </w:r>
        <w:r w:rsidR="00F23D80">
          <w:rPr>
            <w:noProof/>
            <w:webHidden/>
          </w:rPr>
          <w:t>B-1</w:t>
        </w:r>
        <w:r>
          <w:rPr>
            <w:noProof/>
            <w:webHidden/>
          </w:rPr>
          <w:fldChar w:fldCharType="end"/>
        </w:r>
      </w:hyperlink>
    </w:p>
    <w:p w:rsidR="00F23D80" w:rsidRDefault="005D34A8">
      <w:pPr>
        <w:pStyle w:val="TableofFigures"/>
        <w:rPr>
          <w:rFonts w:asciiTheme="minorHAnsi" w:eastAsiaTheme="minorEastAsia" w:hAnsiTheme="minorHAnsi" w:cstheme="minorBidi"/>
          <w:noProof/>
          <w:sz w:val="22"/>
          <w:szCs w:val="22"/>
        </w:rPr>
      </w:pPr>
      <w:hyperlink w:anchor="_Toc339984644" w:history="1">
        <w:r w:rsidR="00F23D80" w:rsidRPr="00C32729">
          <w:rPr>
            <w:rStyle w:val="Hyperlink"/>
            <w:rFonts w:eastAsiaTheme="minorEastAsia"/>
            <w:noProof/>
          </w:rPr>
          <w:t>Table B-2.  OT Attribute Matrix</w:t>
        </w:r>
        <w:r w:rsidR="00F23D80">
          <w:rPr>
            <w:noProof/>
            <w:webHidden/>
          </w:rPr>
          <w:tab/>
        </w:r>
        <w:r>
          <w:rPr>
            <w:noProof/>
            <w:webHidden/>
          </w:rPr>
          <w:fldChar w:fldCharType="begin"/>
        </w:r>
        <w:r w:rsidR="00F23D80">
          <w:rPr>
            <w:noProof/>
            <w:webHidden/>
          </w:rPr>
          <w:instrText xml:space="preserve"> PAGEREF _Toc339984644 \h </w:instrText>
        </w:r>
        <w:r>
          <w:rPr>
            <w:noProof/>
            <w:webHidden/>
          </w:rPr>
        </w:r>
        <w:r>
          <w:rPr>
            <w:noProof/>
            <w:webHidden/>
          </w:rPr>
          <w:fldChar w:fldCharType="separate"/>
        </w:r>
        <w:r w:rsidR="00F23D80">
          <w:rPr>
            <w:noProof/>
            <w:webHidden/>
          </w:rPr>
          <w:t>B-1</w:t>
        </w:r>
        <w:r>
          <w:rPr>
            <w:noProof/>
            <w:webHidden/>
          </w:rPr>
          <w:fldChar w:fldCharType="end"/>
        </w:r>
      </w:hyperlink>
    </w:p>
    <w:p w:rsidR="00F23D80" w:rsidRDefault="005D34A8">
      <w:pPr>
        <w:pStyle w:val="TableofFigures"/>
        <w:rPr>
          <w:rFonts w:asciiTheme="minorHAnsi" w:eastAsiaTheme="minorEastAsia" w:hAnsiTheme="minorHAnsi" w:cstheme="minorBidi"/>
          <w:noProof/>
          <w:sz w:val="22"/>
          <w:szCs w:val="22"/>
        </w:rPr>
      </w:pPr>
      <w:hyperlink w:anchor="_Toc339984645" w:history="1">
        <w:r w:rsidR="00F23D80" w:rsidRPr="00C32729">
          <w:rPr>
            <w:rStyle w:val="Hyperlink"/>
            <w:rFonts w:eastAsiaTheme="minorEastAsia"/>
            <w:noProof/>
          </w:rPr>
          <w:t>Table B-3.  Orphaned Attributes</w:t>
        </w:r>
        <w:r w:rsidR="00F23D80">
          <w:rPr>
            <w:noProof/>
            <w:webHidden/>
          </w:rPr>
          <w:tab/>
        </w:r>
        <w:r>
          <w:rPr>
            <w:noProof/>
            <w:webHidden/>
          </w:rPr>
          <w:fldChar w:fldCharType="begin"/>
        </w:r>
        <w:r w:rsidR="00F23D80">
          <w:rPr>
            <w:noProof/>
            <w:webHidden/>
          </w:rPr>
          <w:instrText xml:space="preserve"> PAGEREF _Toc339984645 \h </w:instrText>
        </w:r>
        <w:r>
          <w:rPr>
            <w:noProof/>
            <w:webHidden/>
          </w:rPr>
        </w:r>
        <w:r>
          <w:rPr>
            <w:noProof/>
            <w:webHidden/>
          </w:rPr>
          <w:fldChar w:fldCharType="separate"/>
        </w:r>
        <w:r w:rsidR="00F23D80">
          <w:rPr>
            <w:noProof/>
            <w:webHidden/>
          </w:rPr>
          <w:t>B-1</w:t>
        </w:r>
        <w:r>
          <w:rPr>
            <w:noProof/>
            <w:webHidden/>
          </w:rPr>
          <w:fldChar w:fldCharType="end"/>
        </w:r>
      </w:hyperlink>
    </w:p>
    <w:p w:rsidR="00F23D80" w:rsidRDefault="005D34A8">
      <w:pPr>
        <w:pStyle w:val="TableofFigures"/>
        <w:rPr>
          <w:rFonts w:asciiTheme="minorHAnsi" w:eastAsiaTheme="minorEastAsia" w:hAnsiTheme="minorHAnsi" w:cstheme="minorBidi"/>
          <w:noProof/>
          <w:sz w:val="22"/>
          <w:szCs w:val="22"/>
        </w:rPr>
      </w:pPr>
      <w:hyperlink w:anchor="_Toc339984646" w:history="1">
        <w:r w:rsidR="00F23D80" w:rsidRPr="00C32729">
          <w:rPr>
            <w:rStyle w:val="Hyperlink"/>
            <w:rFonts w:eastAsiaTheme="minorEastAsia"/>
            <w:noProof/>
          </w:rPr>
          <w:t>Table B-4.  Traceability Matrix</w:t>
        </w:r>
        <w:r w:rsidR="00F23D80">
          <w:rPr>
            <w:noProof/>
            <w:webHidden/>
          </w:rPr>
          <w:tab/>
        </w:r>
        <w:r>
          <w:rPr>
            <w:noProof/>
            <w:webHidden/>
          </w:rPr>
          <w:fldChar w:fldCharType="begin"/>
        </w:r>
        <w:r w:rsidR="00F23D80">
          <w:rPr>
            <w:noProof/>
            <w:webHidden/>
          </w:rPr>
          <w:instrText xml:space="preserve"> PAGEREF _Toc339984646 \h </w:instrText>
        </w:r>
        <w:r>
          <w:rPr>
            <w:noProof/>
            <w:webHidden/>
          </w:rPr>
        </w:r>
        <w:r>
          <w:rPr>
            <w:noProof/>
            <w:webHidden/>
          </w:rPr>
          <w:fldChar w:fldCharType="separate"/>
        </w:r>
        <w:r w:rsidR="00F23D80">
          <w:rPr>
            <w:noProof/>
            <w:webHidden/>
          </w:rPr>
          <w:t>B-1</w:t>
        </w:r>
        <w:r>
          <w:rPr>
            <w:noProof/>
            <w:webHidden/>
          </w:rPr>
          <w:fldChar w:fldCharType="end"/>
        </w:r>
      </w:hyperlink>
    </w:p>
    <w:p w:rsidR="00F23D80" w:rsidRDefault="005D34A8">
      <w:pPr>
        <w:pStyle w:val="TableofFigures"/>
        <w:rPr>
          <w:rFonts w:asciiTheme="minorHAnsi" w:eastAsiaTheme="minorEastAsia" w:hAnsiTheme="minorHAnsi" w:cstheme="minorBidi"/>
          <w:noProof/>
          <w:sz w:val="22"/>
          <w:szCs w:val="22"/>
        </w:rPr>
      </w:pPr>
      <w:hyperlink w:anchor="_Toc339984647" w:history="1">
        <w:r w:rsidR="00F23D80" w:rsidRPr="00C32729">
          <w:rPr>
            <w:rStyle w:val="Hyperlink"/>
            <w:rFonts w:eastAsiaTheme="minorEastAsia"/>
            <w:noProof/>
          </w:rPr>
          <w:t>Table C-1.  Vignette-to-Subtask-to-Conditions Matrix (IT 1-1)</w:t>
        </w:r>
        <w:r w:rsidR="00F23D80">
          <w:rPr>
            <w:noProof/>
            <w:webHidden/>
          </w:rPr>
          <w:tab/>
        </w:r>
        <w:r>
          <w:rPr>
            <w:noProof/>
            <w:webHidden/>
          </w:rPr>
          <w:fldChar w:fldCharType="begin"/>
        </w:r>
        <w:r w:rsidR="00F23D80">
          <w:rPr>
            <w:noProof/>
            <w:webHidden/>
          </w:rPr>
          <w:instrText xml:space="preserve"> PAGEREF _Toc339984647 \h </w:instrText>
        </w:r>
        <w:r>
          <w:rPr>
            <w:noProof/>
            <w:webHidden/>
          </w:rPr>
        </w:r>
        <w:r>
          <w:rPr>
            <w:noProof/>
            <w:webHidden/>
          </w:rPr>
          <w:fldChar w:fldCharType="separate"/>
        </w:r>
        <w:r w:rsidR="00F23D80">
          <w:rPr>
            <w:noProof/>
            <w:webHidden/>
          </w:rPr>
          <w:t>C-1</w:t>
        </w:r>
        <w:r>
          <w:rPr>
            <w:noProof/>
            <w:webHidden/>
          </w:rPr>
          <w:fldChar w:fldCharType="end"/>
        </w:r>
      </w:hyperlink>
    </w:p>
    <w:p w:rsidR="00F23D80" w:rsidRDefault="005D34A8">
      <w:pPr>
        <w:pStyle w:val="TableofFigures"/>
        <w:rPr>
          <w:rFonts w:asciiTheme="minorHAnsi" w:eastAsiaTheme="minorEastAsia" w:hAnsiTheme="minorHAnsi" w:cstheme="minorBidi"/>
          <w:noProof/>
          <w:sz w:val="22"/>
          <w:szCs w:val="22"/>
        </w:rPr>
      </w:pPr>
      <w:hyperlink w:anchor="_Toc339984648" w:history="1">
        <w:r w:rsidR="00F23D80" w:rsidRPr="00C32729">
          <w:rPr>
            <w:rStyle w:val="Hyperlink"/>
            <w:rFonts w:eastAsiaTheme="minorEastAsia"/>
            <w:noProof/>
          </w:rPr>
          <w:t>Table C-2.  Vignette-to-Subtask-to-Conditions Matrix (IT 1-2)</w:t>
        </w:r>
        <w:r w:rsidR="00F23D80">
          <w:rPr>
            <w:noProof/>
            <w:webHidden/>
          </w:rPr>
          <w:tab/>
        </w:r>
        <w:r>
          <w:rPr>
            <w:noProof/>
            <w:webHidden/>
          </w:rPr>
          <w:fldChar w:fldCharType="begin"/>
        </w:r>
        <w:r w:rsidR="00F23D80">
          <w:rPr>
            <w:noProof/>
            <w:webHidden/>
          </w:rPr>
          <w:instrText xml:space="preserve"> PAGEREF _Toc339984648 \h </w:instrText>
        </w:r>
        <w:r>
          <w:rPr>
            <w:noProof/>
            <w:webHidden/>
          </w:rPr>
        </w:r>
        <w:r>
          <w:rPr>
            <w:noProof/>
            <w:webHidden/>
          </w:rPr>
          <w:fldChar w:fldCharType="separate"/>
        </w:r>
        <w:r w:rsidR="00F23D80">
          <w:rPr>
            <w:noProof/>
            <w:webHidden/>
          </w:rPr>
          <w:t>C-1</w:t>
        </w:r>
        <w:r>
          <w:rPr>
            <w:noProof/>
            <w:webHidden/>
          </w:rPr>
          <w:fldChar w:fldCharType="end"/>
        </w:r>
      </w:hyperlink>
    </w:p>
    <w:p w:rsidR="00F23D80" w:rsidRDefault="005D34A8">
      <w:pPr>
        <w:pStyle w:val="TableofFigures"/>
        <w:rPr>
          <w:rFonts w:asciiTheme="minorHAnsi" w:eastAsiaTheme="minorEastAsia" w:hAnsiTheme="minorHAnsi" w:cstheme="minorBidi"/>
          <w:noProof/>
          <w:sz w:val="22"/>
          <w:szCs w:val="22"/>
        </w:rPr>
      </w:pPr>
      <w:hyperlink w:anchor="_Toc339984649" w:history="1">
        <w:r w:rsidR="00F23D80" w:rsidRPr="00C32729">
          <w:rPr>
            <w:rStyle w:val="Hyperlink"/>
            <w:rFonts w:eastAsiaTheme="minorEastAsia"/>
            <w:noProof/>
          </w:rPr>
          <w:t>Table C-3.  Vignette-to-Subtask-to-Conditions Matrix (IT 1-3)</w:t>
        </w:r>
        <w:r w:rsidR="00F23D80">
          <w:rPr>
            <w:noProof/>
            <w:webHidden/>
          </w:rPr>
          <w:tab/>
        </w:r>
        <w:r>
          <w:rPr>
            <w:noProof/>
            <w:webHidden/>
          </w:rPr>
          <w:fldChar w:fldCharType="begin"/>
        </w:r>
        <w:r w:rsidR="00F23D80">
          <w:rPr>
            <w:noProof/>
            <w:webHidden/>
          </w:rPr>
          <w:instrText xml:space="preserve"> PAGEREF _Toc339984649 \h </w:instrText>
        </w:r>
        <w:r>
          <w:rPr>
            <w:noProof/>
            <w:webHidden/>
          </w:rPr>
        </w:r>
        <w:r>
          <w:rPr>
            <w:noProof/>
            <w:webHidden/>
          </w:rPr>
          <w:fldChar w:fldCharType="separate"/>
        </w:r>
        <w:r w:rsidR="00F23D80">
          <w:rPr>
            <w:noProof/>
            <w:webHidden/>
          </w:rPr>
          <w:t>C-1</w:t>
        </w:r>
        <w:r>
          <w:rPr>
            <w:noProof/>
            <w:webHidden/>
          </w:rPr>
          <w:fldChar w:fldCharType="end"/>
        </w:r>
      </w:hyperlink>
    </w:p>
    <w:p w:rsidR="00F23D80" w:rsidRDefault="005D34A8">
      <w:pPr>
        <w:pStyle w:val="TableofFigures"/>
        <w:rPr>
          <w:rFonts w:asciiTheme="minorHAnsi" w:eastAsiaTheme="minorEastAsia" w:hAnsiTheme="minorHAnsi" w:cstheme="minorBidi"/>
          <w:noProof/>
          <w:sz w:val="22"/>
          <w:szCs w:val="22"/>
        </w:rPr>
      </w:pPr>
      <w:hyperlink w:anchor="_Toc339984650" w:history="1">
        <w:r w:rsidR="00F23D80" w:rsidRPr="00C32729">
          <w:rPr>
            <w:rStyle w:val="Hyperlink"/>
            <w:rFonts w:eastAsiaTheme="minorEastAsia"/>
            <w:noProof/>
          </w:rPr>
          <w:t>Table C-4.  Vignette-to-Subtask-to-Conditions Matrix (IT 1-1-3B)</w:t>
        </w:r>
        <w:r w:rsidR="00F23D80">
          <w:rPr>
            <w:noProof/>
            <w:webHidden/>
          </w:rPr>
          <w:tab/>
        </w:r>
        <w:r>
          <w:rPr>
            <w:noProof/>
            <w:webHidden/>
          </w:rPr>
          <w:fldChar w:fldCharType="begin"/>
        </w:r>
        <w:r w:rsidR="00F23D80">
          <w:rPr>
            <w:noProof/>
            <w:webHidden/>
          </w:rPr>
          <w:instrText xml:space="preserve"> PAGEREF _Toc339984650 \h </w:instrText>
        </w:r>
        <w:r>
          <w:rPr>
            <w:noProof/>
            <w:webHidden/>
          </w:rPr>
        </w:r>
        <w:r>
          <w:rPr>
            <w:noProof/>
            <w:webHidden/>
          </w:rPr>
          <w:fldChar w:fldCharType="separate"/>
        </w:r>
        <w:r w:rsidR="00F23D80">
          <w:rPr>
            <w:noProof/>
            <w:webHidden/>
          </w:rPr>
          <w:t>C-1</w:t>
        </w:r>
        <w:r>
          <w:rPr>
            <w:noProof/>
            <w:webHidden/>
          </w:rPr>
          <w:fldChar w:fldCharType="end"/>
        </w:r>
      </w:hyperlink>
    </w:p>
    <w:p w:rsidR="00F23D80" w:rsidRDefault="005D34A8">
      <w:pPr>
        <w:pStyle w:val="TableofFigures"/>
        <w:rPr>
          <w:rFonts w:asciiTheme="minorHAnsi" w:eastAsiaTheme="minorEastAsia" w:hAnsiTheme="minorHAnsi" w:cstheme="minorBidi"/>
          <w:noProof/>
          <w:sz w:val="22"/>
          <w:szCs w:val="22"/>
        </w:rPr>
      </w:pPr>
      <w:hyperlink w:anchor="_Toc339984651" w:history="1">
        <w:r w:rsidR="00F23D80" w:rsidRPr="00C32729">
          <w:rPr>
            <w:rStyle w:val="Hyperlink"/>
            <w:rFonts w:eastAsiaTheme="minorEastAsia"/>
            <w:noProof/>
          </w:rPr>
          <w:t>Table C-5.  Vignette-to-Subtask-to-Conditions Matrix (IT 1-1-5)</w:t>
        </w:r>
        <w:r w:rsidR="00F23D80">
          <w:rPr>
            <w:noProof/>
            <w:webHidden/>
          </w:rPr>
          <w:tab/>
        </w:r>
        <w:r>
          <w:rPr>
            <w:noProof/>
            <w:webHidden/>
          </w:rPr>
          <w:fldChar w:fldCharType="begin"/>
        </w:r>
        <w:r w:rsidR="00F23D80">
          <w:rPr>
            <w:noProof/>
            <w:webHidden/>
          </w:rPr>
          <w:instrText xml:space="preserve"> PAGEREF _Toc339984651 \h </w:instrText>
        </w:r>
        <w:r>
          <w:rPr>
            <w:noProof/>
            <w:webHidden/>
          </w:rPr>
        </w:r>
        <w:r>
          <w:rPr>
            <w:noProof/>
            <w:webHidden/>
          </w:rPr>
          <w:fldChar w:fldCharType="separate"/>
        </w:r>
        <w:r w:rsidR="00F23D80">
          <w:rPr>
            <w:noProof/>
            <w:webHidden/>
          </w:rPr>
          <w:t>C-1</w:t>
        </w:r>
        <w:r>
          <w:rPr>
            <w:noProof/>
            <w:webHidden/>
          </w:rPr>
          <w:fldChar w:fldCharType="end"/>
        </w:r>
      </w:hyperlink>
    </w:p>
    <w:p w:rsidR="00F23D80" w:rsidRDefault="005D34A8">
      <w:pPr>
        <w:pStyle w:val="TableofFigures"/>
        <w:rPr>
          <w:rFonts w:asciiTheme="minorHAnsi" w:eastAsiaTheme="minorEastAsia" w:hAnsiTheme="minorHAnsi" w:cstheme="minorBidi"/>
          <w:noProof/>
          <w:sz w:val="22"/>
          <w:szCs w:val="22"/>
        </w:rPr>
      </w:pPr>
      <w:hyperlink w:anchor="_Toc339984652" w:history="1">
        <w:r w:rsidR="00F23D80" w:rsidRPr="00C32729">
          <w:rPr>
            <w:rStyle w:val="Hyperlink"/>
            <w:rFonts w:eastAsiaTheme="minorEastAsia"/>
            <w:noProof/>
          </w:rPr>
          <w:t>Table C-6.  Vignette Data Requirements and Test Method Matrix (IT 1-1)</w:t>
        </w:r>
        <w:r w:rsidR="00F23D80">
          <w:rPr>
            <w:noProof/>
            <w:webHidden/>
          </w:rPr>
          <w:tab/>
        </w:r>
        <w:r>
          <w:rPr>
            <w:noProof/>
            <w:webHidden/>
          </w:rPr>
          <w:fldChar w:fldCharType="begin"/>
        </w:r>
        <w:r w:rsidR="00F23D80">
          <w:rPr>
            <w:noProof/>
            <w:webHidden/>
          </w:rPr>
          <w:instrText xml:space="preserve"> PAGEREF _Toc339984652 \h </w:instrText>
        </w:r>
        <w:r>
          <w:rPr>
            <w:noProof/>
            <w:webHidden/>
          </w:rPr>
        </w:r>
        <w:r>
          <w:rPr>
            <w:noProof/>
            <w:webHidden/>
          </w:rPr>
          <w:fldChar w:fldCharType="separate"/>
        </w:r>
        <w:r w:rsidR="00F23D80">
          <w:rPr>
            <w:noProof/>
            <w:webHidden/>
          </w:rPr>
          <w:t>C-1</w:t>
        </w:r>
        <w:r>
          <w:rPr>
            <w:noProof/>
            <w:webHidden/>
          </w:rPr>
          <w:fldChar w:fldCharType="end"/>
        </w:r>
      </w:hyperlink>
    </w:p>
    <w:p w:rsidR="00F23D80" w:rsidRDefault="005D34A8">
      <w:pPr>
        <w:pStyle w:val="TableofFigures"/>
        <w:rPr>
          <w:rFonts w:asciiTheme="minorHAnsi" w:eastAsiaTheme="minorEastAsia" w:hAnsiTheme="minorHAnsi" w:cstheme="minorBidi"/>
          <w:noProof/>
          <w:sz w:val="22"/>
          <w:szCs w:val="22"/>
        </w:rPr>
      </w:pPr>
      <w:hyperlink w:anchor="_Toc339984653" w:history="1">
        <w:r w:rsidR="00F23D80" w:rsidRPr="00C32729">
          <w:rPr>
            <w:rStyle w:val="Hyperlink"/>
            <w:rFonts w:eastAsiaTheme="minorEastAsia"/>
            <w:noProof/>
          </w:rPr>
          <w:t>Table C-7.  Vignette Data Requirements and Test Method Matrix (IT 1-2)</w:t>
        </w:r>
        <w:r w:rsidR="00F23D80">
          <w:rPr>
            <w:noProof/>
            <w:webHidden/>
          </w:rPr>
          <w:tab/>
        </w:r>
        <w:r>
          <w:rPr>
            <w:noProof/>
            <w:webHidden/>
          </w:rPr>
          <w:fldChar w:fldCharType="begin"/>
        </w:r>
        <w:r w:rsidR="00F23D80">
          <w:rPr>
            <w:noProof/>
            <w:webHidden/>
          </w:rPr>
          <w:instrText xml:space="preserve"> PAGEREF _Toc339984653 \h </w:instrText>
        </w:r>
        <w:r>
          <w:rPr>
            <w:noProof/>
            <w:webHidden/>
          </w:rPr>
        </w:r>
        <w:r>
          <w:rPr>
            <w:noProof/>
            <w:webHidden/>
          </w:rPr>
          <w:fldChar w:fldCharType="separate"/>
        </w:r>
        <w:r w:rsidR="00F23D80">
          <w:rPr>
            <w:noProof/>
            <w:webHidden/>
          </w:rPr>
          <w:t>C-1</w:t>
        </w:r>
        <w:r>
          <w:rPr>
            <w:noProof/>
            <w:webHidden/>
          </w:rPr>
          <w:fldChar w:fldCharType="end"/>
        </w:r>
      </w:hyperlink>
    </w:p>
    <w:p w:rsidR="00F23D80" w:rsidRDefault="005D34A8">
      <w:pPr>
        <w:pStyle w:val="TableofFigures"/>
        <w:rPr>
          <w:rFonts w:asciiTheme="minorHAnsi" w:eastAsiaTheme="minorEastAsia" w:hAnsiTheme="minorHAnsi" w:cstheme="minorBidi"/>
          <w:noProof/>
          <w:sz w:val="22"/>
          <w:szCs w:val="22"/>
        </w:rPr>
      </w:pPr>
      <w:hyperlink w:anchor="_Toc339984654" w:history="1">
        <w:r w:rsidR="00F23D80" w:rsidRPr="00C32729">
          <w:rPr>
            <w:rStyle w:val="Hyperlink"/>
            <w:rFonts w:eastAsiaTheme="minorEastAsia"/>
            <w:noProof/>
          </w:rPr>
          <w:t>Table C-8.  Vignette Data Requirements and Test Method Matrix (IT 1-3)</w:t>
        </w:r>
        <w:r w:rsidR="00F23D80">
          <w:rPr>
            <w:noProof/>
            <w:webHidden/>
          </w:rPr>
          <w:tab/>
        </w:r>
        <w:r>
          <w:rPr>
            <w:noProof/>
            <w:webHidden/>
          </w:rPr>
          <w:fldChar w:fldCharType="begin"/>
        </w:r>
        <w:r w:rsidR="00F23D80">
          <w:rPr>
            <w:noProof/>
            <w:webHidden/>
          </w:rPr>
          <w:instrText xml:space="preserve"> PAGEREF _Toc339984654 \h </w:instrText>
        </w:r>
        <w:r>
          <w:rPr>
            <w:noProof/>
            <w:webHidden/>
          </w:rPr>
        </w:r>
        <w:r>
          <w:rPr>
            <w:noProof/>
            <w:webHidden/>
          </w:rPr>
          <w:fldChar w:fldCharType="separate"/>
        </w:r>
        <w:r w:rsidR="00F23D80">
          <w:rPr>
            <w:noProof/>
            <w:webHidden/>
          </w:rPr>
          <w:t>C-1</w:t>
        </w:r>
        <w:r>
          <w:rPr>
            <w:noProof/>
            <w:webHidden/>
          </w:rPr>
          <w:fldChar w:fldCharType="end"/>
        </w:r>
      </w:hyperlink>
    </w:p>
    <w:p w:rsidR="00F23D80" w:rsidRDefault="005D34A8">
      <w:pPr>
        <w:pStyle w:val="TableofFigures"/>
        <w:rPr>
          <w:rFonts w:asciiTheme="minorHAnsi" w:eastAsiaTheme="minorEastAsia" w:hAnsiTheme="minorHAnsi" w:cstheme="minorBidi"/>
          <w:noProof/>
          <w:sz w:val="22"/>
          <w:szCs w:val="22"/>
        </w:rPr>
      </w:pPr>
      <w:hyperlink w:anchor="_Toc339984655" w:history="1">
        <w:r w:rsidR="00F23D80" w:rsidRPr="00C32729">
          <w:rPr>
            <w:rStyle w:val="Hyperlink"/>
            <w:rFonts w:eastAsiaTheme="minorEastAsia"/>
            <w:noProof/>
          </w:rPr>
          <w:t>Table C-9.  Vignette Data Requirements and Test Method Matrix (IT 1-4)</w:t>
        </w:r>
        <w:r w:rsidR="00F23D80">
          <w:rPr>
            <w:noProof/>
            <w:webHidden/>
          </w:rPr>
          <w:tab/>
        </w:r>
        <w:r>
          <w:rPr>
            <w:noProof/>
            <w:webHidden/>
          </w:rPr>
          <w:fldChar w:fldCharType="begin"/>
        </w:r>
        <w:r w:rsidR="00F23D80">
          <w:rPr>
            <w:noProof/>
            <w:webHidden/>
          </w:rPr>
          <w:instrText xml:space="preserve"> PAGEREF _Toc339984655 \h </w:instrText>
        </w:r>
        <w:r>
          <w:rPr>
            <w:noProof/>
            <w:webHidden/>
          </w:rPr>
        </w:r>
        <w:r>
          <w:rPr>
            <w:noProof/>
            <w:webHidden/>
          </w:rPr>
          <w:fldChar w:fldCharType="separate"/>
        </w:r>
        <w:r w:rsidR="00F23D80">
          <w:rPr>
            <w:noProof/>
            <w:webHidden/>
          </w:rPr>
          <w:t>C-1</w:t>
        </w:r>
        <w:r>
          <w:rPr>
            <w:noProof/>
            <w:webHidden/>
          </w:rPr>
          <w:fldChar w:fldCharType="end"/>
        </w:r>
      </w:hyperlink>
    </w:p>
    <w:p w:rsidR="00F23D80" w:rsidRDefault="005D34A8">
      <w:pPr>
        <w:pStyle w:val="TableofFigures"/>
        <w:rPr>
          <w:rFonts w:asciiTheme="minorHAnsi" w:eastAsiaTheme="minorEastAsia" w:hAnsiTheme="minorHAnsi" w:cstheme="minorBidi"/>
          <w:noProof/>
          <w:sz w:val="22"/>
          <w:szCs w:val="22"/>
        </w:rPr>
      </w:pPr>
      <w:hyperlink w:anchor="_Toc339984656" w:history="1">
        <w:r w:rsidR="00F23D80" w:rsidRPr="00C32729">
          <w:rPr>
            <w:rStyle w:val="Hyperlink"/>
            <w:rFonts w:eastAsiaTheme="minorEastAsia"/>
            <w:noProof/>
          </w:rPr>
          <w:t>Table D-1.  Data Collection Requirements</w:t>
        </w:r>
        <w:r w:rsidR="00F23D80">
          <w:rPr>
            <w:noProof/>
            <w:webHidden/>
          </w:rPr>
          <w:tab/>
        </w:r>
        <w:r>
          <w:rPr>
            <w:noProof/>
            <w:webHidden/>
          </w:rPr>
          <w:fldChar w:fldCharType="begin"/>
        </w:r>
        <w:r w:rsidR="00F23D80">
          <w:rPr>
            <w:noProof/>
            <w:webHidden/>
          </w:rPr>
          <w:instrText xml:space="preserve"> PAGEREF _Toc339984656 \h </w:instrText>
        </w:r>
        <w:r>
          <w:rPr>
            <w:noProof/>
            <w:webHidden/>
          </w:rPr>
        </w:r>
        <w:r>
          <w:rPr>
            <w:noProof/>
            <w:webHidden/>
          </w:rPr>
          <w:fldChar w:fldCharType="separate"/>
        </w:r>
        <w:r w:rsidR="00F23D80">
          <w:rPr>
            <w:noProof/>
            <w:webHidden/>
          </w:rPr>
          <w:t>D-1</w:t>
        </w:r>
        <w:r>
          <w:rPr>
            <w:noProof/>
            <w:webHidden/>
          </w:rPr>
          <w:fldChar w:fldCharType="end"/>
        </w:r>
      </w:hyperlink>
    </w:p>
    <w:p w:rsidR="007620FE" w:rsidRPr="003A1364" w:rsidRDefault="005D34A8" w:rsidP="007620FE">
      <w:r>
        <w:rPr>
          <w:rFonts w:eastAsia="Times New Roman" w:cs="Courier New"/>
          <w:b/>
          <w:sz w:val="22"/>
        </w:rPr>
        <w:fldChar w:fldCharType="end"/>
      </w:r>
    </w:p>
    <w:p w:rsidR="007620FE" w:rsidRPr="003A1364" w:rsidRDefault="007620FE" w:rsidP="00E47F74">
      <w:pPr>
        <w:pStyle w:val="COTFEnclContentsTitle"/>
      </w:pPr>
      <w:r w:rsidRPr="003A1364">
        <w:t>Figures</w:t>
      </w:r>
    </w:p>
    <w:p w:rsidR="00996A85" w:rsidRPr="003A1364" w:rsidRDefault="001617AB" w:rsidP="004A341B">
      <w:pPr>
        <w:pStyle w:val="ComicSansMS9ptPinkLeft025Firstline025"/>
        <w:ind w:left="0" w:firstLine="0"/>
        <w:rPr>
          <w:sz w:val="24"/>
          <w:szCs w:val="24"/>
        </w:rPr>
      </w:pPr>
      <w:r w:rsidRPr="003A1364">
        <w:rPr>
          <w:sz w:val="24"/>
          <w:szCs w:val="24"/>
        </w:rPr>
        <w:t>A standard list of figures should be generated using MS Word tools and styles.</w:t>
      </w:r>
      <w:bookmarkStart w:id="3" w:name="_Toc90795709"/>
    </w:p>
    <w:p w:rsidR="00CC503F" w:rsidRDefault="005D34A8">
      <w:pPr>
        <w:pStyle w:val="TableofFigures"/>
        <w:rPr>
          <w:rFonts w:asciiTheme="minorHAnsi" w:eastAsiaTheme="minorEastAsia" w:hAnsiTheme="minorHAnsi" w:cstheme="minorBidi"/>
          <w:noProof/>
          <w:szCs w:val="22"/>
        </w:rPr>
      </w:pPr>
      <w:r w:rsidRPr="005D34A8">
        <w:rPr>
          <w:rStyle w:val="Hyperlink"/>
          <w:noProof/>
        </w:rPr>
        <w:fldChar w:fldCharType="begin"/>
      </w:r>
      <w:r w:rsidR="00805A53" w:rsidRPr="003A1364">
        <w:rPr>
          <w:rStyle w:val="Hyperlink"/>
          <w:noProof/>
        </w:rPr>
        <w:instrText xml:space="preserve"> TOC \h \z \t "Figure Heading 1" \c </w:instrText>
      </w:r>
      <w:r w:rsidRPr="005D34A8">
        <w:rPr>
          <w:rStyle w:val="Hyperlink"/>
          <w:noProof/>
        </w:rPr>
        <w:fldChar w:fldCharType="separate"/>
      </w:r>
      <w:hyperlink w:anchor="_Toc339980513" w:history="1">
        <w:r w:rsidR="00CC503F" w:rsidRPr="005865EA">
          <w:rPr>
            <w:rStyle w:val="Hyperlink"/>
            <w:rFonts w:eastAsiaTheme="minorEastAsia"/>
            <w:noProof/>
          </w:rPr>
          <w:t>Figure 3-1.  Map of Area</w:t>
        </w:r>
        <w:r w:rsidR="00CC503F">
          <w:rPr>
            <w:noProof/>
            <w:webHidden/>
          </w:rPr>
          <w:tab/>
        </w:r>
        <w:r>
          <w:rPr>
            <w:noProof/>
            <w:webHidden/>
          </w:rPr>
          <w:fldChar w:fldCharType="begin"/>
        </w:r>
        <w:r w:rsidR="00CC503F">
          <w:rPr>
            <w:noProof/>
            <w:webHidden/>
          </w:rPr>
          <w:instrText xml:space="preserve"> PAGEREF _Toc339980513 \h </w:instrText>
        </w:r>
        <w:r>
          <w:rPr>
            <w:noProof/>
            <w:webHidden/>
          </w:rPr>
        </w:r>
        <w:r>
          <w:rPr>
            <w:noProof/>
            <w:webHidden/>
          </w:rPr>
          <w:fldChar w:fldCharType="separate"/>
        </w:r>
        <w:r w:rsidR="00CC503F">
          <w:rPr>
            <w:noProof/>
            <w:webHidden/>
          </w:rPr>
          <w:t>3-4</w:t>
        </w:r>
        <w:r>
          <w:rPr>
            <w:noProof/>
            <w:webHidden/>
          </w:rPr>
          <w:fldChar w:fldCharType="end"/>
        </w:r>
      </w:hyperlink>
    </w:p>
    <w:p w:rsidR="00CC503F" w:rsidRDefault="005D34A8">
      <w:pPr>
        <w:pStyle w:val="TableofFigures"/>
        <w:rPr>
          <w:rFonts w:asciiTheme="minorHAnsi" w:eastAsiaTheme="minorEastAsia" w:hAnsiTheme="minorHAnsi" w:cstheme="minorBidi"/>
          <w:noProof/>
          <w:szCs w:val="22"/>
        </w:rPr>
      </w:pPr>
      <w:hyperlink w:anchor="_Toc339980514" w:history="1">
        <w:r w:rsidR="00CC503F" w:rsidRPr="005865EA">
          <w:rPr>
            <w:rStyle w:val="Hyperlink"/>
            <w:rFonts w:eastAsiaTheme="minorEastAsia"/>
            <w:noProof/>
          </w:rPr>
          <w:t>Figure 3-2.  Map of Next Area</w:t>
        </w:r>
        <w:r w:rsidR="00CC503F">
          <w:rPr>
            <w:noProof/>
            <w:webHidden/>
          </w:rPr>
          <w:tab/>
        </w:r>
        <w:r>
          <w:rPr>
            <w:noProof/>
            <w:webHidden/>
          </w:rPr>
          <w:fldChar w:fldCharType="begin"/>
        </w:r>
        <w:r w:rsidR="00CC503F">
          <w:rPr>
            <w:noProof/>
            <w:webHidden/>
          </w:rPr>
          <w:instrText xml:space="preserve"> PAGEREF _Toc339980514 \h </w:instrText>
        </w:r>
        <w:r>
          <w:rPr>
            <w:noProof/>
            <w:webHidden/>
          </w:rPr>
        </w:r>
        <w:r>
          <w:rPr>
            <w:noProof/>
            <w:webHidden/>
          </w:rPr>
          <w:fldChar w:fldCharType="separate"/>
        </w:r>
        <w:r w:rsidR="00CC503F">
          <w:rPr>
            <w:noProof/>
            <w:webHidden/>
          </w:rPr>
          <w:t>3-5</w:t>
        </w:r>
        <w:r>
          <w:rPr>
            <w:noProof/>
            <w:webHidden/>
          </w:rPr>
          <w:fldChar w:fldCharType="end"/>
        </w:r>
      </w:hyperlink>
    </w:p>
    <w:p w:rsidR="00CC503F" w:rsidRDefault="005D34A8">
      <w:pPr>
        <w:pStyle w:val="TableofFigures"/>
        <w:rPr>
          <w:rFonts w:asciiTheme="minorHAnsi" w:eastAsiaTheme="minorEastAsia" w:hAnsiTheme="minorHAnsi" w:cstheme="minorBidi"/>
          <w:noProof/>
          <w:szCs w:val="22"/>
        </w:rPr>
      </w:pPr>
      <w:hyperlink w:anchor="_Toc339980515" w:history="1">
        <w:r w:rsidR="00CC503F" w:rsidRPr="005865EA">
          <w:rPr>
            <w:rStyle w:val="Hyperlink"/>
            <w:rFonts w:eastAsiaTheme="minorEastAsia"/>
            <w:noProof/>
          </w:rPr>
          <w:t>Figure 4-1.  Risk Assessment Matrix</w:t>
        </w:r>
        <w:r w:rsidR="00CC503F">
          <w:rPr>
            <w:noProof/>
            <w:webHidden/>
          </w:rPr>
          <w:tab/>
        </w:r>
        <w:r>
          <w:rPr>
            <w:noProof/>
            <w:webHidden/>
          </w:rPr>
          <w:fldChar w:fldCharType="begin"/>
        </w:r>
        <w:r w:rsidR="00CC503F">
          <w:rPr>
            <w:noProof/>
            <w:webHidden/>
          </w:rPr>
          <w:instrText xml:space="preserve"> PAGEREF _Toc339980515 \h </w:instrText>
        </w:r>
        <w:r>
          <w:rPr>
            <w:noProof/>
            <w:webHidden/>
          </w:rPr>
        </w:r>
        <w:r>
          <w:rPr>
            <w:noProof/>
            <w:webHidden/>
          </w:rPr>
          <w:fldChar w:fldCharType="separate"/>
        </w:r>
        <w:r w:rsidR="00CC503F">
          <w:rPr>
            <w:noProof/>
            <w:webHidden/>
          </w:rPr>
          <w:t>4-2</w:t>
        </w:r>
        <w:r>
          <w:rPr>
            <w:noProof/>
            <w:webHidden/>
          </w:rPr>
          <w:fldChar w:fldCharType="end"/>
        </w:r>
      </w:hyperlink>
    </w:p>
    <w:p w:rsidR="00CC503F" w:rsidRDefault="005D34A8">
      <w:pPr>
        <w:pStyle w:val="TableofFigures"/>
        <w:rPr>
          <w:rFonts w:asciiTheme="minorHAnsi" w:eastAsiaTheme="minorEastAsia" w:hAnsiTheme="minorHAnsi" w:cstheme="minorBidi"/>
          <w:noProof/>
          <w:szCs w:val="22"/>
        </w:rPr>
      </w:pPr>
      <w:hyperlink w:anchor="_Toc339980516" w:history="1">
        <w:r w:rsidR="00CC503F" w:rsidRPr="005865EA">
          <w:rPr>
            <w:rStyle w:val="Hyperlink"/>
            <w:rFonts w:eastAsiaTheme="minorEastAsia"/>
            <w:noProof/>
          </w:rPr>
          <w:t>Figure A-1.  System X ITT, Principal Membership</w:t>
        </w:r>
        <w:r w:rsidR="00CC503F">
          <w:rPr>
            <w:noProof/>
            <w:webHidden/>
          </w:rPr>
          <w:tab/>
        </w:r>
        <w:r>
          <w:rPr>
            <w:noProof/>
            <w:webHidden/>
          </w:rPr>
          <w:fldChar w:fldCharType="begin"/>
        </w:r>
        <w:r w:rsidR="00CC503F">
          <w:rPr>
            <w:noProof/>
            <w:webHidden/>
          </w:rPr>
          <w:instrText xml:space="preserve"> PAGEREF _Toc339980516 \h </w:instrText>
        </w:r>
        <w:r>
          <w:rPr>
            <w:noProof/>
            <w:webHidden/>
          </w:rPr>
        </w:r>
        <w:r>
          <w:rPr>
            <w:noProof/>
            <w:webHidden/>
          </w:rPr>
          <w:fldChar w:fldCharType="separate"/>
        </w:r>
        <w:r w:rsidR="00CC503F">
          <w:rPr>
            <w:noProof/>
            <w:webHidden/>
          </w:rPr>
          <w:t>A-3</w:t>
        </w:r>
        <w:r>
          <w:rPr>
            <w:noProof/>
            <w:webHidden/>
          </w:rPr>
          <w:fldChar w:fldCharType="end"/>
        </w:r>
      </w:hyperlink>
    </w:p>
    <w:p w:rsidR="007620FE" w:rsidRPr="003A1364" w:rsidRDefault="005D34A8" w:rsidP="005976FC">
      <w:pPr>
        <w:rPr>
          <w:rStyle w:val="Hyperlink"/>
          <w:noProof/>
        </w:rPr>
        <w:sectPr w:rsidR="007620FE" w:rsidRPr="003A1364" w:rsidSect="006B185A">
          <w:headerReference w:type="default" r:id="rId24"/>
          <w:footerReference w:type="default" r:id="rId25"/>
          <w:headerReference w:type="first" r:id="rId26"/>
          <w:footerReference w:type="first" r:id="rId27"/>
          <w:pgSz w:w="12240" w:h="15840" w:code="1"/>
          <w:pgMar w:top="1440" w:right="1440" w:bottom="1440" w:left="1440" w:header="720" w:footer="720" w:gutter="0"/>
          <w:pgNumType w:fmt="lowerRoman"/>
          <w:cols w:space="720"/>
          <w:titlePg/>
          <w:docGrid w:linePitch="272"/>
        </w:sectPr>
      </w:pPr>
      <w:r w:rsidRPr="003A1364">
        <w:rPr>
          <w:rStyle w:val="Hyperlink"/>
          <w:noProof/>
        </w:rPr>
        <w:fldChar w:fldCharType="end"/>
      </w:r>
    </w:p>
    <w:p w:rsidR="001617AB" w:rsidRPr="003A1364" w:rsidRDefault="005D34A8" w:rsidP="00F8281F">
      <w:pPr>
        <w:pStyle w:val="Heading1"/>
      </w:pPr>
      <w:bookmarkStart w:id="4" w:name="_Toc233102589"/>
      <w:bookmarkStart w:id="5" w:name="_Toc234124779"/>
      <w:r w:rsidRPr="005D34A8">
        <w:rPr>
          <w:noProof/>
          <w:color w:val="FF00FF"/>
        </w:rPr>
        <w:lastRenderedPageBreak/>
        <w:pict>
          <v:shape id="_x0000_s1388" type="#_x0000_t202" style="position:absolute;left:0;text-align:left;margin-left:253.5pt;margin-top:-6.1pt;width:249pt;height:49.75pt;z-index:251675648" fillcolor="#ffc">
            <v:textbox style="mso-next-textbox:#_x0000_s1388;mso-fit-shape-to-text:t">
              <w:txbxContent>
                <w:p w:rsidR="00802796" w:rsidRPr="00BC3E67" w:rsidRDefault="00802796" w:rsidP="00BC3E67">
                  <w:pPr>
                    <w:rPr>
                      <w:rFonts w:ascii="Comic Sans MS" w:hAnsi="Comic Sans MS"/>
                      <w:color w:val="FF00FF"/>
                      <w:sz w:val="20"/>
                      <w:szCs w:val="20"/>
                    </w:rPr>
                  </w:pPr>
                  <w:r w:rsidRPr="00BC3E67">
                    <w:rPr>
                      <w:rFonts w:ascii="Comic Sans MS" w:hAnsi="Comic Sans MS"/>
                      <w:color w:val="FF00FF"/>
                      <w:sz w:val="20"/>
                      <w:szCs w:val="20"/>
                    </w:rPr>
                    <w:t>Use Heading 1 Style here. Using these styles will automatically generate the page and paragraph #s and the TOC.</w:t>
                  </w:r>
                </w:p>
              </w:txbxContent>
            </v:textbox>
          </v:shape>
        </w:pict>
      </w:r>
      <w:bookmarkStart w:id="6" w:name="_Toc339977285"/>
      <w:bookmarkStart w:id="7" w:name="_Toc339977339"/>
      <w:r w:rsidR="001617AB" w:rsidRPr="003A1364">
        <w:t>INTRODUCTION</w:t>
      </w:r>
      <w:bookmarkEnd w:id="3"/>
      <w:bookmarkEnd w:id="4"/>
      <w:bookmarkEnd w:id="5"/>
      <w:bookmarkEnd w:id="6"/>
      <w:bookmarkEnd w:id="7"/>
    </w:p>
    <w:p w:rsidR="00CD3A4E" w:rsidRPr="003A1364" w:rsidRDefault="005D34A8" w:rsidP="00DE1FC2">
      <w:pPr>
        <w:pStyle w:val="Heading2"/>
      </w:pPr>
      <w:bookmarkStart w:id="8" w:name="_Toc233102590"/>
      <w:bookmarkStart w:id="9" w:name="_Toc234124780"/>
      <w:bookmarkStart w:id="10" w:name="_Toc90795712"/>
      <w:bookmarkStart w:id="11" w:name="_Toc211393535"/>
      <w:r>
        <w:rPr>
          <w:noProof/>
        </w:rPr>
        <w:pict>
          <v:shape id="_x0000_s1387" type="#_x0000_t202" style="position:absolute;left:0;text-align:left;margin-left:111.75pt;margin-top:2.65pt;width:137.55pt;height:21.9pt;z-index:251674624;mso-wrap-style:none" fillcolor="#ffc">
            <v:textbox style="mso-next-textbox:#_x0000_s1387;mso-fit-shape-to-text:t">
              <w:txbxContent>
                <w:p w:rsidR="00802796" w:rsidRPr="00BC3E67" w:rsidRDefault="00802796" w:rsidP="00BC3E67">
                  <w:pPr>
                    <w:rPr>
                      <w:rFonts w:ascii="Comic Sans MS" w:hAnsi="Comic Sans MS"/>
                      <w:color w:val="FF00FF"/>
                      <w:sz w:val="20"/>
                      <w:szCs w:val="20"/>
                    </w:rPr>
                  </w:pPr>
                  <w:r w:rsidRPr="00BC3E67">
                    <w:rPr>
                      <w:rFonts w:ascii="Comic Sans MS" w:hAnsi="Comic Sans MS"/>
                      <w:color w:val="FF00FF"/>
                      <w:sz w:val="20"/>
                      <w:szCs w:val="20"/>
                    </w:rPr>
                    <w:t>Use Heading 2 Style here.</w:t>
                  </w:r>
                </w:p>
              </w:txbxContent>
            </v:textbox>
          </v:shape>
        </w:pict>
      </w:r>
      <w:bookmarkStart w:id="12" w:name="_Toc339977286"/>
      <w:bookmarkStart w:id="13" w:name="_Toc339977340"/>
      <w:r w:rsidR="00CD3A4E" w:rsidRPr="003A1364">
        <w:t>Purpose</w:t>
      </w:r>
      <w:bookmarkEnd w:id="8"/>
      <w:bookmarkEnd w:id="9"/>
      <w:bookmarkEnd w:id="12"/>
      <w:bookmarkEnd w:id="13"/>
    </w:p>
    <w:p w:rsidR="00CD3A4E" w:rsidRPr="003A1364" w:rsidRDefault="00551BCE" w:rsidP="000802B0">
      <w:pPr>
        <w:pStyle w:val="StyleDetails212ptCustomColorRGB255204255Left0"/>
        <w:rPr>
          <w:color w:val="FF00FF"/>
        </w:rPr>
      </w:pPr>
      <w:r w:rsidRPr="003A1364">
        <w:rPr>
          <w:color w:val="FF00FF"/>
        </w:rPr>
        <w:t>D</w:t>
      </w:r>
      <w:r w:rsidR="00CD3A4E" w:rsidRPr="003A1364">
        <w:rPr>
          <w:color w:val="FF00FF"/>
        </w:rPr>
        <w:t xml:space="preserve">escribe the </w:t>
      </w:r>
      <w:r w:rsidR="00DF78AD" w:rsidRPr="003A1364">
        <w:rPr>
          <w:color w:val="FF00FF"/>
        </w:rPr>
        <w:t xml:space="preserve">overarching </w:t>
      </w:r>
      <w:r w:rsidR="00CD3A4E" w:rsidRPr="003A1364">
        <w:rPr>
          <w:color w:val="FF00FF"/>
        </w:rPr>
        <w:t>purpose of th</w:t>
      </w:r>
      <w:r w:rsidR="000809A5" w:rsidRPr="003A1364">
        <w:rPr>
          <w:color w:val="FF00FF"/>
        </w:rPr>
        <w:t>e</w:t>
      </w:r>
      <w:r w:rsidR="00CD3A4E" w:rsidRPr="003A1364">
        <w:rPr>
          <w:color w:val="FF00FF"/>
        </w:rPr>
        <w:t xml:space="preserve"> </w:t>
      </w:r>
      <w:r w:rsidR="000A08EF" w:rsidRPr="003A1364">
        <w:rPr>
          <w:color w:val="FF00FF"/>
        </w:rPr>
        <w:t>document</w:t>
      </w:r>
      <w:r w:rsidR="000E6D18" w:rsidRPr="003A1364">
        <w:rPr>
          <w:color w:val="FF00FF"/>
        </w:rPr>
        <w:t xml:space="preserve"> and the test.</w:t>
      </w:r>
    </w:p>
    <w:p w:rsidR="008311BB" w:rsidRPr="003A1364" w:rsidRDefault="008311BB" w:rsidP="000802B0">
      <w:pPr>
        <w:pStyle w:val="StyleDetails212ptCustomColorRGB255204255Left0"/>
        <w:rPr>
          <w:color w:val="FF00FF"/>
        </w:rPr>
      </w:pPr>
      <w:r w:rsidRPr="003A1364">
        <w:rPr>
          <w:color w:val="FF00FF"/>
        </w:rPr>
        <w:t>EXAMPLE</w:t>
      </w:r>
      <w:r w:rsidR="004A341B" w:rsidRPr="003A1364">
        <w:rPr>
          <w:color w:val="FF00FF"/>
        </w:rPr>
        <w:t>:</w:t>
      </w:r>
    </w:p>
    <w:p w:rsidR="008311BB" w:rsidRPr="003A1364" w:rsidRDefault="005D34A8" w:rsidP="002B0E7B">
      <w:pPr>
        <w:pStyle w:val="Heading3"/>
      </w:pPr>
      <w:r w:rsidRPr="005D34A8">
        <w:rPr>
          <w:noProof/>
          <w:color w:val="FF00FF"/>
        </w:rPr>
        <w:pict>
          <v:shape id="_x0000_s1389" type="#_x0000_t202" style="position:absolute;left:0;text-align:left;margin-left:75.75pt;margin-top:.6pt;width:137.55pt;height:21.9pt;z-index:251676672;mso-wrap-style:none" fillcolor="#ffc">
            <v:textbox style="mso-next-textbox:#_x0000_s1389;mso-fit-shape-to-text:t">
              <w:txbxContent>
                <w:p w:rsidR="00802796" w:rsidRPr="00BC3E67" w:rsidRDefault="00802796" w:rsidP="00BC3E67">
                  <w:pPr>
                    <w:rPr>
                      <w:rFonts w:ascii="Comic Sans MS" w:hAnsi="Comic Sans MS"/>
                      <w:color w:val="FF00FF"/>
                      <w:sz w:val="20"/>
                      <w:szCs w:val="20"/>
                    </w:rPr>
                  </w:pPr>
                  <w:r w:rsidRPr="00BC3E67">
                    <w:rPr>
                      <w:rFonts w:ascii="Comic Sans MS" w:hAnsi="Comic Sans MS"/>
                      <w:color w:val="FF00FF"/>
                      <w:sz w:val="20"/>
                      <w:szCs w:val="20"/>
                    </w:rPr>
                    <w:t xml:space="preserve">Use Heading </w:t>
                  </w:r>
                  <w:r>
                    <w:rPr>
                      <w:rFonts w:ascii="Comic Sans MS" w:hAnsi="Comic Sans MS"/>
                      <w:color w:val="FF00FF"/>
                      <w:sz w:val="20"/>
                      <w:szCs w:val="20"/>
                    </w:rPr>
                    <w:t>3</w:t>
                  </w:r>
                  <w:r w:rsidRPr="00BC3E67">
                    <w:rPr>
                      <w:rFonts w:ascii="Comic Sans MS" w:hAnsi="Comic Sans MS"/>
                      <w:color w:val="FF00FF"/>
                      <w:sz w:val="20"/>
                      <w:szCs w:val="20"/>
                    </w:rPr>
                    <w:t xml:space="preserve"> Style here.</w:t>
                  </w:r>
                </w:p>
              </w:txbxContent>
            </v:textbox>
          </v:shape>
        </w:pict>
      </w:r>
    </w:p>
    <w:p w:rsidR="00551BCE" w:rsidRPr="003A1364" w:rsidRDefault="00551BCE" w:rsidP="008311BB">
      <w:r w:rsidRPr="003A1364">
        <w:t xml:space="preserve">The purpose of CNO Project No. 999 is to assess the </w:t>
      </w:r>
      <w:r w:rsidRPr="003A1364">
        <w:rPr>
          <w:highlight w:val="lightGray"/>
        </w:rPr>
        <w:t>(system name)</w:t>
      </w:r>
      <w:r w:rsidRPr="003A1364">
        <w:t xml:space="preserve"> by identifying system enhancements and significant areas of risk to the program's successful completion of Initial Operational Test and Evaluation (IOT&amp;E).  </w:t>
      </w:r>
      <w:r w:rsidR="00DE1FC2" w:rsidRPr="003A1364">
        <w:t xml:space="preserve">OT-XX supports </w:t>
      </w:r>
      <w:r w:rsidR="00DE1FC2" w:rsidRPr="003A1364">
        <w:rPr>
          <w:highlight w:val="lightGray"/>
        </w:rPr>
        <w:t>the Milestone C decision and Low-Rate Initial Production (LRIP).</w:t>
      </w:r>
    </w:p>
    <w:p w:rsidR="008311BB" w:rsidRPr="003A1364" w:rsidRDefault="008311BB" w:rsidP="008311BB">
      <w:pPr>
        <w:pStyle w:val="Heading3"/>
      </w:pPr>
    </w:p>
    <w:p w:rsidR="009B3DDD" w:rsidRPr="003A1364" w:rsidRDefault="002D3B20" w:rsidP="009E6661">
      <w:r w:rsidRPr="003A1364">
        <w:t>R</w:t>
      </w:r>
      <w:r w:rsidR="00551BCE" w:rsidRPr="003A1364">
        <w:t xml:space="preserve">isk is </w:t>
      </w:r>
      <w:r w:rsidRPr="003A1364">
        <w:t>assessed considering the current severity of the issue (consequence</w:t>
      </w:r>
      <w:r w:rsidR="00D43975" w:rsidRPr="003A1364">
        <w:t xml:space="preserve"> and likelihood</w:t>
      </w:r>
      <w:r w:rsidRPr="003A1364">
        <w:t xml:space="preserve">) and the </w:t>
      </w:r>
      <w:r w:rsidR="009B3DDD" w:rsidRPr="003A1364">
        <w:t xml:space="preserve">mitigation </w:t>
      </w:r>
      <w:r w:rsidRPr="003A1364">
        <w:t xml:space="preserve">planned by the program.  Overall COI risk levels are </w:t>
      </w:r>
      <w:r w:rsidR="00551BCE" w:rsidRPr="003A1364">
        <w:t>associated with the successful resolution of COI</w:t>
      </w:r>
      <w:r w:rsidR="008311BB" w:rsidRPr="003A1364">
        <w:t>s</w:t>
      </w:r>
      <w:r w:rsidR="00551BCE" w:rsidRPr="003A1364">
        <w:t xml:space="preserve"> at IOT&amp;E.  </w:t>
      </w:r>
      <w:r w:rsidRPr="003A1364">
        <w:t>All</w:t>
      </w:r>
      <w:r w:rsidR="00551BCE" w:rsidRPr="003A1364">
        <w:t xml:space="preserve"> risk</w:t>
      </w:r>
      <w:r w:rsidRPr="003A1364">
        <w:t>s</w:t>
      </w:r>
      <w:r w:rsidR="00551BCE" w:rsidRPr="003A1364">
        <w:t xml:space="preserve"> </w:t>
      </w:r>
      <w:r w:rsidRPr="003A1364">
        <w:t>are</w:t>
      </w:r>
      <w:r w:rsidR="00551BCE" w:rsidRPr="003A1364">
        <w:t xml:space="preserve"> </w:t>
      </w:r>
      <w:r w:rsidR="008921FA" w:rsidRPr="003A1364">
        <w:t>based on</w:t>
      </w:r>
      <w:r w:rsidR="00551BCE" w:rsidRPr="003A1364">
        <w:t xml:space="preserve"> assessment of thresholds, program documentation, program plans, and subject matter expert analysis.  A white assessment does not necessarily imply that no areas of risk were identified.</w:t>
      </w:r>
    </w:p>
    <w:p w:rsidR="001617AB" w:rsidRPr="003A1364" w:rsidRDefault="001617AB" w:rsidP="00DE1FC2">
      <w:pPr>
        <w:pStyle w:val="Heading2"/>
      </w:pPr>
      <w:bookmarkStart w:id="14" w:name="_Toc90795711"/>
      <w:bookmarkStart w:id="15" w:name="_Toc233102596"/>
      <w:bookmarkStart w:id="16" w:name="_Toc234124786"/>
      <w:bookmarkStart w:id="17" w:name="_Toc339977287"/>
      <w:bookmarkStart w:id="18" w:name="_Toc339977341"/>
      <w:bookmarkEnd w:id="10"/>
      <w:bookmarkEnd w:id="11"/>
      <w:r w:rsidRPr="003A1364">
        <w:t xml:space="preserve">System </w:t>
      </w:r>
      <w:bookmarkEnd w:id="14"/>
      <w:bookmarkEnd w:id="15"/>
      <w:bookmarkEnd w:id="16"/>
      <w:r w:rsidR="00551BCE" w:rsidRPr="003A1364">
        <w:t>Description</w:t>
      </w:r>
      <w:bookmarkEnd w:id="17"/>
      <w:bookmarkEnd w:id="18"/>
    </w:p>
    <w:p w:rsidR="00003529" w:rsidRPr="003A1364" w:rsidRDefault="00116EEF" w:rsidP="00116EEF">
      <w:pPr>
        <w:pStyle w:val="Heading3"/>
      </w:pPr>
      <w:bookmarkStart w:id="19" w:name="_Toc90795713"/>
      <w:bookmarkStart w:id="20" w:name="_Toc211393537"/>
      <w:bookmarkStart w:id="21" w:name="_Toc233102598"/>
      <w:bookmarkStart w:id="22" w:name="_Toc234124788"/>
      <w:r w:rsidRPr="003A1364">
        <w:t>System Under Test (</w:t>
      </w:r>
      <w:r w:rsidR="00551BCE" w:rsidRPr="003A1364">
        <w:t>SUT</w:t>
      </w:r>
      <w:r w:rsidRPr="003A1364">
        <w:t>)</w:t>
      </w:r>
      <w:r w:rsidR="00551BCE" w:rsidRPr="003A1364">
        <w:t xml:space="preserve"> Description</w:t>
      </w:r>
    </w:p>
    <w:p w:rsidR="00345B53" w:rsidRPr="003A1364" w:rsidRDefault="00345B53" w:rsidP="000802B0">
      <w:pPr>
        <w:pStyle w:val="StyleDetails212ptCustomColorRGB255204255Left0"/>
        <w:rPr>
          <w:color w:val="FF00FF"/>
        </w:rPr>
      </w:pPr>
      <w:r w:rsidRPr="003A1364">
        <w:rPr>
          <w:color w:val="FF00FF"/>
        </w:rPr>
        <w:t>Provide a basic description of the expec</w:t>
      </w:r>
      <w:r w:rsidR="00854B6E" w:rsidRPr="003A1364">
        <w:rPr>
          <w:color w:val="FF00FF"/>
        </w:rPr>
        <w:t xml:space="preserve">ted final configuration of the SUT </w:t>
      </w:r>
      <w:r w:rsidRPr="003A1364">
        <w:rPr>
          <w:color w:val="FF00FF"/>
        </w:rPr>
        <w:t xml:space="preserve">and the environment </w:t>
      </w:r>
      <w:r w:rsidR="000C621A" w:rsidRPr="003A1364">
        <w:rPr>
          <w:color w:val="FF00FF"/>
        </w:rPr>
        <w:t xml:space="preserve">in which </w:t>
      </w:r>
      <w:r w:rsidRPr="003A1364">
        <w:rPr>
          <w:color w:val="FF00FF"/>
        </w:rPr>
        <w:t xml:space="preserve">it should operate.  </w:t>
      </w:r>
      <w:r w:rsidR="002531CD" w:rsidRPr="003A1364">
        <w:rPr>
          <w:color w:val="FF00FF"/>
        </w:rPr>
        <w:t>C</w:t>
      </w:r>
      <w:r w:rsidR="002531CD" w:rsidRPr="003A1364">
        <w:rPr>
          <w:rFonts w:cs="Courier New"/>
          <w:color w:val="FF00FF"/>
        </w:rPr>
        <w:t>learly articulate the S</w:t>
      </w:r>
      <w:r w:rsidR="00283378" w:rsidRPr="003A1364">
        <w:rPr>
          <w:rFonts w:cs="Courier New"/>
          <w:color w:val="FF00FF"/>
        </w:rPr>
        <w:t>UT boundaries</w:t>
      </w:r>
      <w:r w:rsidR="002531CD" w:rsidRPr="003A1364">
        <w:rPr>
          <w:rFonts w:cs="Courier New"/>
          <w:color w:val="FF00FF"/>
        </w:rPr>
        <w:t>.</w:t>
      </w:r>
      <w:r w:rsidR="00283378" w:rsidRPr="003A1364">
        <w:rPr>
          <w:rFonts w:cs="Courier New"/>
          <w:color w:val="FF00FF"/>
        </w:rPr>
        <w:t xml:space="preserve">  There must be no doubt as to what </w:t>
      </w:r>
      <w:r w:rsidR="00194B87" w:rsidRPr="003A1364">
        <w:rPr>
          <w:rFonts w:cs="Courier New"/>
          <w:color w:val="FF00FF"/>
        </w:rPr>
        <w:t>functionalities</w:t>
      </w:r>
      <w:r w:rsidR="00D05762" w:rsidRPr="003A1364">
        <w:rPr>
          <w:rFonts w:cs="Courier New"/>
          <w:color w:val="FF00FF"/>
        </w:rPr>
        <w:t xml:space="preserve"> and physical components</w:t>
      </w:r>
      <w:r w:rsidR="00194B87" w:rsidRPr="003A1364">
        <w:rPr>
          <w:rFonts w:cs="Courier New"/>
          <w:color w:val="FF00FF"/>
        </w:rPr>
        <w:t xml:space="preserve"> </w:t>
      </w:r>
      <w:r w:rsidR="00283378" w:rsidRPr="003A1364">
        <w:rPr>
          <w:rFonts w:cs="Courier New"/>
          <w:color w:val="FF00FF"/>
        </w:rPr>
        <w:t>will be attributed</w:t>
      </w:r>
      <w:r w:rsidR="00194B87" w:rsidRPr="003A1364">
        <w:rPr>
          <w:rFonts w:cs="Courier New"/>
          <w:color w:val="FF00FF"/>
        </w:rPr>
        <w:t xml:space="preserve"> to the program.</w:t>
      </w:r>
      <w:r w:rsidR="002531CD" w:rsidRPr="003A1364">
        <w:rPr>
          <w:rFonts w:cs="Courier New"/>
          <w:color w:val="FF00FF"/>
        </w:rPr>
        <w:t xml:space="preserve">  </w:t>
      </w:r>
      <w:r w:rsidRPr="003A1364">
        <w:rPr>
          <w:color w:val="FF00FF"/>
        </w:rPr>
        <w:t>Include enough information to provide a context for each test event without providing excessive technical details.  Refer the reader to appropriate program d</w:t>
      </w:r>
      <w:r w:rsidR="00854B6E" w:rsidRPr="003A1364">
        <w:rPr>
          <w:color w:val="FF00FF"/>
        </w:rPr>
        <w:t xml:space="preserve">ocumentation for </w:t>
      </w:r>
      <w:r w:rsidR="001A726B" w:rsidRPr="003A1364">
        <w:rPr>
          <w:color w:val="FF00FF"/>
        </w:rPr>
        <w:t>more</w:t>
      </w:r>
      <w:r w:rsidR="00854B6E" w:rsidRPr="003A1364">
        <w:rPr>
          <w:color w:val="FF00FF"/>
        </w:rPr>
        <w:t xml:space="preserve"> detail</w:t>
      </w:r>
      <w:r w:rsidRPr="003A1364">
        <w:rPr>
          <w:color w:val="FF00FF"/>
        </w:rPr>
        <w:t>.</w:t>
      </w:r>
    </w:p>
    <w:p w:rsidR="008311BB" w:rsidRPr="003A1364" w:rsidRDefault="008311BB" w:rsidP="000802B0">
      <w:pPr>
        <w:pStyle w:val="StyleDetails212ptCustomColorRGB255204255Left0"/>
        <w:rPr>
          <w:color w:val="FF00FF"/>
        </w:rPr>
      </w:pPr>
      <w:r w:rsidRPr="003A1364">
        <w:rPr>
          <w:color w:val="FF00FF"/>
        </w:rPr>
        <w:t>EXAMPLE</w:t>
      </w:r>
      <w:r w:rsidR="004A341B" w:rsidRPr="003A1364">
        <w:rPr>
          <w:color w:val="FF00FF"/>
        </w:rPr>
        <w:t>:</w:t>
      </w:r>
    </w:p>
    <w:p w:rsidR="00CB6273" w:rsidRPr="003A1364" w:rsidRDefault="00CB6273" w:rsidP="00116EEF">
      <w:pPr>
        <w:tabs>
          <w:tab w:val="left" w:pos="0"/>
          <w:tab w:val="left" w:pos="1440"/>
          <w:tab w:val="left" w:pos="1620"/>
        </w:tabs>
        <w:suppressAutoHyphens/>
      </w:pPr>
      <w:r w:rsidRPr="003A1364">
        <w:t xml:space="preserve">The </w:t>
      </w:r>
      <w:r w:rsidR="00C278BC" w:rsidRPr="003A1364">
        <w:t>WayCool</w:t>
      </w:r>
      <w:r w:rsidRPr="003A1364">
        <w:t xml:space="preserve"> Unmanned Aerial System (UAS) consists of a modified Commercial </w:t>
      </w:r>
      <w:r w:rsidR="00116EEF" w:rsidRPr="003A1364">
        <w:t>Off</w:t>
      </w:r>
      <w:r w:rsidR="00E56858" w:rsidRPr="003A1364">
        <w:t>-</w:t>
      </w:r>
      <w:r w:rsidR="00116EEF" w:rsidRPr="003A1364">
        <w:t>the</w:t>
      </w:r>
      <w:r w:rsidR="00E56858" w:rsidRPr="003A1364">
        <w:t>-</w:t>
      </w:r>
      <w:r w:rsidRPr="003A1364">
        <w:t xml:space="preserve">Shelf (COTS) remotely piloted </w:t>
      </w:r>
      <w:r w:rsidR="00116EEF" w:rsidRPr="003A1364">
        <w:t xml:space="preserve">Air Vehicle </w:t>
      </w:r>
      <w:r w:rsidRPr="003A1364">
        <w:t xml:space="preserve">(AV), integral </w:t>
      </w:r>
      <w:r w:rsidR="00116EEF" w:rsidRPr="003A1364">
        <w:t>Electro-Optic</w:t>
      </w:r>
      <w:r w:rsidRPr="003A1364">
        <w:t xml:space="preserve">/Infrared (EO/IR) sensor package, and a </w:t>
      </w:r>
      <w:r w:rsidR="00116EEF" w:rsidRPr="003A1364">
        <w:t xml:space="preserve">Ground Control Station </w:t>
      </w:r>
      <w:r w:rsidRPr="003A1364">
        <w:t xml:space="preserve">(GCS).  It is designed to launch, operate, and recover from </w:t>
      </w:r>
      <w:r w:rsidR="00116EEF" w:rsidRPr="003A1364">
        <w:t>shore</w:t>
      </w:r>
      <w:r w:rsidR="00E56858" w:rsidRPr="003A1364">
        <w:t>-</w:t>
      </w:r>
      <w:r w:rsidRPr="003A1364">
        <w:t xml:space="preserve">based sites and USN host ships and submarines equipped with the DeathStar 2010 GCS out to a range of 75 nm.  The expected threat environment for the system is described in </w:t>
      </w:r>
      <w:r w:rsidR="00116EEF" w:rsidRPr="003A1364">
        <w:t>the System Threat Assessment Report (</w:t>
      </w:r>
      <w:r w:rsidRPr="003A1364">
        <w:t>STAR</w:t>
      </w:r>
      <w:r w:rsidR="00116EEF" w:rsidRPr="003A1364">
        <w:t>) 99</w:t>
      </w:r>
      <w:r w:rsidR="00116EEF" w:rsidRPr="003A1364">
        <w:noBreakHyphen/>
      </w:r>
      <w:r w:rsidRPr="003A1364">
        <w:t>0001 dated 12 Oct</w:t>
      </w:r>
      <w:r w:rsidR="00116EEF" w:rsidRPr="003A1364">
        <w:t>ober</w:t>
      </w:r>
      <w:r w:rsidRPr="003A1364">
        <w:t xml:space="preserve"> 2001.  The major elements of the UAS are described in the following subsections.  </w:t>
      </w:r>
      <w:r w:rsidR="00C278BC" w:rsidRPr="003A1364">
        <w:t>WayCool</w:t>
      </w:r>
      <w:r w:rsidRPr="003A1364">
        <w:t xml:space="preserve"> UAS interoperability is achieved </w:t>
      </w:r>
      <w:r w:rsidR="00E56858" w:rsidRPr="003A1364">
        <w:t>by using</w:t>
      </w:r>
      <w:r w:rsidRPr="003A1364">
        <w:t xml:space="preserve"> the </w:t>
      </w:r>
      <w:r w:rsidR="00116EEF" w:rsidRPr="003A1364">
        <w:t xml:space="preserve">Tactical Control </w:t>
      </w:r>
      <w:r w:rsidR="00116EEF" w:rsidRPr="003A1364">
        <w:lastRenderedPageBreak/>
        <w:t xml:space="preserve">Software </w:t>
      </w:r>
      <w:r w:rsidRPr="003A1364">
        <w:t xml:space="preserve">(TCS) embedded in the GCS, compliant with the North Atlantic Treaty Organization Standardization Agreement 4586, </w:t>
      </w:r>
      <w:r w:rsidR="00E56858" w:rsidRPr="003A1364">
        <w:t>using</w:t>
      </w:r>
      <w:r w:rsidRPr="003A1364">
        <w:t xml:space="preserve"> the </w:t>
      </w:r>
      <w:r w:rsidR="00116EEF" w:rsidRPr="003A1364">
        <w:t>Tactical Control Data</w:t>
      </w:r>
      <w:r w:rsidR="00DC486D" w:rsidRPr="003A1364">
        <w:t xml:space="preserve"> L</w:t>
      </w:r>
      <w:r w:rsidR="00116EEF" w:rsidRPr="003A1364">
        <w:t xml:space="preserve">ink </w:t>
      </w:r>
      <w:r w:rsidRPr="003A1364">
        <w:t xml:space="preserve">(TCDL).  The data from the </w:t>
      </w:r>
      <w:r w:rsidR="00C278BC" w:rsidRPr="003A1364">
        <w:t>WayCool</w:t>
      </w:r>
      <w:r w:rsidRPr="003A1364">
        <w:t xml:space="preserve"> UAS will be provided through standard Department of Defense (DoD) </w:t>
      </w:r>
      <w:r w:rsidR="00116EEF" w:rsidRPr="003A1364">
        <w:t>Command, Control, Communications, Computers, and Intelligence (</w:t>
      </w:r>
      <w:r w:rsidRPr="003A1364">
        <w:t>C4I</w:t>
      </w:r>
      <w:r w:rsidR="00116EEF" w:rsidRPr="003A1364">
        <w:t>)</w:t>
      </w:r>
      <w:r w:rsidRPr="003A1364">
        <w:t xml:space="preserve"> system</w:t>
      </w:r>
      <w:r w:rsidR="00550B17" w:rsidRPr="003A1364">
        <w:t>s, architecture, and protocols.</w:t>
      </w:r>
    </w:p>
    <w:p w:rsidR="00CB6273" w:rsidRPr="003A1364" w:rsidRDefault="005D34A8" w:rsidP="00116EEF">
      <w:pPr>
        <w:pStyle w:val="Heading4"/>
      </w:pPr>
      <w:r>
        <w:rPr>
          <w:noProof/>
        </w:rPr>
        <w:pict>
          <v:shape id="_x0000_s1390" type="#_x0000_t202" style="position:absolute;left:0;text-align:left;margin-left:92.25pt;margin-top:4.7pt;width:137.55pt;height:21.9pt;z-index:251677696;mso-wrap-style:none" fillcolor="#ffc">
            <v:textbox style="mso-next-textbox:#_x0000_s1390;mso-fit-shape-to-text:t">
              <w:txbxContent>
                <w:p w:rsidR="00802796" w:rsidRPr="00BC3E67" w:rsidRDefault="00802796" w:rsidP="00AE7C63">
                  <w:pPr>
                    <w:rPr>
                      <w:rFonts w:ascii="Comic Sans MS" w:hAnsi="Comic Sans MS"/>
                      <w:color w:val="FF00FF"/>
                      <w:sz w:val="20"/>
                      <w:szCs w:val="20"/>
                    </w:rPr>
                  </w:pPr>
                  <w:r w:rsidRPr="00BC3E67">
                    <w:rPr>
                      <w:rFonts w:ascii="Comic Sans MS" w:hAnsi="Comic Sans MS"/>
                      <w:color w:val="FF00FF"/>
                      <w:sz w:val="20"/>
                      <w:szCs w:val="20"/>
                    </w:rPr>
                    <w:t xml:space="preserve">Use Heading </w:t>
                  </w:r>
                  <w:r>
                    <w:rPr>
                      <w:rFonts w:ascii="Comic Sans MS" w:hAnsi="Comic Sans MS"/>
                      <w:color w:val="FF00FF"/>
                      <w:sz w:val="20"/>
                      <w:szCs w:val="20"/>
                    </w:rPr>
                    <w:t>4</w:t>
                  </w:r>
                  <w:r w:rsidRPr="00BC3E67">
                    <w:rPr>
                      <w:rFonts w:ascii="Comic Sans MS" w:hAnsi="Comic Sans MS"/>
                      <w:color w:val="FF00FF"/>
                      <w:sz w:val="20"/>
                      <w:szCs w:val="20"/>
                    </w:rPr>
                    <w:t xml:space="preserve"> Style here.</w:t>
                  </w:r>
                </w:p>
              </w:txbxContent>
            </v:textbox>
          </v:shape>
        </w:pict>
      </w:r>
      <w:r w:rsidR="00CB6273" w:rsidRPr="003A1364">
        <w:t>AV</w:t>
      </w:r>
    </w:p>
    <w:p w:rsidR="00CB6273" w:rsidRPr="003A1364" w:rsidRDefault="00CB6273" w:rsidP="00116EEF">
      <w:r w:rsidRPr="003A1364">
        <w:t xml:space="preserve">The AV is the airborne element of the </w:t>
      </w:r>
      <w:r w:rsidR="00C278BC" w:rsidRPr="003A1364">
        <w:t>WayCool</w:t>
      </w:r>
      <w:r w:rsidRPr="003A1364">
        <w:t xml:space="preserve"> UAS and carries the mission payloads and embedded airborne commu</w:t>
      </w:r>
      <w:r w:rsidR="00116EEF" w:rsidRPr="003A1364">
        <w:t xml:space="preserve">nications relay subsystems….  </w:t>
      </w:r>
      <w:r w:rsidRPr="003A1364">
        <w:t>The AV uses an existing Autocow Z104 methane powered engine, which has an extensive service history and is in widespread use.</w:t>
      </w:r>
    </w:p>
    <w:p w:rsidR="00996A85" w:rsidRPr="003A1364" w:rsidRDefault="005D34A8" w:rsidP="00BC55A9">
      <w:pPr>
        <w:pStyle w:val="Heading5"/>
      </w:pPr>
      <w:r>
        <w:rPr>
          <w:noProof/>
        </w:rPr>
        <w:pict>
          <v:shape id="_x0000_s1391" type="#_x0000_t202" style="position:absolute;left:0;text-align:left;margin-left:275.25pt;margin-top:4.85pt;width:137.55pt;height:21.9pt;z-index:251678720;mso-wrap-style:none" fillcolor="#ffc">
            <v:textbox style="mso-next-textbox:#_x0000_s1391;mso-fit-shape-to-text:t">
              <w:txbxContent>
                <w:p w:rsidR="00802796" w:rsidRPr="00BC3E67" w:rsidRDefault="00802796" w:rsidP="00AE7C63">
                  <w:pPr>
                    <w:rPr>
                      <w:rFonts w:ascii="Comic Sans MS" w:hAnsi="Comic Sans MS"/>
                      <w:color w:val="FF00FF"/>
                      <w:sz w:val="20"/>
                      <w:szCs w:val="20"/>
                    </w:rPr>
                  </w:pPr>
                  <w:r w:rsidRPr="00BC3E67">
                    <w:rPr>
                      <w:rFonts w:ascii="Comic Sans MS" w:hAnsi="Comic Sans MS"/>
                      <w:color w:val="FF00FF"/>
                      <w:sz w:val="20"/>
                      <w:szCs w:val="20"/>
                    </w:rPr>
                    <w:t xml:space="preserve">Use Heading </w:t>
                  </w:r>
                  <w:r>
                    <w:rPr>
                      <w:rFonts w:ascii="Comic Sans MS" w:hAnsi="Comic Sans MS"/>
                      <w:color w:val="FF00FF"/>
                      <w:sz w:val="20"/>
                      <w:szCs w:val="20"/>
                    </w:rPr>
                    <w:t>5</w:t>
                  </w:r>
                  <w:r w:rsidRPr="00BC3E67">
                    <w:rPr>
                      <w:rFonts w:ascii="Comic Sans MS" w:hAnsi="Comic Sans MS"/>
                      <w:color w:val="FF00FF"/>
                      <w:sz w:val="20"/>
                      <w:szCs w:val="20"/>
                    </w:rPr>
                    <w:t xml:space="preserve"> Style here.</w:t>
                  </w:r>
                </w:p>
              </w:txbxContent>
            </v:textbox>
          </v:shape>
        </w:pict>
      </w:r>
      <w:r w:rsidR="00CB6273" w:rsidRPr="003A1364">
        <w:t xml:space="preserve">Modifications for USN </w:t>
      </w:r>
      <w:r w:rsidR="00116EEF" w:rsidRPr="003A1364">
        <w:t>Use</w:t>
      </w:r>
    </w:p>
    <w:p w:rsidR="00116EEF" w:rsidRPr="003A1364" w:rsidRDefault="002151EE" w:rsidP="000802B0">
      <w:pPr>
        <w:pStyle w:val="StyleDetails212ptCustomColorRGB255204255Left0"/>
        <w:rPr>
          <w:color w:val="FF00FF"/>
        </w:rPr>
      </w:pPr>
      <w:r w:rsidRPr="003A1364">
        <w:rPr>
          <w:color w:val="FF00FF"/>
        </w:rPr>
        <w:t>(</w:t>
      </w:r>
      <w:r w:rsidR="00AC06DE" w:rsidRPr="003A1364">
        <w:rPr>
          <w:color w:val="FF00FF"/>
        </w:rPr>
        <w:t>You can one more level of p</w:t>
      </w:r>
      <w:r w:rsidRPr="003A1364">
        <w:rPr>
          <w:color w:val="FF00FF"/>
        </w:rPr>
        <w:t>aragraph numbering.</w:t>
      </w:r>
      <w:r w:rsidR="00AC06DE" w:rsidRPr="003A1364">
        <w:rPr>
          <w:color w:val="FF00FF"/>
        </w:rPr>
        <w:t xml:space="preserve">  You can have unnumbered paragraphs under a heading, but do not have those paragraphs span more than a single page.  Try to limit bullets to actual lists, not full paragraphs.</w:t>
      </w:r>
      <w:r w:rsidRPr="003A1364">
        <w:rPr>
          <w:color w:val="FF00FF"/>
        </w:rPr>
        <w:t>)</w:t>
      </w:r>
    </w:p>
    <w:p w:rsidR="00CB6273" w:rsidRPr="003A1364" w:rsidRDefault="00CB6273" w:rsidP="002151EE">
      <w:r w:rsidRPr="003A1364">
        <w:t>Several upgrades have been made to the UAS</w:t>
      </w:r>
      <w:r w:rsidR="001B5760" w:rsidRPr="003A1364">
        <w:t>,</w:t>
      </w:r>
      <w:r w:rsidRPr="003A1364">
        <w:t xml:space="preserve"> which include</w:t>
      </w:r>
      <w:r w:rsidR="00E56858" w:rsidRPr="003A1364">
        <w:t>….</w:t>
      </w:r>
    </w:p>
    <w:p w:rsidR="00CB6273" w:rsidRPr="003A1364" w:rsidRDefault="00CB6273" w:rsidP="00BC55A9">
      <w:pPr>
        <w:pStyle w:val="Heading5"/>
      </w:pPr>
      <w:r w:rsidRPr="003A1364">
        <w:t>Communications</w:t>
      </w:r>
    </w:p>
    <w:p w:rsidR="00CB6273" w:rsidRPr="003A1364" w:rsidRDefault="005D34A8" w:rsidP="002151EE">
      <w:r>
        <w:rPr>
          <w:noProof/>
        </w:rPr>
        <w:pict>
          <v:shape id="_x0000_s1392" type="#_x0000_t202" style="position:absolute;margin-left:199.5pt;margin-top:57.95pt;width:4in;height:64.5pt;z-index:251679744" fillcolor="#ffc">
            <v:textbox style="mso-next-textbox:#_x0000_s1392">
              <w:txbxContent>
                <w:p w:rsidR="00802796" w:rsidRPr="00BC3E67" w:rsidRDefault="00802796" w:rsidP="00AE7C63">
                  <w:pPr>
                    <w:rPr>
                      <w:rFonts w:ascii="Comic Sans MS" w:hAnsi="Comic Sans MS"/>
                      <w:color w:val="FF00FF"/>
                      <w:sz w:val="20"/>
                      <w:szCs w:val="20"/>
                    </w:rPr>
                  </w:pPr>
                  <w:r w:rsidRPr="00BC3E67">
                    <w:rPr>
                      <w:rFonts w:ascii="Comic Sans MS" w:hAnsi="Comic Sans MS"/>
                      <w:color w:val="FF00FF"/>
                      <w:sz w:val="20"/>
                      <w:szCs w:val="20"/>
                    </w:rPr>
                    <w:t xml:space="preserve">Use </w:t>
                  </w:r>
                  <w:r>
                    <w:rPr>
                      <w:rFonts w:ascii="Comic Sans MS" w:hAnsi="Comic Sans MS"/>
                      <w:color w:val="FF00FF"/>
                      <w:sz w:val="20"/>
                      <w:szCs w:val="20"/>
                    </w:rPr>
                    <w:t>non-breaking hyphen to keep dashes from the end of the line and to keep components/words together.  Use a non-breaking space to keep ship names on one line.  (Control +Shift+Hyphen or Space.</w:t>
                  </w:r>
                </w:p>
              </w:txbxContent>
            </v:textbox>
          </v:shape>
        </w:pict>
      </w:r>
      <w:r w:rsidR="00CB6273" w:rsidRPr="003A1364">
        <w:t xml:space="preserve">The AV communicates with the GCS using a primary TCDL or a secondary </w:t>
      </w:r>
      <w:r w:rsidR="002151EE" w:rsidRPr="003A1364">
        <w:t>Very High Frequency/Ultrahigh Frequency (</w:t>
      </w:r>
      <w:r w:rsidR="00CB6273" w:rsidRPr="003A1364">
        <w:t>VHF/UHF</w:t>
      </w:r>
      <w:r w:rsidR="002151EE" w:rsidRPr="003A1364">
        <w:t>)</w:t>
      </w:r>
      <w:r w:rsidR="00CB6273" w:rsidRPr="003A1364">
        <w:t xml:space="preserve"> data</w:t>
      </w:r>
      <w:r w:rsidR="00DC486D" w:rsidRPr="003A1364">
        <w:t xml:space="preserve"> </w:t>
      </w:r>
      <w:r w:rsidR="00CB6273" w:rsidRPr="003A1364">
        <w:t xml:space="preserve">link using one of the three ARC-210 </w:t>
      </w:r>
      <w:r w:rsidR="002151EE" w:rsidRPr="003A1364">
        <w:t>Radios</w:t>
      </w:r>
      <w:r w:rsidR="00CB6273" w:rsidRPr="003A1364">
        <w:t xml:space="preserve">.  Voice communication relay can be accomplished by linking two of the AV ARC-210 </w:t>
      </w:r>
      <w:r w:rsidR="002151EE" w:rsidRPr="003A1364">
        <w:t>Radios….</w:t>
      </w:r>
    </w:p>
    <w:p w:rsidR="00CB6273" w:rsidRPr="003A1364" w:rsidRDefault="00CB6273" w:rsidP="002151EE">
      <w:pPr>
        <w:pStyle w:val="Heading4"/>
      </w:pPr>
      <w:bookmarkStart w:id="23" w:name="_Toc448422505"/>
      <w:bookmarkStart w:id="24" w:name="_Ref451571012"/>
      <w:bookmarkStart w:id="25" w:name="_Ref451840680"/>
      <w:bookmarkStart w:id="26" w:name="_Toc451923395"/>
      <w:r w:rsidRPr="003A1364">
        <w:t>Sensor Package</w:t>
      </w:r>
    </w:p>
    <w:p w:rsidR="00CB6273" w:rsidRPr="003A1364" w:rsidRDefault="00BC55A9" w:rsidP="00BC55A9">
      <w:pPr>
        <w:pStyle w:val="Heading5"/>
      </w:pPr>
      <w:r w:rsidRPr="003A1364">
        <w:t>F</w:t>
      </w:r>
      <w:r w:rsidR="00CB6273" w:rsidRPr="003A1364">
        <w:t>orward Looking Infrared (FLIR) System</w:t>
      </w:r>
    </w:p>
    <w:p w:rsidR="00CB6273" w:rsidRPr="003A1364" w:rsidRDefault="00CB6273" w:rsidP="002151EE">
      <w:r w:rsidRPr="003A1364">
        <w:t>The UAS will incorporate the DeerSpotter 5000 FLIR System.  The system is military-qualified (MIL-STD-810E/461B) and incorporates an advanced third-generation thermal imager and a Laser Range Finder/Designator (LRFD).  The IR imager has five fi</w:t>
      </w:r>
      <w:r w:rsidR="002151EE" w:rsidRPr="003A1364">
        <w:t>elds of view (</w:t>
      </w:r>
      <w:r w:rsidR="00B61708" w:rsidRPr="003A1364">
        <w:t>ultra narrow</w:t>
      </w:r>
      <w:r w:rsidR="002151EE" w:rsidRPr="003A1364">
        <w:t xml:space="preserve"> (0.3 x 0.22º), super narrow (0.45 x </w:t>
      </w:r>
      <w:r w:rsidRPr="003A1364">
        <w:t>0.34º), narrow (0.9</w:t>
      </w:r>
      <w:r w:rsidR="002151EE" w:rsidRPr="003A1364">
        <w:t xml:space="preserve"> x 0.68º), medium (4.8 x 3.6º), and wide (30 x 22.5</w:t>
      </w:r>
      <w:r w:rsidRPr="003A1364">
        <w:t>º)).  In range finder mode, the eye-safe laser is designed to provide accurate range-to-target information.  Design</w:t>
      </w:r>
      <w:r w:rsidR="002151EE" w:rsidRPr="003A1364">
        <w:t>ed capabilities include an auto</w:t>
      </w:r>
      <w:r w:rsidRPr="003A1364">
        <w:t>tracker; a laser pointer; MIL-STD-1553B, RS-232/422 and ARINC interfaces</w:t>
      </w:r>
      <w:r w:rsidR="002151EE" w:rsidRPr="003A1364">
        <w:t>;</w:t>
      </w:r>
      <w:r w:rsidRPr="003A1364">
        <w:t xml:space="preserve"> and digital video output.  The sensor has a resolution of 640 x 480.</w:t>
      </w:r>
    </w:p>
    <w:p w:rsidR="00CB6273" w:rsidRPr="003A1364" w:rsidRDefault="00CB6273" w:rsidP="00BC55A9">
      <w:pPr>
        <w:pStyle w:val="Heading5"/>
      </w:pPr>
      <w:r w:rsidRPr="003A1364">
        <w:t>EO System</w:t>
      </w:r>
    </w:p>
    <w:p w:rsidR="00CB6273" w:rsidRPr="003A1364" w:rsidRDefault="00CB6273" w:rsidP="002151EE">
      <w:r w:rsidRPr="003A1364">
        <w:t xml:space="preserve">The </w:t>
      </w:r>
      <w:r w:rsidR="00C278BC" w:rsidRPr="003A1364">
        <w:t>WayCool</w:t>
      </w:r>
      <w:r w:rsidRPr="003A1364">
        <w:t xml:space="preserve"> UAS will also incorporate a Charge-Coupled Device (CCD) TV camera with an integral boresight module that automatically aligns the TV sensors to the centroid of the laser </w:t>
      </w:r>
      <w:r w:rsidRPr="003A1364">
        <w:lastRenderedPageBreak/>
        <w:t>spot.  The CCD sensor has thr</w:t>
      </w:r>
      <w:r w:rsidR="004D49C9" w:rsidRPr="003A1364">
        <w:t>ee fields of view (super narrow</w:t>
      </w:r>
      <w:r w:rsidRPr="003A1364">
        <w:t>, narrow, and medium</w:t>
      </w:r>
      <w:r w:rsidR="004D49C9" w:rsidRPr="003A1364">
        <w:t xml:space="preserve">).  </w:t>
      </w:r>
      <w:r w:rsidR="004F3DDF" w:rsidRPr="003A1364">
        <w:t>The three-chip color CCD has a resolution of 768 x 494.</w:t>
      </w:r>
    </w:p>
    <w:bookmarkEnd w:id="23"/>
    <w:bookmarkEnd w:id="24"/>
    <w:bookmarkEnd w:id="25"/>
    <w:bookmarkEnd w:id="26"/>
    <w:p w:rsidR="00CB6273" w:rsidRPr="003A1364" w:rsidRDefault="00CB6273" w:rsidP="002151EE">
      <w:pPr>
        <w:pStyle w:val="Heading4"/>
      </w:pPr>
      <w:r w:rsidRPr="003A1364">
        <w:t>GCS</w:t>
      </w:r>
    </w:p>
    <w:p w:rsidR="00CB6273" w:rsidRPr="003A1364" w:rsidRDefault="00CB6273" w:rsidP="002151EE">
      <w:r w:rsidRPr="003A1364">
        <w:t>The GCS element contains the hardware and software required to provide operator interface, mission planning, mission control, monitoring of the AV and sensor package, receipt, processing</w:t>
      </w:r>
      <w:r w:rsidR="004D49C9" w:rsidRPr="003A1364">
        <w:t>,</w:t>
      </w:r>
      <w:r w:rsidRPr="003A1364">
        <w:t xml:space="preserve"> and dissemination of payload i</w:t>
      </w:r>
      <w:r w:rsidR="004D49C9" w:rsidRPr="003A1364">
        <w:t>magery/data, laser designating/</w:t>
      </w:r>
      <w:r w:rsidRPr="003A1364">
        <w:t xml:space="preserve">targeting, launch and recovery control, and C4I interface.  The GCS serves as a command post and work area for imagery and data evaluation.  </w:t>
      </w:r>
      <w:r w:rsidR="00B61708" w:rsidRPr="003A1364">
        <w:t>The GCS is capable of being mounted aboard ship in one of two ways:</w:t>
      </w:r>
      <w:r w:rsidR="00E56858" w:rsidRPr="003A1364">
        <w:t xml:space="preserve"> </w:t>
      </w:r>
      <w:r w:rsidR="00B61708" w:rsidRPr="003A1364">
        <w:t xml:space="preserve"> integrated or freestanding.  </w:t>
      </w:r>
      <w:r w:rsidRPr="003A1364">
        <w:t>If the GCS is a freestanding version, it will be housed in an appropriate shelter primarily for use ashore, but will also be capable of being mounted to the deck of a host ship.  The primary elements of the GCS include an Aerial Vehicle Operator (AVO) workstation, Mission Payload Operator (MPO) workstation, internal</w:t>
      </w:r>
      <w:r w:rsidR="004D49C9" w:rsidRPr="003A1364">
        <w:t>, and</w:t>
      </w:r>
      <w:r w:rsidRPr="003A1364">
        <w:t xml:space="preserve"> external communication, and combined processor/network/video support racks.</w:t>
      </w:r>
    </w:p>
    <w:p w:rsidR="00CB6273" w:rsidRPr="003A1364" w:rsidRDefault="00CB6273" w:rsidP="00BC55A9">
      <w:pPr>
        <w:pStyle w:val="Heading5"/>
      </w:pPr>
      <w:r w:rsidRPr="003A1364">
        <w:t>AVO</w:t>
      </w:r>
    </w:p>
    <w:p w:rsidR="00CB6273" w:rsidRPr="003A1364" w:rsidRDefault="00550B17" w:rsidP="004D49C9">
      <w:r w:rsidRPr="003A1364">
        <w:t>The AVO element includes</w:t>
      </w:r>
      <w:r w:rsidR="004D49C9" w:rsidRPr="003A1364">
        <w:t>…</w:t>
      </w:r>
    </w:p>
    <w:p w:rsidR="00CB6273" w:rsidRPr="003A1364" w:rsidRDefault="00CB6273" w:rsidP="00BC55A9">
      <w:pPr>
        <w:pStyle w:val="Heading5"/>
      </w:pPr>
      <w:r w:rsidRPr="003A1364">
        <w:t>MPO</w:t>
      </w:r>
    </w:p>
    <w:p w:rsidR="00CB6273" w:rsidRPr="003A1364" w:rsidRDefault="00550B17" w:rsidP="004D49C9">
      <w:r w:rsidRPr="003A1364">
        <w:t>The MPO is</w:t>
      </w:r>
      <w:r w:rsidR="004D49C9" w:rsidRPr="003A1364">
        <w:t>…</w:t>
      </w:r>
    </w:p>
    <w:p w:rsidR="002531CD" w:rsidRPr="003A1364" w:rsidRDefault="002531CD" w:rsidP="002531CD">
      <w:pPr>
        <w:pStyle w:val="Heading3"/>
      </w:pPr>
      <w:r w:rsidRPr="003A1364">
        <w:t>System of Systems (</w:t>
      </w:r>
      <w:r w:rsidR="00DC486D" w:rsidRPr="003A1364">
        <w:t>SoS</w:t>
      </w:r>
      <w:r w:rsidRPr="003A1364">
        <w:t>) Description</w:t>
      </w:r>
    </w:p>
    <w:p w:rsidR="002531CD" w:rsidRPr="003A1364" w:rsidRDefault="002531CD" w:rsidP="002531CD">
      <w:pPr>
        <w:pStyle w:val="StyleDetails212ptCustomColorRGB255204255Left0"/>
        <w:rPr>
          <w:rFonts w:cs="Courier New"/>
          <w:color w:val="FF00FF"/>
        </w:rPr>
      </w:pPr>
      <w:r w:rsidRPr="003A1364">
        <w:rPr>
          <w:rFonts w:cs="Courier New"/>
          <w:color w:val="FF00FF"/>
        </w:rPr>
        <w:t xml:space="preserve">Provide a basic description of the </w:t>
      </w:r>
      <w:r w:rsidR="00DC486D" w:rsidRPr="003A1364">
        <w:rPr>
          <w:rFonts w:cs="Courier New"/>
          <w:color w:val="FF00FF"/>
        </w:rPr>
        <w:t>SoS</w:t>
      </w:r>
      <w:r w:rsidRPr="003A1364">
        <w:rPr>
          <w:rFonts w:cs="Courier New"/>
          <w:color w:val="FF00FF"/>
        </w:rPr>
        <w:t xml:space="preserve"> or family of systems in which </w:t>
      </w:r>
      <w:r w:rsidR="00A0795F" w:rsidRPr="003A1364">
        <w:rPr>
          <w:rFonts w:cs="Courier New"/>
          <w:color w:val="FF00FF"/>
        </w:rPr>
        <w:t>the SUT is intended to</w:t>
      </w:r>
      <w:r w:rsidRPr="003A1364">
        <w:rPr>
          <w:rFonts w:cs="Courier New"/>
          <w:color w:val="FF00FF"/>
        </w:rPr>
        <w:t xml:space="preserve"> operate.  </w:t>
      </w:r>
      <w:r w:rsidR="00194B87" w:rsidRPr="003A1364">
        <w:rPr>
          <w:rFonts w:cs="Courier New"/>
          <w:color w:val="FF00FF"/>
        </w:rPr>
        <w:t xml:space="preserve">These components and functions fall outside the </w:t>
      </w:r>
      <w:r w:rsidRPr="003A1364">
        <w:rPr>
          <w:rFonts w:cs="Courier New"/>
          <w:color w:val="FF00FF"/>
        </w:rPr>
        <w:t>SUT boundaries</w:t>
      </w:r>
      <w:r w:rsidR="00194B87" w:rsidRPr="003A1364">
        <w:rPr>
          <w:rFonts w:cs="Courier New"/>
          <w:color w:val="FF00FF"/>
        </w:rPr>
        <w:t xml:space="preserve">.  Do not include </w:t>
      </w:r>
      <w:r w:rsidR="00DC486D" w:rsidRPr="003A1364">
        <w:rPr>
          <w:rFonts w:cs="Courier New"/>
          <w:color w:val="FF00FF"/>
        </w:rPr>
        <w:t>SoS</w:t>
      </w:r>
      <w:r w:rsidR="00194B87" w:rsidRPr="003A1364">
        <w:rPr>
          <w:rFonts w:cs="Courier New"/>
          <w:color w:val="FF00FF"/>
        </w:rPr>
        <w:t xml:space="preserve"> aspects if they are already deemed SUT.  Include any </w:t>
      </w:r>
      <w:r w:rsidRPr="003A1364">
        <w:rPr>
          <w:rFonts w:cs="Courier New"/>
          <w:color w:val="FF00FF"/>
        </w:rPr>
        <w:t>systems</w:t>
      </w:r>
      <w:r w:rsidR="00194B87" w:rsidRPr="003A1364">
        <w:rPr>
          <w:rFonts w:cs="Courier New"/>
          <w:color w:val="FF00FF"/>
        </w:rPr>
        <w:t xml:space="preserve"> required for the SUT mission accomplishment.</w:t>
      </w:r>
    </w:p>
    <w:p w:rsidR="002531CD" w:rsidRPr="003A1364" w:rsidRDefault="002531CD" w:rsidP="002531CD">
      <w:pPr>
        <w:pStyle w:val="StyleDetails212ptCustomColorRGB255204255Left0"/>
        <w:rPr>
          <w:rFonts w:cs="Courier New"/>
          <w:color w:val="FF00FF"/>
        </w:rPr>
      </w:pPr>
      <w:r w:rsidRPr="003A1364">
        <w:rPr>
          <w:rFonts w:cs="Courier New"/>
          <w:color w:val="FF00FF"/>
        </w:rPr>
        <w:t>EXAMPLE:</w:t>
      </w:r>
    </w:p>
    <w:p w:rsidR="002531CD" w:rsidRPr="003A1364" w:rsidRDefault="002531CD" w:rsidP="002531CD">
      <w:r w:rsidRPr="003A1364">
        <w:t xml:space="preserve">The </w:t>
      </w:r>
      <w:r w:rsidR="00C278BC" w:rsidRPr="003A1364">
        <w:t>WayCool</w:t>
      </w:r>
      <w:r w:rsidRPr="003A1364">
        <w:t xml:space="preserve"> UAS </w:t>
      </w:r>
      <w:r w:rsidR="00194B87" w:rsidRPr="003A1364">
        <w:t xml:space="preserve">operates as an integral part of the Assault Breaching System (ABS) </w:t>
      </w:r>
      <w:r w:rsidR="00DC486D" w:rsidRPr="003A1364">
        <w:t>SoS</w:t>
      </w:r>
      <w:r w:rsidR="00194B87" w:rsidRPr="003A1364">
        <w:t xml:space="preserve">.  The UAS performs battlespace preparation tasks prior to ABS execution of </w:t>
      </w:r>
      <w:r w:rsidR="00DC486D" w:rsidRPr="003A1364">
        <w:t>A</w:t>
      </w:r>
      <w:r w:rsidR="00194B87" w:rsidRPr="003A1364">
        <w:t xml:space="preserve">mphibious </w:t>
      </w:r>
      <w:r w:rsidR="00DC486D" w:rsidRPr="003A1364">
        <w:t>W</w:t>
      </w:r>
      <w:r w:rsidR="00194B87" w:rsidRPr="003A1364">
        <w:t>arfare (AMW).  Further, the AV reconnaissance</w:t>
      </w:r>
      <w:r w:rsidR="00B722F3" w:rsidRPr="003A1364">
        <w:t xml:space="preserve"> </w:t>
      </w:r>
      <w:r w:rsidR="00194B87" w:rsidRPr="003A1364">
        <w:t xml:space="preserve">functionalities </w:t>
      </w:r>
      <w:r w:rsidR="00B722F3" w:rsidRPr="003A1364">
        <w:t>support real-time intelligence gathering during execution of AMW.  Finally, the targeting capabilities of the UAS allow it to support attack on surface and land targets that threaten the Amphibious Readiness Group.</w:t>
      </w:r>
    </w:p>
    <w:p w:rsidR="00003529" w:rsidRPr="003A1364" w:rsidRDefault="00854B6E" w:rsidP="004D49C9">
      <w:pPr>
        <w:pStyle w:val="Heading3"/>
      </w:pPr>
      <w:r w:rsidRPr="003A1364">
        <w:lastRenderedPageBreak/>
        <w:t>Test Configuration</w:t>
      </w:r>
    </w:p>
    <w:p w:rsidR="00003529" w:rsidRPr="003A1364" w:rsidRDefault="00345B53" w:rsidP="000802B0">
      <w:pPr>
        <w:pStyle w:val="StyleDetails212ptCustomColorRGB255204255Left0"/>
        <w:rPr>
          <w:color w:val="FF00FF"/>
        </w:rPr>
      </w:pPr>
      <w:r w:rsidRPr="003A1364">
        <w:rPr>
          <w:color w:val="FF00FF"/>
        </w:rPr>
        <w:t>Provide a basic description of the</w:t>
      </w:r>
      <w:r w:rsidR="000C0431" w:rsidRPr="003A1364">
        <w:rPr>
          <w:color w:val="FF00FF"/>
        </w:rPr>
        <w:t xml:space="preserve"> </w:t>
      </w:r>
      <w:r w:rsidR="00854B6E" w:rsidRPr="003A1364">
        <w:rPr>
          <w:color w:val="FF00FF"/>
        </w:rPr>
        <w:t>current test configuration</w:t>
      </w:r>
      <w:r w:rsidRPr="003A1364">
        <w:rPr>
          <w:color w:val="FF00FF"/>
        </w:rPr>
        <w:t>.</w:t>
      </w:r>
      <w:r w:rsidR="00854B6E" w:rsidRPr="003A1364">
        <w:rPr>
          <w:color w:val="FF00FF"/>
        </w:rPr>
        <w:t xml:space="preserve">  Highlight the manner in which it differs from final configuration.  These differences should be directly traceable to limitation to test in section 2.</w:t>
      </w:r>
    </w:p>
    <w:p w:rsidR="008311BB" w:rsidRPr="003A1364" w:rsidRDefault="008311BB" w:rsidP="000802B0">
      <w:pPr>
        <w:pStyle w:val="StyleDetails212ptCustomColorRGB255204255Left0"/>
        <w:rPr>
          <w:color w:val="FF00FF"/>
        </w:rPr>
      </w:pPr>
      <w:r w:rsidRPr="003A1364">
        <w:rPr>
          <w:color w:val="FF00FF"/>
        </w:rPr>
        <w:t>EXAMPLE</w:t>
      </w:r>
      <w:r w:rsidR="004A341B" w:rsidRPr="003A1364">
        <w:rPr>
          <w:color w:val="FF00FF"/>
        </w:rPr>
        <w:t>:</w:t>
      </w:r>
    </w:p>
    <w:p w:rsidR="00491B11" w:rsidRPr="003A1364" w:rsidRDefault="00D0199B" w:rsidP="00D96471">
      <w:r w:rsidRPr="003A1364">
        <w:t xml:space="preserve">The Engineering Development Model (EDM) of the </w:t>
      </w:r>
      <w:r w:rsidR="00C278BC" w:rsidRPr="003A1364">
        <w:t>WayCool</w:t>
      </w:r>
      <w:r w:rsidRPr="003A1364">
        <w:t xml:space="preserve"> UAS consists of a final production GCS and a production representative AV.  The </w:t>
      </w:r>
      <w:r w:rsidR="00AD3007" w:rsidRPr="003A1364">
        <w:t xml:space="preserve">external </w:t>
      </w:r>
      <w:r w:rsidRPr="003A1364">
        <w:t xml:space="preserve">construction of the AV is not anticipated to change at time of production.  The </w:t>
      </w:r>
      <w:r w:rsidR="00AD3007" w:rsidRPr="003A1364">
        <w:t xml:space="preserve">internal </w:t>
      </w:r>
      <w:r w:rsidRPr="003A1364">
        <w:t>components and functionalities of the AV will change slightly, incorporating upgrade</w:t>
      </w:r>
      <w:r w:rsidR="00AD3007" w:rsidRPr="003A1364">
        <w:t>s</w:t>
      </w:r>
      <w:r w:rsidRPr="003A1364">
        <w:t xml:space="preserve"> to the </w:t>
      </w:r>
      <w:r w:rsidR="00AD3007" w:rsidRPr="003A1364">
        <w:t xml:space="preserve">FLIR </w:t>
      </w:r>
      <w:r w:rsidR="004D49C9" w:rsidRPr="003A1364">
        <w:t>System</w:t>
      </w:r>
      <w:r w:rsidR="00AD3007" w:rsidRPr="003A1364">
        <w:t>, TV camera, and UHF data link.  Performance of these upgrades is expected to bolster system capabilities only slightly.  As a result, all data gathered during this test and during previous IT is considered applicable to the final product.</w:t>
      </w:r>
      <w:bookmarkEnd w:id="19"/>
      <w:bookmarkEnd w:id="20"/>
      <w:bookmarkEnd w:id="21"/>
      <w:bookmarkEnd w:id="22"/>
    </w:p>
    <w:p w:rsidR="001D7492" w:rsidRPr="003A1364" w:rsidRDefault="001D7492" w:rsidP="001D7492">
      <w:pPr>
        <w:pStyle w:val="Heading2"/>
      </w:pPr>
      <w:bookmarkStart w:id="27" w:name="_Toc339977288"/>
      <w:bookmarkStart w:id="28" w:name="_Toc339977342"/>
      <w:r w:rsidRPr="003A1364">
        <w:t>SCOPE OF TEST</w:t>
      </w:r>
      <w:bookmarkEnd w:id="27"/>
      <w:bookmarkEnd w:id="28"/>
    </w:p>
    <w:p w:rsidR="001D7492" w:rsidRPr="003A1364" w:rsidRDefault="001D7492" w:rsidP="001D7492">
      <w:pPr>
        <w:pStyle w:val="StyleDetails212ptCustomColorRGB255204255Left0"/>
        <w:rPr>
          <w:color w:val="FF00FF"/>
        </w:rPr>
      </w:pPr>
      <w:r w:rsidRPr="003A1364">
        <w:rPr>
          <w:color w:val="FF00FF"/>
        </w:rPr>
        <w:t xml:space="preserve">Provide a summary of the scope of the testing to be conducted.  The discussion here should be a high level summary of the basic description of the expected testing described in section 3 of the test plan. Refer the reader to </w:t>
      </w:r>
      <w:r w:rsidR="00BA1B3D" w:rsidRPr="003A1364">
        <w:rPr>
          <w:color w:val="FF00FF"/>
        </w:rPr>
        <w:t xml:space="preserve">Section 3 </w:t>
      </w:r>
      <w:r w:rsidRPr="003A1364">
        <w:rPr>
          <w:color w:val="FF00FF"/>
        </w:rPr>
        <w:t>for more detail, if appropriate.</w:t>
      </w:r>
    </w:p>
    <w:p w:rsidR="001D7492" w:rsidRPr="003A1364" w:rsidRDefault="001D7492" w:rsidP="001D7492">
      <w:pPr>
        <w:pStyle w:val="StyleDetails212ptCustomColorRGB255204255Left0"/>
        <w:rPr>
          <w:color w:val="FF00FF"/>
        </w:rPr>
      </w:pPr>
      <w:r w:rsidRPr="003A1364">
        <w:rPr>
          <w:color w:val="FF00FF"/>
        </w:rPr>
        <w:t>EXAMPLE:</w:t>
      </w:r>
    </w:p>
    <w:p w:rsidR="001D7492" w:rsidRPr="003A1364" w:rsidRDefault="001D7492" w:rsidP="001D7492">
      <w:r w:rsidRPr="003A1364">
        <w:t>IOT&amp;E of the Waycool UAS will be conducted during three distinct test periods over 4 months.  The first dedicated OT test period focuses on INT/STW, followed by a dedicated ASW test period with a final test period for the SUW mission area. Test days are broken up into two events per day with the exception of the last day.  Events consist of one or multiple vignettes executed under the timeline and environment of an associated scenario. Modeling and simulation will be used to supplement the EW threats anticipated for the Waycool UAS.</w:t>
      </w:r>
    </w:p>
    <w:p w:rsidR="001D7492" w:rsidRPr="003A1364" w:rsidRDefault="001D7492" w:rsidP="001D7492">
      <w:pPr>
        <w:sectPr w:rsidR="001D7492" w:rsidRPr="003A1364" w:rsidSect="00F312D3">
          <w:headerReference w:type="default" r:id="rId28"/>
          <w:footerReference w:type="default" r:id="rId29"/>
          <w:headerReference w:type="first" r:id="rId30"/>
          <w:footerReference w:type="first" r:id="rId31"/>
          <w:pgSz w:w="12240" w:h="15840" w:code="1"/>
          <w:pgMar w:top="1440" w:right="1440" w:bottom="1440" w:left="1440" w:header="720" w:footer="720" w:gutter="0"/>
          <w:pgNumType w:start="1" w:chapStyle="1"/>
          <w:cols w:space="720"/>
          <w:docGrid w:linePitch="272"/>
        </w:sectPr>
      </w:pPr>
    </w:p>
    <w:p w:rsidR="001617AB" w:rsidRPr="003A1364" w:rsidRDefault="003F6FC6" w:rsidP="0080760A">
      <w:pPr>
        <w:pStyle w:val="Heading1"/>
      </w:pPr>
      <w:bookmarkStart w:id="29" w:name="_Toc339977289"/>
      <w:bookmarkStart w:id="30" w:name="_Toc339977343"/>
      <w:r w:rsidRPr="003A1364">
        <w:lastRenderedPageBreak/>
        <w:t>Test Design</w:t>
      </w:r>
      <w:bookmarkEnd w:id="29"/>
      <w:bookmarkEnd w:id="30"/>
    </w:p>
    <w:p w:rsidR="001617AB" w:rsidRPr="003A1364" w:rsidRDefault="001617AB" w:rsidP="003F6FC6">
      <w:pPr>
        <w:pStyle w:val="Heading2"/>
      </w:pPr>
      <w:bookmarkStart w:id="31" w:name="_Toc233102611"/>
      <w:bookmarkStart w:id="32" w:name="_Toc234124801"/>
      <w:bookmarkStart w:id="33" w:name="_Toc339977290"/>
      <w:bookmarkStart w:id="34" w:name="_Toc339977344"/>
      <w:bookmarkStart w:id="35" w:name="_Toc90795716"/>
      <w:bookmarkStart w:id="36" w:name="_Toc90795717"/>
      <w:r w:rsidRPr="003A1364">
        <w:t>Critical Operational Issues</w:t>
      </w:r>
      <w:bookmarkEnd w:id="31"/>
      <w:bookmarkEnd w:id="32"/>
      <w:bookmarkEnd w:id="33"/>
      <w:bookmarkEnd w:id="34"/>
    </w:p>
    <w:p w:rsidR="00AD31DB" w:rsidRPr="003A1364" w:rsidRDefault="001617AB" w:rsidP="004D49C9">
      <w:pPr>
        <w:pStyle w:val="Heading3"/>
      </w:pPr>
      <w:r w:rsidRPr="003A1364">
        <w:t>Effectiveness COIs</w:t>
      </w:r>
    </w:p>
    <w:p w:rsidR="00996A85" w:rsidRPr="003A1364" w:rsidRDefault="00404047" w:rsidP="005976FC">
      <w:pPr>
        <w:pStyle w:val="StyleDetails212ptCustomColorRGB255204255Left0"/>
        <w:rPr>
          <w:bCs/>
          <w:color w:val="FF00FF"/>
        </w:rPr>
      </w:pPr>
      <w:r w:rsidRPr="003A1364">
        <w:rPr>
          <w:color w:val="FF00FF"/>
        </w:rPr>
        <w:t>P</w:t>
      </w:r>
      <w:r w:rsidR="00F1577F" w:rsidRPr="003A1364">
        <w:rPr>
          <w:color w:val="FF00FF"/>
        </w:rPr>
        <w:t>rovide a listing of the individual effectiveness COIs</w:t>
      </w:r>
      <w:r w:rsidR="003F6FC6" w:rsidRPr="003A1364">
        <w:rPr>
          <w:color w:val="FF00FF"/>
        </w:rPr>
        <w:t xml:space="preserve">.  </w:t>
      </w:r>
      <w:r w:rsidR="00F1577F" w:rsidRPr="003A1364">
        <w:rPr>
          <w:color w:val="FF00FF"/>
        </w:rPr>
        <w:t xml:space="preserve">COIs should be listed by number, short title, and </w:t>
      </w:r>
      <w:r w:rsidR="008B46C9" w:rsidRPr="003A1364">
        <w:rPr>
          <w:color w:val="FF00FF"/>
        </w:rPr>
        <w:t>full question</w:t>
      </w:r>
      <w:r w:rsidR="00A420E3" w:rsidRPr="003A1364">
        <w:rPr>
          <w:color w:val="FF00FF"/>
        </w:rPr>
        <w:t>.</w:t>
      </w:r>
    </w:p>
    <w:p w:rsidR="00996A85" w:rsidRPr="003A1364" w:rsidRDefault="0058049E" w:rsidP="00DC486D">
      <w:r w:rsidRPr="003A1364">
        <w:t xml:space="preserve">The </w:t>
      </w:r>
      <w:r w:rsidR="00C278BC" w:rsidRPr="003A1364">
        <w:t xml:space="preserve">following </w:t>
      </w:r>
      <w:r w:rsidRPr="003A1364">
        <w:t xml:space="preserve">effectiveness COIs represent the missions and associated mission tasks to be supported by the </w:t>
      </w:r>
      <w:r w:rsidRPr="003A1364">
        <w:rPr>
          <w:highlight w:val="lightGray"/>
        </w:rPr>
        <w:t>SYSTEM ACRONYM</w:t>
      </w:r>
      <w:r w:rsidRPr="003A1364">
        <w:t xml:space="preserve"> as determined during the mi</w:t>
      </w:r>
      <w:r w:rsidR="00D9363C" w:rsidRPr="003A1364">
        <w:t xml:space="preserve">ssion analysis phase of MBTD, </w:t>
      </w:r>
      <w:r w:rsidR="00BB755E" w:rsidRPr="003A1364">
        <w:t xml:space="preserve">and </w:t>
      </w:r>
      <w:r w:rsidR="00D9363C" w:rsidRPr="003A1364">
        <w:t>as detailed in ref</w:t>
      </w:r>
      <w:r w:rsidR="00BB755E" w:rsidRPr="003A1364">
        <w:t>erence</w:t>
      </w:r>
      <w:r w:rsidR="00D9363C" w:rsidRPr="003A1364">
        <w:t xml:space="preserve"> (</w:t>
      </w:r>
      <w:r w:rsidR="00D27660" w:rsidRPr="003A1364">
        <w:t>b</w:t>
      </w:r>
      <w:r w:rsidR="00D9363C" w:rsidRPr="003A1364">
        <w:t xml:space="preserve">), the </w:t>
      </w:r>
      <w:r w:rsidR="005D6E8E" w:rsidRPr="003A1364">
        <w:t>Integrated Evaluation Framework (IEF)</w:t>
      </w:r>
      <w:r w:rsidR="00224102" w:rsidRPr="003A1364">
        <w:t>.</w:t>
      </w:r>
    </w:p>
    <w:p w:rsidR="008311BB" w:rsidRPr="003A1364" w:rsidRDefault="008311BB" w:rsidP="000802B0">
      <w:pPr>
        <w:pStyle w:val="StyleDetails212ptCustomColorRGB255204255Left0"/>
        <w:rPr>
          <w:color w:val="FF00FF"/>
        </w:rPr>
      </w:pPr>
      <w:r w:rsidRPr="003A1364">
        <w:rPr>
          <w:color w:val="FF00FF"/>
        </w:rPr>
        <w:t>EXAMPLES</w:t>
      </w:r>
      <w:r w:rsidR="004A341B" w:rsidRPr="003A1364">
        <w:rPr>
          <w:color w:val="FF00FF"/>
        </w:rPr>
        <w:t>:</w:t>
      </w:r>
    </w:p>
    <w:p w:rsidR="00B835CB" w:rsidRPr="003A1364" w:rsidRDefault="00B835CB" w:rsidP="00BB755E">
      <w:pPr>
        <w:pStyle w:val="Heading4"/>
      </w:pPr>
      <w:r w:rsidRPr="003A1364">
        <w:t>COI E-1</w:t>
      </w:r>
      <w:r w:rsidR="00196A79" w:rsidRPr="003A1364">
        <w:t xml:space="preserve">, </w:t>
      </w:r>
      <w:r w:rsidR="00D05762" w:rsidRPr="003A1364">
        <w:t>INT</w:t>
      </w:r>
    </w:p>
    <w:p w:rsidR="00B835CB" w:rsidRPr="003A1364" w:rsidRDefault="00B835CB" w:rsidP="00BB755E">
      <w:r w:rsidRPr="003A1364">
        <w:t>Will the</w:t>
      </w:r>
      <w:r w:rsidR="00943CD1" w:rsidRPr="003A1364">
        <w:t xml:space="preserve"> </w:t>
      </w:r>
      <w:r w:rsidR="00C278BC" w:rsidRPr="003A1364">
        <w:t>WayCool</w:t>
      </w:r>
      <w:r w:rsidR="00943CD1" w:rsidRPr="003A1364">
        <w:t xml:space="preserve"> UAS support execution of the </w:t>
      </w:r>
      <w:r w:rsidR="00D43975" w:rsidRPr="003A1364">
        <w:t xml:space="preserve">INT </w:t>
      </w:r>
      <w:r w:rsidR="00943CD1" w:rsidRPr="003A1364">
        <w:t>mission?</w:t>
      </w:r>
    </w:p>
    <w:p w:rsidR="00B835CB" w:rsidRPr="003A1364" w:rsidRDefault="00153F41" w:rsidP="00BC55A9">
      <w:pPr>
        <w:pStyle w:val="Heading5"/>
      </w:pPr>
      <w:r w:rsidRPr="003A1364">
        <w:t xml:space="preserve">Contributing </w:t>
      </w:r>
      <w:r w:rsidR="00B835CB" w:rsidRPr="003A1364">
        <w:t>Vignette</w:t>
      </w:r>
      <w:r w:rsidRPr="003A1364">
        <w:t>s</w:t>
      </w:r>
    </w:p>
    <w:p w:rsidR="00B835CB" w:rsidRPr="003A1364" w:rsidRDefault="009B7A63" w:rsidP="005976FC">
      <w:pPr>
        <w:pStyle w:val="StyleDetails212ptCustomColorRGB255204255Left0"/>
        <w:rPr>
          <w:color w:val="FF00FF"/>
        </w:rPr>
      </w:pPr>
      <w:r w:rsidRPr="003A1364">
        <w:rPr>
          <w:color w:val="FF00FF"/>
        </w:rPr>
        <w:t>Describe</w:t>
      </w:r>
      <w:r w:rsidR="00B835CB" w:rsidRPr="003A1364">
        <w:rPr>
          <w:color w:val="FF00FF"/>
        </w:rPr>
        <w:t xml:space="preserve"> the vignettes related to mission execution, and how they contribute to the COI.</w:t>
      </w:r>
      <w:r w:rsidR="00D9363C" w:rsidRPr="003A1364">
        <w:rPr>
          <w:color w:val="FF00FF"/>
        </w:rPr>
        <w:t xml:space="preserve">  A verbal listing by name is sufficient.  Further detail is in section 3.</w:t>
      </w:r>
      <w:r w:rsidR="00B6575B" w:rsidRPr="003A1364">
        <w:rPr>
          <w:color w:val="FF00FF"/>
        </w:rPr>
        <w:t xml:space="preserve">  Include any unique IT vignettes that are executed.</w:t>
      </w:r>
      <w:r w:rsidRPr="003A1364">
        <w:rPr>
          <w:color w:val="FF00FF"/>
        </w:rPr>
        <w:t xml:space="preserve">  This paragraph is intended to offer insight into the MBTD process that created the COIs without rewriting everything from the </w:t>
      </w:r>
      <w:r w:rsidR="005D6E8E" w:rsidRPr="003A1364">
        <w:rPr>
          <w:color w:val="FF00FF"/>
        </w:rPr>
        <w:t>IEF</w:t>
      </w:r>
      <w:r w:rsidRPr="003A1364">
        <w:rPr>
          <w:color w:val="FF00FF"/>
        </w:rPr>
        <w:t xml:space="preserve"> section 2.</w:t>
      </w:r>
    </w:p>
    <w:p w:rsidR="008311BB" w:rsidRPr="003A1364" w:rsidRDefault="008311BB" w:rsidP="000802B0">
      <w:pPr>
        <w:pStyle w:val="StyleDetails212ptCustomColorRGB255204255Left0"/>
        <w:rPr>
          <w:color w:val="FF00FF"/>
        </w:rPr>
      </w:pPr>
      <w:r w:rsidRPr="003A1364">
        <w:rPr>
          <w:color w:val="FF00FF"/>
        </w:rPr>
        <w:t>EXAMPLE</w:t>
      </w:r>
      <w:r w:rsidR="004A341B" w:rsidRPr="003A1364">
        <w:rPr>
          <w:color w:val="FF00FF"/>
        </w:rPr>
        <w:t>:</w:t>
      </w:r>
    </w:p>
    <w:p w:rsidR="00AD3007" w:rsidRPr="003A1364" w:rsidRDefault="00D05762" w:rsidP="00BB755E">
      <w:r w:rsidRPr="003A1364">
        <w:t xml:space="preserve">INT </w:t>
      </w:r>
      <w:r w:rsidR="00AD3007" w:rsidRPr="003A1364">
        <w:t xml:space="preserve">mission accomplishment will be observed through the execution of </w:t>
      </w:r>
      <w:r w:rsidR="00B2002F" w:rsidRPr="003A1364">
        <w:t>six</w:t>
      </w:r>
      <w:r w:rsidR="00AD3007" w:rsidRPr="003A1364">
        <w:t xml:space="preserve"> vignettes:</w:t>
      </w:r>
    </w:p>
    <w:p w:rsidR="00AD3007" w:rsidRPr="003A1364" w:rsidRDefault="00B2002F" w:rsidP="00BB755E">
      <w:pPr>
        <w:pStyle w:val="Bullett"/>
      </w:pPr>
      <w:r w:rsidRPr="003A1364">
        <w:t>OT 1-1-1, Planning</w:t>
      </w:r>
    </w:p>
    <w:p w:rsidR="00B2002F" w:rsidRPr="003A1364" w:rsidRDefault="00B2002F" w:rsidP="00BB755E">
      <w:pPr>
        <w:pStyle w:val="Bullett"/>
      </w:pPr>
      <w:r w:rsidRPr="003A1364">
        <w:t>IT 1-1-2, System Preparation</w:t>
      </w:r>
    </w:p>
    <w:p w:rsidR="00B2002F" w:rsidRPr="003A1364" w:rsidRDefault="00B2002F" w:rsidP="00BB755E">
      <w:pPr>
        <w:pStyle w:val="Bullett"/>
      </w:pPr>
      <w:r w:rsidRPr="003A1364">
        <w:t>IT 1-1-3, Launch and Transit</w:t>
      </w:r>
    </w:p>
    <w:p w:rsidR="00B2002F" w:rsidRPr="003A1364" w:rsidRDefault="00B2002F" w:rsidP="00BB755E">
      <w:pPr>
        <w:pStyle w:val="Bullett"/>
      </w:pPr>
      <w:r w:rsidRPr="003A1364">
        <w:t>IT 1-1-4, Data Collection and Real-</w:t>
      </w:r>
      <w:r w:rsidR="00BB755E" w:rsidRPr="003A1364">
        <w:t xml:space="preserve">Time </w:t>
      </w:r>
      <w:r w:rsidRPr="003A1364">
        <w:t>Analysis</w:t>
      </w:r>
    </w:p>
    <w:p w:rsidR="00B2002F" w:rsidRPr="003A1364" w:rsidRDefault="00B2002F" w:rsidP="00BB755E">
      <w:pPr>
        <w:pStyle w:val="Bullett"/>
      </w:pPr>
      <w:r w:rsidRPr="003A1364">
        <w:t>IT 1-1-5, Transit and Recovery</w:t>
      </w:r>
    </w:p>
    <w:p w:rsidR="00996A85" w:rsidRPr="003A1364" w:rsidRDefault="00B2002F" w:rsidP="00BB755E">
      <w:pPr>
        <w:pStyle w:val="Bullett"/>
      </w:pPr>
      <w:r w:rsidRPr="003A1364">
        <w:t>OT 1-1-6, Post</w:t>
      </w:r>
      <w:r w:rsidR="00BB755E" w:rsidRPr="003A1364">
        <w:t>m</w:t>
      </w:r>
      <w:r w:rsidRPr="003A1364">
        <w:t>ission Analysis and Cueing</w:t>
      </w:r>
      <w:r w:rsidR="00996A85" w:rsidRPr="003A1364">
        <w:t>.</w:t>
      </w:r>
    </w:p>
    <w:p w:rsidR="00BB755E" w:rsidRPr="003A1364" w:rsidRDefault="00BB755E" w:rsidP="00BB755E"/>
    <w:p w:rsidR="00AD3007" w:rsidRPr="003A1364" w:rsidRDefault="00AD3007" w:rsidP="00BB755E">
      <w:r w:rsidRPr="003A1364">
        <w:t xml:space="preserve">Running these vignettes in series as a single test event facilitates completion </w:t>
      </w:r>
      <w:r w:rsidR="00B2002F" w:rsidRPr="003A1364">
        <w:t xml:space="preserve">and testing </w:t>
      </w:r>
      <w:r w:rsidRPr="003A1364">
        <w:t xml:space="preserve">of an entire </w:t>
      </w:r>
      <w:r w:rsidR="00D05762" w:rsidRPr="003A1364">
        <w:t xml:space="preserve">INT </w:t>
      </w:r>
      <w:r w:rsidRPr="003A1364">
        <w:t>mission.</w:t>
      </w:r>
      <w:r w:rsidR="00B2002F" w:rsidRPr="003A1364">
        <w:t xml:space="preserve">  Running them separately allows for focused data gathering on</w:t>
      </w:r>
      <w:r w:rsidR="00B2002F" w:rsidRPr="003A1364">
        <w:rPr>
          <w:b/>
        </w:rPr>
        <w:t xml:space="preserve"> </w:t>
      </w:r>
      <w:r w:rsidR="00B2002F" w:rsidRPr="003A1364">
        <w:t>specific tasks accomplished by the operators and the system.  The vignettes listed a</w:t>
      </w:r>
      <w:r w:rsidR="00F2436F" w:rsidRPr="003A1364">
        <w:t>s O</w:t>
      </w:r>
      <w:r w:rsidR="00B2002F" w:rsidRPr="003A1364">
        <w:t xml:space="preserve">T </w:t>
      </w:r>
      <w:r w:rsidR="00F2436F" w:rsidRPr="003A1364">
        <w:t xml:space="preserve">must be executed in a full mission profile and an operational scenario.  The others can be executed </w:t>
      </w:r>
      <w:r w:rsidR="00F2436F" w:rsidRPr="003A1364">
        <w:lastRenderedPageBreak/>
        <w:t>during IT to gather sufficient data, but will also be done during OT.</w:t>
      </w:r>
    </w:p>
    <w:p w:rsidR="00D9363C" w:rsidRPr="003A1364" w:rsidRDefault="00D9363C" w:rsidP="00BC55A9">
      <w:pPr>
        <w:pStyle w:val="Heading5"/>
      </w:pPr>
      <w:r w:rsidRPr="003A1364">
        <w:t>Conditional Variation</w:t>
      </w:r>
    </w:p>
    <w:p w:rsidR="00D9363C" w:rsidRPr="003A1364" w:rsidRDefault="00D9363C" w:rsidP="005976FC">
      <w:pPr>
        <w:pStyle w:val="StyleDetails212ptCustomColorRGB255204255Left0"/>
        <w:rPr>
          <w:color w:val="FF00FF"/>
        </w:rPr>
      </w:pPr>
      <w:r w:rsidRPr="003A1364">
        <w:rPr>
          <w:color w:val="FF00FF"/>
        </w:rPr>
        <w:t>Introduce the idea of conditional variation in vignette runs.  It should be understood that executing vignettes once does not confirm mission accomplishment.</w:t>
      </w:r>
    </w:p>
    <w:p w:rsidR="008311BB" w:rsidRPr="003A1364" w:rsidRDefault="008311BB" w:rsidP="000802B0">
      <w:pPr>
        <w:pStyle w:val="StyleDetails212ptCustomColorRGB255204255Left0"/>
        <w:rPr>
          <w:color w:val="FF00FF"/>
        </w:rPr>
      </w:pPr>
      <w:r w:rsidRPr="003A1364">
        <w:rPr>
          <w:color w:val="FF00FF"/>
        </w:rPr>
        <w:t>EXAMPLE</w:t>
      </w:r>
      <w:r w:rsidR="004A341B" w:rsidRPr="003A1364">
        <w:rPr>
          <w:color w:val="FF00FF"/>
        </w:rPr>
        <w:t>:</w:t>
      </w:r>
    </w:p>
    <w:p w:rsidR="00117CDD" w:rsidRPr="003A1364" w:rsidRDefault="00B2002F" w:rsidP="00BB755E">
      <w:r w:rsidRPr="003A1364">
        <w:t xml:space="preserve">Each of the vignettes applicable to the </w:t>
      </w:r>
      <w:r w:rsidR="00D05762" w:rsidRPr="003A1364">
        <w:t xml:space="preserve">INT </w:t>
      </w:r>
      <w:r w:rsidRPr="003A1364">
        <w:t xml:space="preserve">mission is constructed against the context of the mission environment.  A conditional variation is achieved through </w:t>
      </w:r>
      <w:r w:rsidR="005F3478" w:rsidRPr="003A1364">
        <w:t xml:space="preserve">the chosen design </w:t>
      </w:r>
      <w:r w:rsidRPr="003A1364">
        <w:t xml:space="preserve">and multiple runs of each vignette are </w:t>
      </w:r>
      <w:r w:rsidR="005F3478" w:rsidRPr="003A1364">
        <w:t xml:space="preserve">executed to test </w:t>
      </w:r>
      <w:r w:rsidRPr="003A1364">
        <w:t>mission</w:t>
      </w:r>
      <w:r w:rsidR="00F2436F" w:rsidRPr="003A1364">
        <w:t xml:space="preserve"> accomplishment in </w:t>
      </w:r>
      <w:r w:rsidR="00D05762" w:rsidRPr="003A1364">
        <w:t xml:space="preserve">many </w:t>
      </w:r>
      <w:r w:rsidR="005F3478" w:rsidRPr="003A1364">
        <w:t>settings</w:t>
      </w:r>
      <w:r w:rsidR="00F2436F" w:rsidRPr="003A1364">
        <w:t xml:space="preserve">.  </w:t>
      </w:r>
      <w:r w:rsidR="005F3478" w:rsidRPr="003A1364">
        <w:t xml:space="preserve">Full description of the conditions as applied to this system can be found in </w:t>
      </w:r>
      <w:r w:rsidR="00D05762" w:rsidRPr="003A1364">
        <w:t>appendix B</w:t>
      </w:r>
      <w:r w:rsidR="005F3478" w:rsidRPr="003A1364">
        <w:t xml:space="preserve">.  </w:t>
      </w:r>
      <w:r w:rsidR="00117CDD" w:rsidRPr="003A1364">
        <w:t>Because the planned conditional variations may not be encountered at the time of test, the OT team will review actual test conditions associated with each subtask for each completed vignette to identify any resulting test limitations.</w:t>
      </w:r>
      <w:r w:rsidR="00D05762" w:rsidRPr="003A1364">
        <w:t xml:space="preserve">  INT vignette runs not completed may be assigned to future testing.</w:t>
      </w:r>
    </w:p>
    <w:p w:rsidR="00D05762" w:rsidRPr="003A1364" w:rsidRDefault="00D05762" w:rsidP="00D05762">
      <w:pPr>
        <w:pStyle w:val="Heading4"/>
      </w:pPr>
      <w:r w:rsidRPr="003A1364">
        <w:t>COI E-4, IA</w:t>
      </w:r>
    </w:p>
    <w:p w:rsidR="00D05762" w:rsidRPr="003A1364" w:rsidRDefault="00D05762" w:rsidP="00D05762">
      <w:pPr>
        <w:pStyle w:val="StyleDetails212ptCustomColorRGB255204255Left0"/>
        <w:rPr>
          <w:color w:val="FF00FF"/>
        </w:rPr>
      </w:pPr>
      <w:r w:rsidRPr="003A1364">
        <w:rPr>
          <w:color w:val="FF00FF"/>
        </w:rPr>
        <w:t>If you have an IA COI, verify your test plan contents are consistent with the Best Practices IA test plan template.</w:t>
      </w:r>
    </w:p>
    <w:p w:rsidR="00D05762" w:rsidRPr="003A1364" w:rsidRDefault="00D05762" w:rsidP="00D05762">
      <w:r w:rsidRPr="003A1364">
        <w:t>Will the [SYSTEM] Information Assurance protect, detect, react, and restore capabilities support mission accomplishment?</w:t>
      </w:r>
    </w:p>
    <w:p w:rsidR="00D05762" w:rsidRPr="003A1364" w:rsidRDefault="00D05762" w:rsidP="00BC55A9">
      <w:pPr>
        <w:pStyle w:val="Heading5"/>
      </w:pPr>
      <w:r w:rsidRPr="003A1364">
        <w:t>Contributing Vignettes</w:t>
      </w:r>
    </w:p>
    <w:p w:rsidR="00D05762" w:rsidRPr="003A1364" w:rsidRDefault="00D05762" w:rsidP="00BC55A9">
      <w:pPr>
        <w:pStyle w:val="Heading5"/>
      </w:pPr>
      <w:r w:rsidRPr="003A1364">
        <w:t>Conditional Variation</w:t>
      </w:r>
    </w:p>
    <w:p w:rsidR="00AD31DB" w:rsidRPr="003A1364" w:rsidRDefault="001617AB" w:rsidP="002F3B3B">
      <w:pPr>
        <w:pStyle w:val="Heading3"/>
      </w:pPr>
      <w:r w:rsidRPr="003A1364">
        <w:t>Suitability COIs</w:t>
      </w:r>
    </w:p>
    <w:p w:rsidR="001F1FD3" w:rsidRPr="003A1364" w:rsidRDefault="00404047" w:rsidP="001F1FD3">
      <w:pPr>
        <w:pStyle w:val="StyleDetails212ptCustomColorRGB255204255Left0"/>
        <w:rPr>
          <w:color w:val="FF00FF"/>
        </w:rPr>
      </w:pPr>
      <w:r w:rsidRPr="003A1364">
        <w:rPr>
          <w:color w:val="FF00FF"/>
        </w:rPr>
        <w:t>P</w:t>
      </w:r>
      <w:r w:rsidR="00F1577F" w:rsidRPr="003A1364">
        <w:rPr>
          <w:color w:val="FF00FF"/>
        </w:rPr>
        <w:t xml:space="preserve">rovide a listing of the individual suitability COIs.  COIs should be listed by number, short title, and </w:t>
      </w:r>
      <w:r w:rsidR="008B46C9" w:rsidRPr="003A1364">
        <w:rPr>
          <w:color w:val="FF00FF"/>
        </w:rPr>
        <w:t>full question</w:t>
      </w:r>
      <w:r w:rsidR="00A420E3" w:rsidRPr="003A1364">
        <w:rPr>
          <w:color w:val="FF00FF"/>
        </w:rPr>
        <w:t>.</w:t>
      </w:r>
      <w:r w:rsidR="001F1FD3" w:rsidRPr="003A1364">
        <w:rPr>
          <w:color w:val="FF00FF"/>
        </w:rPr>
        <w:t xml:space="preserve">  Be certain that your COIs are consistent with </w:t>
      </w:r>
      <w:r w:rsidR="00EF426C" w:rsidRPr="003A1364">
        <w:rPr>
          <w:color w:val="FF00FF"/>
        </w:rPr>
        <w:t>the OTD manual</w:t>
      </w:r>
      <w:r w:rsidR="001F1FD3" w:rsidRPr="003A1364">
        <w:rPr>
          <w:color w:val="FF00FF"/>
        </w:rPr>
        <w:t xml:space="preserve">.  </w:t>
      </w:r>
      <w:r w:rsidR="005F3478" w:rsidRPr="003A1364">
        <w:rPr>
          <w:color w:val="FF00FF"/>
        </w:rPr>
        <w:t>If there are vignettes and conditions associated with these COIs, provide that detail as necessary.</w:t>
      </w:r>
      <w:r w:rsidR="001F1FD3" w:rsidRPr="003A1364">
        <w:rPr>
          <w:color w:val="FF00FF"/>
        </w:rPr>
        <w:t xml:space="preserve">  </w:t>
      </w:r>
    </w:p>
    <w:p w:rsidR="00996A85" w:rsidRPr="003A1364" w:rsidRDefault="0058049E" w:rsidP="0058049E">
      <w:r w:rsidRPr="003A1364">
        <w:t xml:space="preserve">The </w:t>
      </w:r>
      <w:r w:rsidR="00C278BC" w:rsidRPr="003A1364">
        <w:t xml:space="preserve">following </w:t>
      </w:r>
      <w:r w:rsidRPr="003A1364">
        <w:t xml:space="preserve">suitability COIs have been </w:t>
      </w:r>
      <w:r w:rsidR="008B46C9" w:rsidRPr="003A1364">
        <w:t xml:space="preserve">identified to fully test the operational readiness of the </w:t>
      </w:r>
      <w:r w:rsidR="008B46C9" w:rsidRPr="003A1364">
        <w:rPr>
          <w:highlight w:val="lightGray"/>
        </w:rPr>
        <w:t>SYSTEM ACRONYM</w:t>
      </w:r>
      <w:r w:rsidR="008B46C9" w:rsidRPr="003A1364">
        <w:t>.</w:t>
      </w:r>
    </w:p>
    <w:p w:rsidR="00C03F1E" w:rsidRPr="003A1364" w:rsidRDefault="00C03F1E" w:rsidP="000802B0">
      <w:pPr>
        <w:pStyle w:val="StyleDetails212ptCustomColorRGB255204255Left0"/>
        <w:rPr>
          <w:color w:val="FF00FF"/>
        </w:rPr>
      </w:pPr>
      <w:r w:rsidRPr="003A1364">
        <w:rPr>
          <w:color w:val="FF00FF"/>
        </w:rPr>
        <w:t>EXAMPLES</w:t>
      </w:r>
      <w:r w:rsidR="004A341B" w:rsidRPr="003A1364">
        <w:rPr>
          <w:color w:val="FF00FF"/>
        </w:rPr>
        <w:t>:</w:t>
      </w:r>
    </w:p>
    <w:p w:rsidR="00F376B7" w:rsidRPr="003A1364" w:rsidRDefault="000B1F1E" w:rsidP="002F3B3B">
      <w:pPr>
        <w:pStyle w:val="Heading4"/>
      </w:pPr>
      <w:r w:rsidRPr="003A1364">
        <w:t>COI S-</w:t>
      </w:r>
      <w:r w:rsidR="00D43975" w:rsidRPr="003A1364">
        <w:t>2</w:t>
      </w:r>
      <w:r w:rsidR="00196A79" w:rsidRPr="003A1364">
        <w:t>,</w:t>
      </w:r>
      <w:r w:rsidRPr="003A1364">
        <w:t xml:space="preserve"> Ma</w:t>
      </w:r>
      <w:r w:rsidR="002F3B3B" w:rsidRPr="003A1364">
        <w:t>intainability</w:t>
      </w:r>
    </w:p>
    <w:p w:rsidR="00CE52A0" w:rsidRPr="003A1364" w:rsidRDefault="000B1F1E" w:rsidP="00BB755E">
      <w:r w:rsidRPr="003A1364">
        <w:t>Is the</w:t>
      </w:r>
      <w:r w:rsidR="00CE52A0" w:rsidRPr="003A1364">
        <w:t>…?</w:t>
      </w:r>
    </w:p>
    <w:p w:rsidR="008B46C9" w:rsidRPr="003A1364" w:rsidRDefault="008B46C9" w:rsidP="008B46C9">
      <w:pPr>
        <w:pStyle w:val="Heading2"/>
      </w:pPr>
      <w:bookmarkStart w:id="37" w:name="_Toc339977291"/>
      <w:bookmarkStart w:id="38" w:name="_Toc339977345"/>
      <w:bookmarkStart w:id="39" w:name="_Toc233102612"/>
      <w:bookmarkStart w:id="40" w:name="_Toc234124802"/>
      <w:r w:rsidRPr="003A1364">
        <w:lastRenderedPageBreak/>
        <w:t xml:space="preserve">INTEGRATED tEST </w:t>
      </w:r>
      <w:r w:rsidR="003148CE" w:rsidRPr="003A1364">
        <w:t xml:space="preserve">(IT) </w:t>
      </w:r>
      <w:r w:rsidR="00C278BC" w:rsidRPr="003A1364">
        <w:t>C</w:t>
      </w:r>
      <w:r w:rsidRPr="003A1364">
        <w:t>ontributions</w:t>
      </w:r>
      <w:bookmarkEnd w:id="37"/>
      <w:bookmarkEnd w:id="38"/>
    </w:p>
    <w:p w:rsidR="003148CE" w:rsidRPr="003A1364" w:rsidRDefault="008B46C9" w:rsidP="000802B0">
      <w:pPr>
        <w:pStyle w:val="StyleDetails212ptCustomColorRGB255204255Left0"/>
        <w:rPr>
          <w:color w:val="FF00FF"/>
        </w:rPr>
      </w:pPr>
      <w:r w:rsidRPr="003A1364">
        <w:rPr>
          <w:color w:val="FF00FF"/>
        </w:rPr>
        <w:t xml:space="preserve">Provide an overview of the </w:t>
      </w:r>
      <w:r w:rsidR="003148CE" w:rsidRPr="003A1364">
        <w:rPr>
          <w:color w:val="FF00FF"/>
        </w:rPr>
        <w:t>IT</w:t>
      </w:r>
      <w:r w:rsidR="00153F41" w:rsidRPr="003A1364">
        <w:rPr>
          <w:color w:val="FF00FF"/>
        </w:rPr>
        <w:t xml:space="preserve"> events supporting this test plan.</w:t>
      </w:r>
    </w:p>
    <w:p w:rsidR="00C03F1E" w:rsidRPr="003A1364" w:rsidRDefault="00C03F1E" w:rsidP="000802B0">
      <w:pPr>
        <w:pStyle w:val="StyleDetails212ptCustomColorRGB255204255Left0"/>
        <w:rPr>
          <w:color w:val="FF00FF"/>
        </w:rPr>
      </w:pPr>
      <w:r w:rsidRPr="003A1364">
        <w:rPr>
          <w:color w:val="FF00FF"/>
        </w:rPr>
        <w:t>EXAMPLES</w:t>
      </w:r>
      <w:r w:rsidR="004A341B" w:rsidRPr="003A1364">
        <w:rPr>
          <w:color w:val="FF00FF"/>
        </w:rPr>
        <w:t>:</w:t>
      </w:r>
    </w:p>
    <w:p w:rsidR="00F2436F" w:rsidRPr="003A1364" w:rsidRDefault="00F2436F" w:rsidP="00BB755E">
      <w:r w:rsidRPr="003A1364">
        <w:t xml:space="preserve">Several IT events preceded this OA.  IT-B1, laboratory testing of the </w:t>
      </w:r>
      <w:r w:rsidR="001F6E54" w:rsidRPr="003A1364">
        <w:t>FLIR and EO systems confirmed specifications for visual acuity and range</w:t>
      </w:r>
      <w:r w:rsidRPr="003A1364">
        <w:t>.  IT</w:t>
      </w:r>
      <w:r w:rsidR="001F6E54" w:rsidRPr="003A1364">
        <w:t xml:space="preserve">-B2, flight demonstrations provided data toward the performance characteristics of the AV.  </w:t>
      </w:r>
      <w:r w:rsidR="00590D8E" w:rsidRPr="003A1364">
        <w:t>U</w:t>
      </w:r>
      <w:r w:rsidR="002F3B3B" w:rsidRPr="003A1364">
        <w:t>tility</w:t>
      </w:r>
      <w:r w:rsidR="001F6E54" w:rsidRPr="003A1364">
        <w:t xml:space="preserve"> of the GCS was also observed.  IT-B3, communications testing facilitate</w:t>
      </w:r>
      <w:r w:rsidR="00F01168" w:rsidRPr="003A1364">
        <w:t>d confirmation of all communications circuits and operating modes.</w:t>
      </w:r>
      <w:r w:rsidR="00F33958" w:rsidRPr="003A1364">
        <w:t xml:space="preserve">  IT-B4, full EDM testing allowed the observance of full mission profiles using the EDM of the AV and the other components of the system.</w:t>
      </w:r>
    </w:p>
    <w:bookmarkEnd w:id="39"/>
    <w:bookmarkEnd w:id="40"/>
    <w:p w:rsidR="00A612E0" w:rsidRPr="003A1364" w:rsidRDefault="008B46C9" w:rsidP="00F376B7">
      <w:pPr>
        <w:pStyle w:val="Heading3"/>
        <w:tabs>
          <w:tab w:val="left" w:pos="1008"/>
        </w:tabs>
      </w:pPr>
      <w:r w:rsidRPr="003A1364">
        <w:t>Vignette Completion</w:t>
      </w:r>
    </w:p>
    <w:p w:rsidR="0095238A" w:rsidRPr="003A1364" w:rsidRDefault="00F936F8" w:rsidP="007C038D">
      <w:pPr>
        <w:pStyle w:val="StyleDetails212ptCustomColorRGB255204255Left0"/>
        <w:rPr>
          <w:color w:val="FF00FF"/>
        </w:rPr>
      </w:pPr>
      <w:r w:rsidRPr="003A1364">
        <w:rPr>
          <w:color w:val="FF00FF"/>
        </w:rPr>
        <w:t>T</w:t>
      </w:r>
      <w:r w:rsidR="00B6575B" w:rsidRPr="003A1364">
        <w:rPr>
          <w:color w:val="FF00FF"/>
        </w:rPr>
        <w:t>he “v</w:t>
      </w:r>
      <w:r w:rsidR="009B7A63" w:rsidRPr="003A1364">
        <w:rPr>
          <w:color w:val="FF00FF"/>
        </w:rPr>
        <w:t xml:space="preserve">ignette-to-test-execution </w:t>
      </w:r>
      <w:r w:rsidR="00B6575B" w:rsidRPr="003A1364">
        <w:rPr>
          <w:color w:val="FF00FF"/>
        </w:rPr>
        <w:t>matrix”</w:t>
      </w:r>
      <w:r w:rsidR="00153F41" w:rsidRPr="003A1364">
        <w:rPr>
          <w:color w:val="FF00FF"/>
        </w:rPr>
        <w:t xml:space="preserve"> </w:t>
      </w:r>
      <w:r w:rsidR="00B61708" w:rsidRPr="003A1364">
        <w:rPr>
          <w:color w:val="FF00FF"/>
        </w:rPr>
        <w:t>table</w:t>
      </w:r>
      <w:r w:rsidRPr="003A1364">
        <w:rPr>
          <w:color w:val="FF00FF"/>
        </w:rPr>
        <w:t xml:space="preserve"> must list all IT that</w:t>
      </w:r>
      <w:r w:rsidR="00153F41" w:rsidRPr="003A1364">
        <w:rPr>
          <w:color w:val="FF00FF"/>
        </w:rPr>
        <w:t xml:space="preserve"> specifically supports this </w:t>
      </w:r>
      <w:r w:rsidR="00B6575B" w:rsidRPr="003A1364">
        <w:rPr>
          <w:color w:val="FF00FF"/>
        </w:rPr>
        <w:t>test</w:t>
      </w:r>
      <w:r w:rsidR="00153F41" w:rsidRPr="003A1364">
        <w:rPr>
          <w:color w:val="FF00FF"/>
        </w:rPr>
        <w:t xml:space="preserve"> phase</w:t>
      </w:r>
      <w:r w:rsidRPr="003A1364">
        <w:rPr>
          <w:color w:val="FF00FF"/>
        </w:rPr>
        <w:t xml:space="preserve"> and yields data for the final report</w:t>
      </w:r>
      <w:r w:rsidR="00B6575B" w:rsidRPr="003A1364">
        <w:rPr>
          <w:color w:val="FF00FF"/>
        </w:rPr>
        <w:t>.</w:t>
      </w:r>
    </w:p>
    <w:p w:rsidR="00C03F1E" w:rsidRPr="003A1364" w:rsidRDefault="00C03F1E" w:rsidP="000802B0">
      <w:pPr>
        <w:pStyle w:val="StyleDetails212ptCustomColorRGB255204255Left0"/>
        <w:rPr>
          <w:color w:val="FF00FF"/>
        </w:rPr>
      </w:pPr>
      <w:r w:rsidRPr="003A1364">
        <w:rPr>
          <w:color w:val="FF00FF"/>
        </w:rPr>
        <w:t>EXAMPLE</w:t>
      </w:r>
      <w:r w:rsidR="004A341B" w:rsidRPr="003A1364">
        <w:rPr>
          <w:color w:val="FF00FF"/>
        </w:rPr>
        <w:t>:</w:t>
      </w:r>
    </w:p>
    <w:p w:rsidR="001F6E54" w:rsidRPr="003A1364" w:rsidRDefault="003078C7" w:rsidP="00BB755E">
      <w:r w:rsidRPr="003A1364">
        <w:t xml:space="preserve">Table </w:t>
      </w:r>
      <w:r w:rsidR="003148CE" w:rsidRPr="003A1364">
        <w:t>2-</w:t>
      </w:r>
      <w:r w:rsidRPr="003A1364">
        <w:t>1</w:t>
      </w:r>
      <w:r w:rsidR="001F6E54" w:rsidRPr="003A1364">
        <w:t xml:space="preserve"> lists </w:t>
      </w:r>
      <w:r w:rsidR="00F936F8" w:rsidRPr="003A1364">
        <w:t xml:space="preserve">IT </w:t>
      </w:r>
      <w:r w:rsidR="001F6E54" w:rsidRPr="003A1364">
        <w:t xml:space="preserve">vignettes applicable to this </w:t>
      </w:r>
      <w:r w:rsidR="00F936F8" w:rsidRPr="003A1364">
        <w:t>OT phase</w:t>
      </w:r>
      <w:r w:rsidR="001F6E54" w:rsidRPr="003A1364">
        <w:t>.</w:t>
      </w:r>
    </w:p>
    <w:p w:rsidR="008E4A2E" w:rsidRPr="003A1364" w:rsidRDefault="008E4A2E" w:rsidP="00BB755E"/>
    <w:tbl>
      <w:tblPr>
        <w:tblW w:w="10375" w:type="dxa"/>
        <w:jc w:val="center"/>
        <w:tblBorders>
          <w:top w:val="double" w:sz="4" w:space="0" w:color="auto"/>
          <w:left w:val="double" w:sz="4" w:space="0" w:color="auto"/>
          <w:bottom w:val="double" w:sz="4" w:space="0" w:color="auto"/>
          <w:right w:val="double" w:sz="4" w:space="0" w:color="auto"/>
          <w:insideH w:val="single" w:sz="6" w:space="0" w:color="auto"/>
          <w:insideV w:val="single" w:sz="6" w:space="0" w:color="auto"/>
        </w:tblBorders>
        <w:tblLayout w:type="fixed"/>
        <w:tblCellMar>
          <w:top w:w="14" w:type="dxa"/>
          <w:left w:w="115" w:type="dxa"/>
          <w:bottom w:w="14" w:type="dxa"/>
          <w:right w:w="115" w:type="dxa"/>
        </w:tblCellMar>
        <w:tblLook w:val="0000"/>
      </w:tblPr>
      <w:tblGrid>
        <w:gridCol w:w="1555"/>
        <w:gridCol w:w="2444"/>
        <w:gridCol w:w="1336"/>
        <w:gridCol w:w="1350"/>
        <w:gridCol w:w="1260"/>
        <w:gridCol w:w="2430"/>
      </w:tblGrid>
      <w:tr w:rsidR="001F6E54" w:rsidRPr="003A1364" w:rsidTr="008E4A2E">
        <w:trPr>
          <w:cantSplit/>
          <w:trHeight w:val="406"/>
          <w:tblHeader/>
          <w:jc w:val="center"/>
        </w:trPr>
        <w:tc>
          <w:tcPr>
            <w:tcW w:w="10375" w:type="dxa"/>
            <w:gridSpan w:val="6"/>
            <w:tcBorders>
              <w:top w:val="double" w:sz="4" w:space="0" w:color="auto"/>
              <w:bottom w:val="double" w:sz="4" w:space="0" w:color="auto"/>
            </w:tcBorders>
            <w:shd w:val="clear" w:color="auto" w:fill="auto"/>
            <w:vAlign w:val="center"/>
          </w:tcPr>
          <w:p w:rsidR="001F6E54" w:rsidRPr="003A1364" w:rsidRDefault="0095398A" w:rsidP="008E4A2E">
            <w:pPr>
              <w:pStyle w:val="TableHeading1"/>
            </w:pPr>
            <w:bookmarkStart w:id="41" w:name="_Toc339984634"/>
            <w:r w:rsidRPr="003A1364">
              <w:t xml:space="preserve">Table </w:t>
            </w:r>
            <w:r w:rsidR="007C712E" w:rsidRPr="003A1364">
              <w:t>2-</w:t>
            </w:r>
            <w:r w:rsidRPr="003A1364">
              <w:t>1</w:t>
            </w:r>
            <w:r w:rsidR="001F6E54" w:rsidRPr="003A1364">
              <w:t>.  Vignette-to-Test-Execution Matrix</w:t>
            </w:r>
            <w:bookmarkEnd w:id="41"/>
          </w:p>
        </w:tc>
      </w:tr>
      <w:tr w:rsidR="002F3B3B" w:rsidRPr="003A1364" w:rsidTr="008E4A2E">
        <w:trPr>
          <w:cantSplit/>
          <w:trHeight w:val="936"/>
          <w:tblHeader/>
          <w:jc w:val="center"/>
        </w:trPr>
        <w:tc>
          <w:tcPr>
            <w:tcW w:w="1555" w:type="dxa"/>
            <w:tcBorders>
              <w:top w:val="double" w:sz="4" w:space="0" w:color="auto"/>
              <w:left w:val="double" w:sz="4" w:space="0" w:color="auto"/>
              <w:bottom w:val="double" w:sz="4" w:space="0" w:color="auto"/>
              <w:right w:val="single" w:sz="6" w:space="0" w:color="auto"/>
            </w:tcBorders>
            <w:shd w:val="clear" w:color="auto" w:fill="auto"/>
            <w:vAlign w:val="center"/>
          </w:tcPr>
          <w:p w:rsidR="001F6E54" w:rsidRPr="003A1364" w:rsidRDefault="001F6E54" w:rsidP="008E4A2E">
            <w:pPr>
              <w:pStyle w:val="Table"/>
            </w:pPr>
            <w:r w:rsidRPr="003A1364">
              <w:t>Vignette Identifier</w:t>
            </w:r>
          </w:p>
        </w:tc>
        <w:tc>
          <w:tcPr>
            <w:tcW w:w="2444" w:type="dxa"/>
            <w:tcBorders>
              <w:top w:val="double" w:sz="4" w:space="0" w:color="auto"/>
              <w:left w:val="single" w:sz="6" w:space="0" w:color="auto"/>
              <w:bottom w:val="double" w:sz="4" w:space="0" w:color="auto"/>
              <w:right w:val="single" w:sz="6" w:space="0" w:color="auto"/>
            </w:tcBorders>
            <w:shd w:val="clear" w:color="auto" w:fill="auto"/>
            <w:vAlign w:val="center"/>
          </w:tcPr>
          <w:p w:rsidR="001F6E54" w:rsidRPr="003A1364" w:rsidRDefault="001F6E54" w:rsidP="008E4A2E">
            <w:pPr>
              <w:pStyle w:val="Table"/>
            </w:pPr>
            <w:r w:rsidRPr="003A1364">
              <w:t>Vignette Name and Description</w:t>
            </w:r>
          </w:p>
        </w:tc>
        <w:tc>
          <w:tcPr>
            <w:tcW w:w="1336" w:type="dxa"/>
            <w:tcBorders>
              <w:top w:val="double" w:sz="4" w:space="0" w:color="auto"/>
              <w:left w:val="single" w:sz="6" w:space="0" w:color="auto"/>
              <w:bottom w:val="double" w:sz="4" w:space="0" w:color="auto"/>
              <w:right w:val="single" w:sz="6" w:space="0" w:color="auto"/>
            </w:tcBorders>
            <w:shd w:val="clear" w:color="auto" w:fill="auto"/>
            <w:vAlign w:val="center"/>
          </w:tcPr>
          <w:p w:rsidR="001F6E54" w:rsidRPr="003A1364" w:rsidRDefault="001F6E54" w:rsidP="00F936F8">
            <w:pPr>
              <w:pStyle w:val="Table"/>
            </w:pPr>
            <w:r w:rsidRPr="003A1364">
              <w:t xml:space="preserve">Test </w:t>
            </w:r>
            <w:r w:rsidR="00F936F8" w:rsidRPr="003A1364">
              <w:t>Period</w:t>
            </w:r>
          </w:p>
        </w:tc>
        <w:tc>
          <w:tcPr>
            <w:tcW w:w="1350" w:type="dxa"/>
            <w:tcBorders>
              <w:top w:val="double" w:sz="4" w:space="0" w:color="auto"/>
              <w:left w:val="single" w:sz="6" w:space="0" w:color="auto"/>
              <w:bottom w:val="double" w:sz="4" w:space="0" w:color="auto"/>
              <w:right w:val="single" w:sz="6" w:space="0" w:color="auto"/>
            </w:tcBorders>
            <w:shd w:val="clear" w:color="auto" w:fill="auto"/>
            <w:vAlign w:val="center"/>
          </w:tcPr>
          <w:p w:rsidR="001F6E54" w:rsidRPr="003A1364" w:rsidRDefault="001F6E54" w:rsidP="00F936F8">
            <w:pPr>
              <w:pStyle w:val="Table"/>
            </w:pPr>
            <w:r w:rsidRPr="003A1364">
              <w:t xml:space="preserve">Formal OT </w:t>
            </w:r>
            <w:r w:rsidR="00F936F8" w:rsidRPr="003A1364">
              <w:t xml:space="preserve">Phase </w:t>
            </w:r>
            <w:r w:rsidRPr="003A1364">
              <w:t>Supported</w:t>
            </w:r>
          </w:p>
        </w:tc>
        <w:tc>
          <w:tcPr>
            <w:tcW w:w="1260" w:type="dxa"/>
            <w:tcBorders>
              <w:top w:val="double" w:sz="4" w:space="0" w:color="auto"/>
              <w:left w:val="single" w:sz="6" w:space="0" w:color="auto"/>
              <w:bottom w:val="double" w:sz="4" w:space="0" w:color="auto"/>
              <w:right w:val="single" w:sz="6" w:space="0" w:color="auto"/>
            </w:tcBorders>
            <w:shd w:val="clear" w:color="auto" w:fill="auto"/>
            <w:vAlign w:val="center"/>
          </w:tcPr>
          <w:p w:rsidR="001F6E54" w:rsidRPr="003A1364" w:rsidRDefault="001F6E54" w:rsidP="008E4A2E">
            <w:pPr>
              <w:pStyle w:val="Table"/>
            </w:pPr>
            <w:r w:rsidRPr="003A1364">
              <w:t>Vignette Status</w:t>
            </w:r>
          </w:p>
        </w:tc>
        <w:tc>
          <w:tcPr>
            <w:tcW w:w="2430" w:type="dxa"/>
            <w:tcBorders>
              <w:top w:val="double" w:sz="4" w:space="0" w:color="auto"/>
              <w:left w:val="single" w:sz="6" w:space="0" w:color="auto"/>
              <w:bottom w:val="double" w:sz="4" w:space="0" w:color="auto"/>
              <w:right w:val="double" w:sz="4" w:space="0" w:color="auto"/>
            </w:tcBorders>
            <w:shd w:val="clear" w:color="auto" w:fill="auto"/>
            <w:vAlign w:val="center"/>
          </w:tcPr>
          <w:p w:rsidR="001F6E54" w:rsidRPr="003A1364" w:rsidRDefault="001F6E54" w:rsidP="008E4A2E">
            <w:pPr>
              <w:pStyle w:val="Table"/>
            </w:pPr>
            <w:r w:rsidRPr="003A1364">
              <w:t>Remarks</w:t>
            </w:r>
          </w:p>
        </w:tc>
      </w:tr>
      <w:tr w:rsidR="002F3B3B" w:rsidRPr="003A1364" w:rsidTr="008E4A2E">
        <w:trPr>
          <w:cantSplit/>
          <w:trHeight w:val="1260"/>
          <w:jc w:val="center"/>
        </w:trPr>
        <w:tc>
          <w:tcPr>
            <w:tcW w:w="1555" w:type="dxa"/>
            <w:tcBorders>
              <w:top w:val="double" w:sz="4" w:space="0" w:color="auto"/>
            </w:tcBorders>
            <w:shd w:val="clear" w:color="auto" w:fill="auto"/>
            <w:vAlign w:val="center"/>
          </w:tcPr>
          <w:p w:rsidR="001F6E54" w:rsidRPr="003A1364" w:rsidRDefault="001F6E54" w:rsidP="00EF426C">
            <w:pPr>
              <w:pStyle w:val="COTFTableText"/>
            </w:pPr>
            <w:r w:rsidRPr="003A1364">
              <w:t>IT 1-1</w:t>
            </w:r>
          </w:p>
        </w:tc>
        <w:tc>
          <w:tcPr>
            <w:tcW w:w="2444" w:type="dxa"/>
            <w:tcBorders>
              <w:top w:val="double" w:sz="4" w:space="0" w:color="auto"/>
            </w:tcBorders>
            <w:vAlign w:val="center"/>
          </w:tcPr>
          <w:p w:rsidR="001F6E54" w:rsidRPr="003A1364" w:rsidRDefault="001F6E54" w:rsidP="00996A85">
            <w:pPr>
              <w:autoSpaceDE w:val="0"/>
              <w:autoSpaceDN w:val="0"/>
              <w:adjustRightInd w:val="0"/>
              <w:rPr>
                <w:rFonts w:cs="Arial"/>
                <w:sz w:val="18"/>
                <w:szCs w:val="16"/>
              </w:rPr>
            </w:pPr>
            <w:r w:rsidRPr="003A1364">
              <w:rPr>
                <w:rFonts w:cs="Arial"/>
                <w:sz w:val="18"/>
                <w:szCs w:val="16"/>
              </w:rPr>
              <w:t>Mission Planning (Covert) – Plan a covert search mission using JMPS or other MP system and transfer to Ground Control Station (GCS).</w:t>
            </w:r>
          </w:p>
        </w:tc>
        <w:tc>
          <w:tcPr>
            <w:tcW w:w="1336" w:type="dxa"/>
            <w:tcBorders>
              <w:top w:val="double" w:sz="4" w:space="0" w:color="auto"/>
            </w:tcBorders>
            <w:shd w:val="clear" w:color="auto" w:fill="auto"/>
            <w:vAlign w:val="center"/>
          </w:tcPr>
          <w:p w:rsidR="001F6E54" w:rsidRPr="003A1364" w:rsidRDefault="001F6E54" w:rsidP="00920E86">
            <w:pPr>
              <w:pStyle w:val="COTFTableText"/>
            </w:pPr>
            <w:r w:rsidRPr="003A1364">
              <w:t>IT-B</w:t>
            </w:r>
            <w:r w:rsidR="0005593C" w:rsidRPr="003A1364">
              <w:t>3</w:t>
            </w:r>
          </w:p>
        </w:tc>
        <w:tc>
          <w:tcPr>
            <w:tcW w:w="1350" w:type="dxa"/>
            <w:tcBorders>
              <w:top w:val="double" w:sz="4" w:space="0" w:color="auto"/>
            </w:tcBorders>
            <w:vAlign w:val="center"/>
          </w:tcPr>
          <w:p w:rsidR="001F6E54" w:rsidRPr="003A1364" w:rsidRDefault="001F6E54" w:rsidP="00920E86">
            <w:pPr>
              <w:pStyle w:val="COTFTableText"/>
            </w:pPr>
            <w:r w:rsidRPr="003A1364">
              <w:t>OT-B1</w:t>
            </w:r>
          </w:p>
        </w:tc>
        <w:tc>
          <w:tcPr>
            <w:tcW w:w="1260" w:type="dxa"/>
            <w:tcBorders>
              <w:top w:val="double" w:sz="4" w:space="0" w:color="auto"/>
            </w:tcBorders>
            <w:shd w:val="clear" w:color="auto" w:fill="auto"/>
            <w:vAlign w:val="center"/>
          </w:tcPr>
          <w:p w:rsidR="001F6E54" w:rsidRPr="003A1364" w:rsidRDefault="001F6E54" w:rsidP="00920E86">
            <w:pPr>
              <w:pStyle w:val="COTFTableText"/>
            </w:pPr>
            <w:r w:rsidRPr="003A1364">
              <w:t>Completed</w:t>
            </w:r>
          </w:p>
        </w:tc>
        <w:tc>
          <w:tcPr>
            <w:tcW w:w="2430" w:type="dxa"/>
            <w:tcBorders>
              <w:top w:val="double" w:sz="4" w:space="0" w:color="auto"/>
            </w:tcBorders>
            <w:shd w:val="clear" w:color="auto" w:fill="auto"/>
            <w:vAlign w:val="center"/>
          </w:tcPr>
          <w:p w:rsidR="001F6E54" w:rsidRPr="003A1364" w:rsidRDefault="001F6E54" w:rsidP="008E4A2E">
            <w:pPr>
              <w:autoSpaceDE w:val="0"/>
              <w:autoSpaceDN w:val="0"/>
              <w:adjustRightInd w:val="0"/>
              <w:rPr>
                <w:rFonts w:cs="Arial"/>
                <w:sz w:val="18"/>
                <w:szCs w:val="16"/>
              </w:rPr>
            </w:pPr>
            <w:r w:rsidRPr="003A1364">
              <w:rPr>
                <w:rFonts w:cs="Arial"/>
                <w:sz w:val="18"/>
                <w:szCs w:val="16"/>
              </w:rPr>
              <w:t>Originally moved from IT-B1 to IT-B2 due to the lack of user training to qualify personnel as highly capable.  The vignette was completed as part of OT-B1</w:t>
            </w:r>
          </w:p>
        </w:tc>
      </w:tr>
      <w:tr w:rsidR="001F6E54" w:rsidRPr="003A1364" w:rsidTr="008E4A2E">
        <w:trPr>
          <w:cantSplit/>
          <w:trHeight w:val="360"/>
          <w:jc w:val="center"/>
        </w:trPr>
        <w:tc>
          <w:tcPr>
            <w:tcW w:w="1555" w:type="dxa"/>
            <w:shd w:val="clear" w:color="auto" w:fill="auto"/>
            <w:vAlign w:val="center"/>
          </w:tcPr>
          <w:p w:rsidR="001F6E54" w:rsidRPr="003A1364" w:rsidRDefault="001F6E54" w:rsidP="00EF426C">
            <w:pPr>
              <w:pStyle w:val="COTFTableText"/>
            </w:pPr>
            <w:r w:rsidRPr="003A1364">
              <w:t>IT 1-</w:t>
            </w:r>
            <w:r w:rsidR="00EF426C" w:rsidRPr="003A1364">
              <w:t>1</w:t>
            </w:r>
          </w:p>
        </w:tc>
        <w:tc>
          <w:tcPr>
            <w:tcW w:w="2444" w:type="dxa"/>
            <w:vAlign w:val="center"/>
          </w:tcPr>
          <w:p w:rsidR="001F6E54" w:rsidRPr="003A1364" w:rsidRDefault="001F6E54" w:rsidP="008E4A2E">
            <w:pPr>
              <w:autoSpaceDE w:val="0"/>
              <w:autoSpaceDN w:val="0"/>
              <w:adjustRightInd w:val="0"/>
              <w:rPr>
                <w:rFonts w:cs="Arial"/>
                <w:sz w:val="18"/>
                <w:szCs w:val="16"/>
              </w:rPr>
            </w:pPr>
            <w:r w:rsidRPr="003A1364">
              <w:rPr>
                <w:rFonts w:cs="Arial"/>
                <w:sz w:val="18"/>
                <w:szCs w:val="16"/>
              </w:rPr>
              <w:t>Mission Planning (Overt) – Plan an overt search mission using HMPS or other MP system and transfer to GCS.</w:t>
            </w:r>
          </w:p>
        </w:tc>
        <w:tc>
          <w:tcPr>
            <w:tcW w:w="1336" w:type="dxa"/>
            <w:shd w:val="clear" w:color="auto" w:fill="auto"/>
            <w:vAlign w:val="center"/>
          </w:tcPr>
          <w:p w:rsidR="001F6E54" w:rsidRPr="003A1364" w:rsidRDefault="001F6E54" w:rsidP="00920E86">
            <w:pPr>
              <w:pStyle w:val="COTFTableText"/>
            </w:pPr>
            <w:r w:rsidRPr="003A1364">
              <w:t>IT-B</w:t>
            </w:r>
            <w:r w:rsidR="0005593C" w:rsidRPr="003A1364">
              <w:t>3</w:t>
            </w:r>
          </w:p>
        </w:tc>
        <w:tc>
          <w:tcPr>
            <w:tcW w:w="1350" w:type="dxa"/>
            <w:vAlign w:val="center"/>
          </w:tcPr>
          <w:p w:rsidR="001F6E54" w:rsidRPr="003A1364" w:rsidRDefault="001F6E54" w:rsidP="00920E86">
            <w:pPr>
              <w:pStyle w:val="COTFTableText"/>
            </w:pPr>
            <w:r w:rsidRPr="003A1364">
              <w:t>OT-B1</w:t>
            </w:r>
          </w:p>
        </w:tc>
        <w:tc>
          <w:tcPr>
            <w:tcW w:w="1260" w:type="dxa"/>
            <w:shd w:val="clear" w:color="auto" w:fill="auto"/>
            <w:vAlign w:val="center"/>
          </w:tcPr>
          <w:p w:rsidR="001F6E54" w:rsidRPr="003A1364" w:rsidRDefault="001F6E54" w:rsidP="00920E86">
            <w:pPr>
              <w:pStyle w:val="COTFTableText"/>
            </w:pPr>
            <w:r w:rsidRPr="003A1364">
              <w:t>Completed</w:t>
            </w:r>
          </w:p>
        </w:tc>
        <w:tc>
          <w:tcPr>
            <w:tcW w:w="2430" w:type="dxa"/>
            <w:shd w:val="clear" w:color="auto" w:fill="auto"/>
            <w:vAlign w:val="center"/>
          </w:tcPr>
          <w:p w:rsidR="001F6E54" w:rsidRPr="003A1364" w:rsidRDefault="001F6E54" w:rsidP="008E4A2E">
            <w:pPr>
              <w:autoSpaceDE w:val="0"/>
              <w:autoSpaceDN w:val="0"/>
              <w:adjustRightInd w:val="0"/>
              <w:rPr>
                <w:rFonts w:cs="Arial"/>
                <w:sz w:val="18"/>
                <w:szCs w:val="16"/>
              </w:rPr>
            </w:pPr>
          </w:p>
        </w:tc>
      </w:tr>
      <w:tr w:rsidR="001F6E54" w:rsidRPr="003A1364" w:rsidTr="008E4A2E">
        <w:trPr>
          <w:cantSplit/>
          <w:trHeight w:val="360"/>
          <w:jc w:val="center"/>
        </w:trPr>
        <w:tc>
          <w:tcPr>
            <w:tcW w:w="1555" w:type="dxa"/>
            <w:shd w:val="clear" w:color="auto" w:fill="auto"/>
            <w:vAlign w:val="center"/>
          </w:tcPr>
          <w:p w:rsidR="001F6E54" w:rsidRPr="003A1364" w:rsidRDefault="001F6E54" w:rsidP="00EF426C">
            <w:pPr>
              <w:pStyle w:val="COTFTableText"/>
            </w:pPr>
            <w:r w:rsidRPr="003A1364">
              <w:t>IT 1-</w:t>
            </w:r>
            <w:r w:rsidR="00EF426C" w:rsidRPr="003A1364">
              <w:t>3</w:t>
            </w:r>
          </w:p>
        </w:tc>
        <w:tc>
          <w:tcPr>
            <w:tcW w:w="2444" w:type="dxa"/>
            <w:vAlign w:val="center"/>
          </w:tcPr>
          <w:p w:rsidR="001F6E54" w:rsidRPr="003A1364" w:rsidRDefault="001F6E54" w:rsidP="008E4A2E">
            <w:pPr>
              <w:autoSpaceDE w:val="0"/>
              <w:autoSpaceDN w:val="0"/>
              <w:adjustRightInd w:val="0"/>
              <w:rPr>
                <w:rFonts w:cs="Arial"/>
                <w:sz w:val="18"/>
                <w:szCs w:val="16"/>
              </w:rPr>
            </w:pPr>
            <w:r w:rsidRPr="003A1364">
              <w:rPr>
                <w:rFonts w:cs="Arial"/>
                <w:sz w:val="18"/>
                <w:szCs w:val="16"/>
              </w:rPr>
              <w:t>Pre</w:t>
            </w:r>
            <w:r w:rsidR="002F3B3B" w:rsidRPr="003A1364">
              <w:rPr>
                <w:rFonts w:cs="Arial"/>
                <w:sz w:val="18"/>
                <w:szCs w:val="16"/>
              </w:rPr>
              <w:t>l</w:t>
            </w:r>
            <w:r w:rsidRPr="003A1364">
              <w:rPr>
                <w:rFonts w:cs="Arial"/>
                <w:sz w:val="18"/>
                <w:szCs w:val="16"/>
              </w:rPr>
              <w:t>aunch Check (Auto)</w:t>
            </w:r>
          </w:p>
          <w:p w:rsidR="001F6E54" w:rsidRPr="003A1364" w:rsidRDefault="001F6E54" w:rsidP="008E4A2E">
            <w:pPr>
              <w:autoSpaceDE w:val="0"/>
              <w:autoSpaceDN w:val="0"/>
              <w:adjustRightInd w:val="0"/>
              <w:rPr>
                <w:rFonts w:cs="Arial"/>
                <w:sz w:val="18"/>
                <w:szCs w:val="16"/>
              </w:rPr>
            </w:pPr>
            <w:r w:rsidRPr="003A1364">
              <w:rPr>
                <w:rFonts w:cs="Arial"/>
                <w:sz w:val="18"/>
                <w:szCs w:val="16"/>
              </w:rPr>
              <w:t>1.3.1, 1.3.2, 1.3.3, 1.3.4</w:t>
            </w:r>
          </w:p>
        </w:tc>
        <w:tc>
          <w:tcPr>
            <w:tcW w:w="1336" w:type="dxa"/>
            <w:shd w:val="clear" w:color="auto" w:fill="auto"/>
            <w:vAlign w:val="center"/>
          </w:tcPr>
          <w:p w:rsidR="001F6E54" w:rsidRPr="003A1364" w:rsidRDefault="001F6E54" w:rsidP="00920E86">
            <w:pPr>
              <w:pStyle w:val="COTFTableText"/>
            </w:pPr>
            <w:r w:rsidRPr="003A1364">
              <w:t>IT-B</w:t>
            </w:r>
            <w:r w:rsidR="0005593C" w:rsidRPr="003A1364">
              <w:t>3</w:t>
            </w:r>
          </w:p>
        </w:tc>
        <w:tc>
          <w:tcPr>
            <w:tcW w:w="1350" w:type="dxa"/>
            <w:vAlign w:val="center"/>
          </w:tcPr>
          <w:p w:rsidR="001F6E54" w:rsidRPr="003A1364" w:rsidRDefault="001F6E54" w:rsidP="00920E86">
            <w:pPr>
              <w:pStyle w:val="COTFTableText"/>
            </w:pPr>
            <w:r w:rsidRPr="003A1364">
              <w:t>OT-B1</w:t>
            </w:r>
          </w:p>
        </w:tc>
        <w:tc>
          <w:tcPr>
            <w:tcW w:w="1260" w:type="dxa"/>
            <w:shd w:val="clear" w:color="auto" w:fill="auto"/>
            <w:vAlign w:val="center"/>
          </w:tcPr>
          <w:p w:rsidR="001F6E54" w:rsidRPr="003A1364" w:rsidRDefault="001F6E54" w:rsidP="00920E86">
            <w:pPr>
              <w:pStyle w:val="COTFTableText"/>
            </w:pPr>
            <w:r w:rsidRPr="003A1364">
              <w:t>Completed</w:t>
            </w:r>
          </w:p>
        </w:tc>
        <w:tc>
          <w:tcPr>
            <w:tcW w:w="2430" w:type="dxa"/>
            <w:shd w:val="clear" w:color="auto" w:fill="auto"/>
            <w:vAlign w:val="center"/>
          </w:tcPr>
          <w:p w:rsidR="001F6E54" w:rsidRPr="003A1364" w:rsidRDefault="001F6E54" w:rsidP="008E4A2E">
            <w:pPr>
              <w:autoSpaceDE w:val="0"/>
              <w:autoSpaceDN w:val="0"/>
              <w:adjustRightInd w:val="0"/>
              <w:rPr>
                <w:rFonts w:cs="Arial"/>
                <w:sz w:val="18"/>
                <w:szCs w:val="16"/>
              </w:rPr>
            </w:pPr>
            <w:r w:rsidRPr="003A1364">
              <w:rPr>
                <w:rFonts w:cs="Arial"/>
                <w:sz w:val="18"/>
                <w:szCs w:val="16"/>
              </w:rPr>
              <w:t>Anomalies discovered during IT-B1 were corrected and retested successfully during IT-B2</w:t>
            </w:r>
            <w:r w:rsidR="002F3B3B" w:rsidRPr="003A1364">
              <w:rPr>
                <w:rFonts w:cs="Arial"/>
                <w:sz w:val="18"/>
                <w:szCs w:val="16"/>
              </w:rPr>
              <w:t>.</w:t>
            </w:r>
          </w:p>
        </w:tc>
      </w:tr>
      <w:tr w:rsidR="001F6E54" w:rsidRPr="003A1364" w:rsidTr="008E4A2E">
        <w:trPr>
          <w:cantSplit/>
          <w:trHeight w:val="360"/>
          <w:jc w:val="center"/>
        </w:trPr>
        <w:tc>
          <w:tcPr>
            <w:tcW w:w="1555" w:type="dxa"/>
            <w:shd w:val="clear" w:color="auto" w:fill="auto"/>
            <w:vAlign w:val="center"/>
          </w:tcPr>
          <w:p w:rsidR="001F6E54" w:rsidRPr="003A1364" w:rsidRDefault="001F6E54" w:rsidP="00EF426C">
            <w:pPr>
              <w:pStyle w:val="COTFTableText"/>
            </w:pPr>
            <w:r w:rsidRPr="003A1364">
              <w:t>IT 1-</w:t>
            </w:r>
            <w:r w:rsidR="00EF426C" w:rsidRPr="003A1364">
              <w:t>3</w:t>
            </w:r>
          </w:p>
        </w:tc>
        <w:tc>
          <w:tcPr>
            <w:tcW w:w="2444" w:type="dxa"/>
            <w:vAlign w:val="center"/>
          </w:tcPr>
          <w:p w:rsidR="001F6E54" w:rsidRPr="003A1364" w:rsidRDefault="001F6E54" w:rsidP="008E4A2E">
            <w:pPr>
              <w:autoSpaceDE w:val="0"/>
              <w:autoSpaceDN w:val="0"/>
              <w:adjustRightInd w:val="0"/>
              <w:rPr>
                <w:rFonts w:cs="Arial"/>
                <w:sz w:val="18"/>
                <w:szCs w:val="16"/>
              </w:rPr>
            </w:pPr>
            <w:r w:rsidRPr="003A1364">
              <w:rPr>
                <w:rFonts w:cs="Arial"/>
                <w:sz w:val="18"/>
                <w:szCs w:val="16"/>
              </w:rPr>
              <w:t>Pre</w:t>
            </w:r>
            <w:r w:rsidR="002F3B3B" w:rsidRPr="003A1364">
              <w:rPr>
                <w:rFonts w:cs="Arial"/>
                <w:sz w:val="18"/>
                <w:szCs w:val="16"/>
              </w:rPr>
              <w:t>l</w:t>
            </w:r>
            <w:r w:rsidRPr="003A1364">
              <w:rPr>
                <w:rFonts w:cs="Arial"/>
                <w:sz w:val="18"/>
                <w:szCs w:val="16"/>
              </w:rPr>
              <w:t>aunch Check (Manual)</w:t>
            </w:r>
          </w:p>
          <w:p w:rsidR="001F6E54" w:rsidRPr="003A1364" w:rsidRDefault="001F6E54" w:rsidP="008E4A2E">
            <w:pPr>
              <w:autoSpaceDE w:val="0"/>
              <w:autoSpaceDN w:val="0"/>
              <w:adjustRightInd w:val="0"/>
              <w:rPr>
                <w:rFonts w:cs="Arial"/>
                <w:sz w:val="18"/>
                <w:szCs w:val="16"/>
              </w:rPr>
            </w:pPr>
            <w:r w:rsidRPr="003A1364">
              <w:rPr>
                <w:rFonts w:cs="Arial"/>
                <w:sz w:val="18"/>
                <w:szCs w:val="16"/>
              </w:rPr>
              <w:t>1.3.1, 1.3.2, 1.3.3, 1.3.4</w:t>
            </w:r>
          </w:p>
        </w:tc>
        <w:tc>
          <w:tcPr>
            <w:tcW w:w="1336" w:type="dxa"/>
            <w:shd w:val="clear" w:color="auto" w:fill="auto"/>
            <w:vAlign w:val="center"/>
          </w:tcPr>
          <w:p w:rsidR="001F6E54" w:rsidRPr="003A1364" w:rsidRDefault="001F6E54" w:rsidP="00920E86">
            <w:pPr>
              <w:pStyle w:val="COTFTableText"/>
            </w:pPr>
            <w:r w:rsidRPr="003A1364">
              <w:t>IT-B</w:t>
            </w:r>
            <w:r w:rsidR="0005593C" w:rsidRPr="003A1364">
              <w:t>3</w:t>
            </w:r>
          </w:p>
        </w:tc>
        <w:tc>
          <w:tcPr>
            <w:tcW w:w="1350" w:type="dxa"/>
            <w:vAlign w:val="center"/>
          </w:tcPr>
          <w:p w:rsidR="001F6E54" w:rsidRPr="003A1364" w:rsidRDefault="001F6E54" w:rsidP="00920E86">
            <w:pPr>
              <w:pStyle w:val="COTFTableText"/>
            </w:pPr>
            <w:r w:rsidRPr="003A1364">
              <w:t>OT-B1</w:t>
            </w:r>
          </w:p>
        </w:tc>
        <w:tc>
          <w:tcPr>
            <w:tcW w:w="1260" w:type="dxa"/>
            <w:shd w:val="clear" w:color="auto" w:fill="auto"/>
            <w:vAlign w:val="center"/>
          </w:tcPr>
          <w:p w:rsidR="001F6E54" w:rsidRPr="003A1364" w:rsidRDefault="001F6E54" w:rsidP="00920E86">
            <w:pPr>
              <w:pStyle w:val="COTFTableText"/>
            </w:pPr>
            <w:r w:rsidRPr="003A1364">
              <w:t>Completed</w:t>
            </w:r>
          </w:p>
        </w:tc>
        <w:tc>
          <w:tcPr>
            <w:tcW w:w="2430" w:type="dxa"/>
            <w:shd w:val="clear" w:color="auto" w:fill="auto"/>
            <w:vAlign w:val="center"/>
          </w:tcPr>
          <w:p w:rsidR="001F6E54" w:rsidRPr="003A1364" w:rsidRDefault="001F6E54" w:rsidP="008E4A2E">
            <w:pPr>
              <w:rPr>
                <w:rFonts w:cs="Arial"/>
                <w:sz w:val="18"/>
                <w:szCs w:val="16"/>
              </w:rPr>
            </w:pPr>
          </w:p>
        </w:tc>
      </w:tr>
      <w:tr w:rsidR="001F6E54" w:rsidRPr="003A1364" w:rsidTr="008E4A2E">
        <w:trPr>
          <w:cantSplit/>
          <w:trHeight w:val="360"/>
          <w:jc w:val="center"/>
        </w:trPr>
        <w:tc>
          <w:tcPr>
            <w:tcW w:w="1555" w:type="dxa"/>
            <w:shd w:val="clear" w:color="auto" w:fill="auto"/>
            <w:vAlign w:val="center"/>
          </w:tcPr>
          <w:p w:rsidR="001F6E54" w:rsidRPr="003A1364" w:rsidRDefault="001F6E54" w:rsidP="00EF426C">
            <w:pPr>
              <w:pStyle w:val="COTFTableText"/>
            </w:pPr>
            <w:r w:rsidRPr="003A1364">
              <w:lastRenderedPageBreak/>
              <w:t>IT 1-</w:t>
            </w:r>
            <w:r w:rsidR="00EF426C" w:rsidRPr="003A1364">
              <w:t>2</w:t>
            </w:r>
          </w:p>
        </w:tc>
        <w:tc>
          <w:tcPr>
            <w:tcW w:w="2444" w:type="dxa"/>
            <w:vAlign w:val="center"/>
          </w:tcPr>
          <w:p w:rsidR="001F6E54" w:rsidRPr="003A1364" w:rsidRDefault="001F6E54" w:rsidP="008E4A2E">
            <w:pPr>
              <w:autoSpaceDE w:val="0"/>
              <w:autoSpaceDN w:val="0"/>
              <w:adjustRightInd w:val="0"/>
              <w:rPr>
                <w:rFonts w:cs="Arial"/>
                <w:sz w:val="18"/>
                <w:szCs w:val="16"/>
              </w:rPr>
            </w:pPr>
            <w:r w:rsidRPr="003A1364">
              <w:rPr>
                <w:rFonts w:cs="Arial"/>
                <w:sz w:val="18"/>
                <w:szCs w:val="16"/>
              </w:rPr>
              <w:t>Launch UUV (Benign)</w:t>
            </w:r>
          </w:p>
          <w:p w:rsidR="001F6E54" w:rsidRPr="003A1364" w:rsidRDefault="001F6E54" w:rsidP="008E4A2E">
            <w:pPr>
              <w:autoSpaceDE w:val="0"/>
              <w:autoSpaceDN w:val="0"/>
              <w:adjustRightInd w:val="0"/>
              <w:rPr>
                <w:rFonts w:cs="Arial"/>
                <w:sz w:val="18"/>
                <w:szCs w:val="16"/>
              </w:rPr>
            </w:pPr>
            <w:r w:rsidRPr="003A1364">
              <w:rPr>
                <w:rFonts w:cs="Arial"/>
                <w:sz w:val="18"/>
                <w:szCs w:val="16"/>
              </w:rPr>
              <w:t>1.4</w:t>
            </w:r>
          </w:p>
        </w:tc>
        <w:tc>
          <w:tcPr>
            <w:tcW w:w="1336" w:type="dxa"/>
            <w:shd w:val="clear" w:color="auto" w:fill="auto"/>
            <w:vAlign w:val="center"/>
          </w:tcPr>
          <w:p w:rsidR="001F6E54" w:rsidRPr="003A1364" w:rsidRDefault="001F6E54" w:rsidP="00F936F8">
            <w:pPr>
              <w:pStyle w:val="COTFTableText"/>
            </w:pPr>
            <w:r w:rsidRPr="003A1364">
              <w:t>IT-B</w:t>
            </w:r>
            <w:r w:rsidR="00F936F8" w:rsidRPr="003A1364">
              <w:t>4</w:t>
            </w:r>
          </w:p>
        </w:tc>
        <w:tc>
          <w:tcPr>
            <w:tcW w:w="1350" w:type="dxa"/>
            <w:vAlign w:val="center"/>
          </w:tcPr>
          <w:p w:rsidR="001F6E54" w:rsidRPr="003A1364" w:rsidRDefault="001F6E54" w:rsidP="00920E86">
            <w:pPr>
              <w:pStyle w:val="COTFTableText"/>
            </w:pPr>
            <w:r w:rsidRPr="003A1364">
              <w:t>OT-B1</w:t>
            </w:r>
          </w:p>
        </w:tc>
        <w:tc>
          <w:tcPr>
            <w:tcW w:w="1260" w:type="dxa"/>
            <w:shd w:val="clear" w:color="auto" w:fill="auto"/>
            <w:vAlign w:val="center"/>
          </w:tcPr>
          <w:p w:rsidR="001F6E54" w:rsidRPr="003A1364" w:rsidRDefault="00F936F8" w:rsidP="00920E86">
            <w:pPr>
              <w:pStyle w:val="COTFTableText"/>
            </w:pPr>
            <w:r w:rsidRPr="003A1364">
              <w:t>Planned</w:t>
            </w:r>
          </w:p>
        </w:tc>
        <w:tc>
          <w:tcPr>
            <w:tcW w:w="2430" w:type="dxa"/>
            <w:shd w:val="clear" w:color="auto" w:fill="auto"/>
            <w:vAlign w:val="center"/>
          </w:tcPr>
          <w:p w:rsidR="001F6E54" w:rsidRPr="003A1364" w:rsidRDefault="001F6E54" w:rsidP="008E4A2E">
            <w:pPr>
              <w:rPr>
                <w:rFonts w:cs="Arial"/>
                <w:sz w:val="18"/>
                <w:szCs w:val="16"/>
              </w:rPr>
            </w:pPr>
          </w:p>
        </w:tc>
      </w:tr>
      <w:tr w:rsidR="001F6E54" w:rsidRPr="003A1364" w:rsidTr="008E4A2E">
        <w:trPr>
          <w:cantSplit/>
          <w:trHeight w:val="360"/>
          <w:jc w:val="center"/>
        </w:trPr>
        <w:tc>
          <w:tcPr>
            <w:tcW w:w="1555" w:type="dxa"/>
            <w:shd w:val="clear" w:color="auto" w:fill="auto"/>
            <w:vAlign w:val="center"/>
          </w:tcPr>
          <w:p w:rsidR="001F6E54" w:rsidRPr="003A1364" w:rsidRDefault="001F6E54" w:rsidP="00EF426C">
            <w:pPr>
              <w:pStyle w:val="COTFTableText"/>
            </w:pPr>
            <w:r w:rsidRPr="003A1364">
              <w:t>OT 1-</w:t>
            </w:r>
            <w:r w:rsidR="00EF426C" w:rsidRPr="003A1364">
              <w:t>2</w:t>
            </w:r>
            <w:r w:rsidR="003148CE" w:rsidRPr="003A1364">
              <w:rPr>
                <w:rFonts w:cs="Courier New"/>
              </w:rPr>
              <w:t>…</w:t>
            </w:r>
          </w:p>
        </w:tc>
        <w:tc>
          <w:tcPr>
            <w:tcW w:w="2444" w:type="dxa"/>
            <w:vAlign w:val="center"/>
          </w:tcPr>
          <w:p w:rsidR="001F6E54" w:rsidRPr="003A1364" w:rsidRDefault="001F6E54" w:rsidP="008E4A2E">
            <w:pPr>
              <w:autoSpaceDE w:val="0"/>
              <w:autoSpaceDN w:val="0"/>
              <w:adjustRightInd w:val="0"/>
              <w:rPr>
                <w:rFonts w:cs="Arial"/>
                <w:sz w:val="18"/>
                <w:szCs w:val="16"/>
              </w:rPr>
            </w:pPr>
          </w:p>
        </w:tc>
        <w:tc>
          <w:tcPr>
            <w:tcW w:w="1336" w:type="dxa"/>
            <w:shd w:val="clear" w:color="auto" w:fill="auto"/>
            <w:vAlign w:val="center"/>
          </w:tcPr>
          <w:p w:rsidR="001F6E54" w:rsidRPr="003A1364" w:rsidRDefault="001F6E54" w:rsidP="008E4A2E">
            <w:pPr>
              <w:autoSpaceDE w:val="0"/>
              <w:autoSpaceDN w:val="0"/>
              <w:adjustRightInd w:val="0"/>
              <w:jc w:val="center"/>
              <w:rPr>
                <w:rFonts w:cs="Arial"/>
                <w:sz w:val="18"/>
                <w:szCs w:val="16"/>
              </w:rPr>
            </w:pPr>
          </w:p>
        </w:tc>
        <w:tc>
          <w:tcPr>
            <w:tcW w:w="1350" w:type="dxa"/>
            <w:vAlign w:val="center"/>
          </w:tcPr>
          <w:p w:rsidR="001F6E54" w:rsidRPr="003A1364" w:rsidRDefault="001F6E54" w:rsidP="008E4A2E">
            <w:pPr>
              <w:autoSpaceDE w:val="0"/>
              <w:autoSpaceDN w:val="0"/>
              <w:adjustRightInd w:val="0"/>
              <w:jc w:val="center"/>
              <w:rPr>
                <w:rFonts w:cs="Arial"/>
                <w:sz w:val="18"/>
                <w:szCs w:val="16"/>
              </w:rPr>
            </w:pPr>
          </w:p>
        </w:tc>
        <w:tc>
          <w:tcPr>
            <w:tcW w:w="1260" w:type="dxa"/>
            <w:shd w:val="clear" w:color="auto" w:fill="auto"/>
            <w:vAlign w:val="center"/>
          </w:tcPr>
          <w:p w:rsidR="001F6E54" w:rsidRPr="003A1364" w:rsidRDefault="00F936F8" w:rsidP="008E4A2E">
            <w:pPr>
              <w:autoSpaceDE w:val="0"/>
              <w:autoSpaceDN w:val="0"/>
              <w:adjustRightInd w:val="0"/>
              <w:jc w:val="center"/>
              <w:rPr>
                <w:rFonts w:cs="Arial"/>
                <w:sz w:val="18"/>
                <w:szCs w:val="16"/>
              </w:rPr>
            </w:pPr>
            <w:r w:rsidRPr="003A1364">
              <w:rPr>
                <w:rFonts w:cs="Arial"/>
                <w:sz w:val="18"/>
                <w:szCs w:val="16"/>
              </w:rPr>
              <w:t>Planned</w:t>
            </w:r>
          </w:p>
        </w:tc>
        <w:tc>
          <w:tcPr>
            <w:tcW w:w="2430" w:type="dxa"/>
            <w:shd w:val="clear" w:color="auto" w:fill="auto"/>
            <w:vAlign w:val="center"/>
          </w:tcPr>
          <w:p w:rsidR="001F6E54" w:rsidRPr="003A1364" w:rsidRDefault="001F6E54" w:rsidP="008E4A2E">
            <w:pPr>
              <w:rPr>
                <w:rFonts w:cs="Arial"/>
                <w:sz w:val="18"/>
                <w:szCs w:val="16"/>
              </w:rPr>
            </w:pPr>
          </w:p>
        </w:tc>
      </w:tr>
    </w:tbl>
    <w:p w:rsidR="00E26F05" w:rsidRPr="003A1364" w:rsidRDefault="00B84914" w:rsidP="0037633D">
      <w:pPr>
        <w:pStyle w:val="Heading3"/>
        <w:tabs>
          <w:tab w:val="left" w:pos="990"/>
        </w:tabs>
      </w:pPr>
      <w:bookmarkStart w:id="42" w:name="_Toc233102613"/>
      <w:bookmarkStart w:id="43" w:name="_Toc234124803"/>
      <w:r w:rsidRPr="003A1364">
        <w:t>Applicability to OT</w:t>
      </w:r>
    </w:p>
    <w:p w:rsidR="0037633D" w:rsidRPr="003A1364" w:rsidRDefault="005D34A8" w:rsidP="000802B0">
      <w:pPr>
        <w:pStyle w:val="StyleDetails212ptCustomColorRGB255204255Left0"/>
        <w:rPr>
          <w:color w:val="FF00FF"/>
        </w:rPr>
      </w:pPr>
      <w:r w:rsidRPr="005D34A8">
        <w:rPr>
          <w:noProof/>
        </w:rPr>
        <w:pict>
          <v:shape id="_x0000_s1393" type="#_x0000_t202" style="position:absolute;margin-left:240pt;margin-top:68.75pt;width:198pt;height:87.75pt;z-index:251680768" fillcolor="#ffc">
            <v:textbox style="mso-next-textbox:#_x0000_s1393">
              <w:txbxContent>
                <w:p w:rsidR="00802796" w:rsidRPr="00BC3E67" w:rsidRDefault="00802796" w:rsidP="00AE7C63">
                  <w:pPr>
                    <w:rPr>
                      <w:rFonts w:ascii="Comic Sans MS" w:hAnsi="Comic Sans MS"/>
                      <w:color w:val="FF00FF"/>
                      <w:sz w:val="20"/>
                      <w:szCs w:val="20"/>
                    </w:rPr>
                  </w:pPr>
                  <w:r>
                    <w:rPr>
                      <w:rFonts w:ascii="Comic Sans MS" w:hAnsi="Comic Sans MS"/>
                      <w:color w:val="FF00FF"/>
                      <w:sz w:val="20"/>
                      <w:szCs w:val="20"/>
                    </w:rPr>
                    <w:t>Numbers 10 and above are digits.  If the sentence has 2 numbers, and only 1 is 10 or more and if they relate to the same thing, they will both be digits.  See USGPO Style Manual (online) for guidance.</w:t>
                  </w:r>
                </w:p>
              </w:txbxContent>
            </v:textbox>
          </v:shape>
        </w:pict>
      </w:r>
      <w:r w:rsidR="0037633D" w:rsidRPr="003A1364">
        <w:rPr>
          <w:color w:val="FF00FF"/>
        </w:rPr>
        <w:t xml:space="preserve">Only list the baseline vignettes (without condition identifiers) used for this test plan.  </w:t>
      </w:r>
      <w:r w:rsidR="00225429" w:rsidRPr="003A1364">
        <w:rPr>
          <w:color w:val="FF00FF"/>
        </w:rPr>
        <w:t>E</w:t>
      </w:r>
      <w:r w:rsidR="0037633D" w:rsidRPr="003A1364">
        <w:rPr>
          <w:color w:val="FF00FF"/>
        </w:rPr>
        <w:t xml:space="preserve">ach vignette </w:t>
      </w:r>
      <w:r w:rsidR="00B84914" w:rsidRPr="003A1364">
        <w:rPr>
          <w:color w:val="FF00FF"/>
        </w:rPr>
        <w:t>is</w:t>
      </w:r>
      <w:r w:rsidR="0037633D" w:rsidRPr="003A1364">
        <w:rPr>
          <w:color w:val="FF00FF"/>
        </w:rPr>
        <w:t xml:space="preserve"> described in narrative form discussing the required test method and data requirements. </w:t>
      </w:r>
      <w:r w:rsidR="00B84914" w:rsidRPr="003A1364">
        <w:rPr>
          <w:color w:val="FF00FF"/>
        </w:rPr>
        <w:t xml:space="preserve"> Describe specifically how IT data will be used to support data analysis under this test plan.  Discuss any differences between IT and OT SUT configuration, and how you justify the planned use of the IT data if there are configuration differences.</w:t>
      </w:r>
      <w:r w:rsidR="005F3478" w:rsidRPr="003A1364">
        <w:rPr>
          <w:color w:val="FF00FF"/>
        </w:rPr>
        <w:t xml:space="preserve">  This data application can include material expected to be gained during IT between now and when OT starts.</w:t>
      </w:r>
    </w:p>
    <w:p w:rsidR="00C03F1E" w:rsidRPr="003A1364" w:rsidRDefault="00C03F1E" w:rsidP="000802B0">
      <w:pPr>
        <w:pStyle w:val="StyleDetails212ptCustomColorRGB255204255Left0"/>
        <w:rPr>
          <w:color w:val="FF00FF"/>
        </w:rPr>
      </w:pPr>
      <w:r w:rsidRPr="003A1364">
        <w:rPr>
          <w:color w:val="FF00FF"/>
        </w:rPr>
        <w:t>EXAMPLE</w:t>
      </w:r>
      <w:r w:rsidR="004A341B" w:rsidRPr="003A1364">
        <w:rPr>
          <w:color w:val="FF00FF"/>
        </w:rPr>
        <w:t>:</w:t>
      </w:r>
    </w:p>
    <w:p w:rsidR="00B84914" w:rsidRPr="003A1364" w:rsidRDefault="005D34A8" w:rsidP="002F3B3B">
      <w:pPr>
        <w:pStyle w:val="Heading4"/>
      </w:pPr>
      <w:r w:rsidRPr="005D34A8">
        <w:rPr>
          <w:noProof/>
          <w:color w:val="FF00FF"/>
        </w:rPr>
        <w:pict>
          <v:shape id="_x0000_s1394" type="#_x0000_t32" style="position:absolute;left:0;text-align:left;margin-left:324.75pt;margin-top:16.75pt;width:18pt;height:27pt;flip:x;z-index:251681792" o:connectortype="straight">
            <v:stroke endarrow="block"/>
          </v:shape>
        </w:pict>
      </w:r>
      <w:r w:rsidR="00B84914" w:rsidRPr="003A1364">
        <w:t>IT-B1</w:t>
      </w:r>
    </w:p>
    <w:p w:rsidR="00F936F8" w:rsidRPr="003A1364" w:rsidRDefault="00F936F8" w:rsidP="00F936F8">
      <w:pPr>
        <w:pStyle w:val="StyleDetails212ptCustomColorRGB255204255Left0"/>
        <w:rPr>
          <w:color w:val="FF00FF"/>
        </w:rPr>
      </w:pPr>
      <w:r w:rsidRPr="003A1364">
        <w:rPr>
          <w:color w:val="FF00FF"/>
        </w:rPr>
        <w:t>Detail all IT vignettes completed and data gathered</w:t>
      </w:r>
      <w:r w:rsidR="00D43975" w:rsidRPr="003A1364">
        <w:rPr>
          <w:color w:val="FF00FF"/>
        </w:rPr>
        <w:t xml:space="preserve"> during this test period</w:t>
      </w:r>
      <w:r w:rsidRPr="003A1364">
        <w:rPr>
          <w:color w:val="FF00FF"/>
        </w:rPr>
        <w:t>.</w:t>
      </w:r>
    </w:p>
    <w:p w:rsidR="00B84914" w:rsidRPr="003A1364" w:rsidRDefault="00B84914" w:rsidP="00BB755E">
      <w:r w:rsidRPr="003A1364">
        <w:t>During IT-B1, vignette IT 1-1 was executed 14 times.  Observations using the FLIR and EO systems were made to confirm the affects of certain conditions on these sensors, and to verify design specifications were adequate.  No other vignettes were executed.  The FLIR and EO systems laboratory testing was conducted in a highly controlled environment, setting specific test conditions for the execution of short IT vignettes.  System development engineers operated the subsystems to confirm performance standards and data pathways.  Both the FLIR and EO systems performed up to standards.  Although the IT data was not collected in an operationally representative fashion, the applicability at the single vignette level still remains.  Performance during IT-B1 will be used to collapse the DOE</w:t>
      </w:r>
      <w:r w:rsidRPr="003A1364">
        <w:rPr>
          <w:b/>
        </w:rPr>
        <w:t xml:space="preserve"> </w:t>
      </w:r>
      <w:r w:rsidRPr="003A1364">
        <w:t xml:space="preserve">associated with IT 1-1, reducing the amount of OT necessary during this phase to the vignettes listed in section 3.  The full DOE for the vignette is listed in the </w:t>
      </w:r>
      <w:r w:rsidR="006A3556" w:rsidRPr="003A1364">
        <w:t>IEF</w:t>
      </w:r>
      <w:r w:rsidRPr="003A1364">
        <w:t>, ref</w:t>
      </w:r>
      <w:r w:rsidR="002F3B3B" w:rsidRPr="003A1364">
        <w:t>erence</w:t>
      </w:r>
      <w:r w:rsidRPr="003A1364">
        <w:t xml:space="preserve"> (b).  Specific data on conditional variations and performance characteristics during this phase of test will be provided in the OT-B1 final report.</w:t>
      </w:r>
    </w:p>
    <w:p w:rsidR="00B84914" w:rsidRPr="003A1364" w:rsidRDefault="00B84914" w:rsidP="002F3B3B">
      <w:pPr>
        <w:pStyle w:val="Heading4"/>
      </w:pPr>
      <w:r w:rsidRPr="003A1364">
        <w:t>IT-B2</w:t>
      </w:r>
    </w:p>
    <w:p w:rsidR="0005593C" w:rsidRPr="003A1364" w:rsidRDefault="0005593C" w:rsidP="00BB755E">
      <w:r w:rsidRPr="003A1364">
        <w:t>During IT-B2, vignettes IT 1-1, 1-4, 1-9</w:t>
      </w:r>
      <w:r w:rsidR="002F3B3B" w:rsidRPr="003A1364">
        <w:t>,</w:t>
      </w:r>
      <w:r w:rsidRPr="003A1364">
        <w:t xml:space="preserve"> and 1-10 were executed in an end-to-end fashion through the completion of test flights.  </w:t>
      </w:r>
      <w:r w:rsidRPr="003A1364">
        <w:lastRenderedPageBreak/>
        <w:t>The AV was launched, flown, and landed in a wide variety of environmental conditions with a full variation of mission payloads.  The testing verified navigation, endurance, and control capabilities</w:t>
      </w:r>
      <w:r w:rsidR="003148CE" w:rsidRPr="003A1364">
        <w:t>….</w:t>
      </w:r>
    </w:p>
    <w:p w:rsidR="00B84914" w:rsidRPr="003A1364" w:rsidRDefault="00B84914" w:rsidP="002F3B3B">
      <w:pPr>
        <w:pStyle w:val="Heading4"/>
      </w:pPr>
      <w:r w:rsidRPr="003A1364">
        <w:t>IT-B3</w:t>
      </w:r>
    </w:p>
    <w:p w:rsidR="0005593C" w:rsidRPr="003A1364" w:rsidRDefault="0005593C" w:rsidP="00BB755E">
      <w:r w:rsidRPr="003A1364">
        <w:t xml:space="preserve">During IT-B3, </w:t>
      </w:r>
      <w:r w:rsidR="003148CE" w:rsidRPr="003A1364">
        <w:t>….</w:t>
      </w:r>
    </w:p>
    <w:p w:rsidR="00B84914" w:rsidRPr="003A1364" w:rsidRDefault="00B84914" w:rsidP="002F3B3B">
      <w:pPr>
        <w:pStyle w:val="Heading4"/>
      </w:pPr>
      <w:r w:rsidRPr="003A1364">
        <w:t>IT-B4</w:t>
      </w:r>
    </w:p>
    <w:p w:rsidR="00F33958" w:rsidRPr="003A1364" w:rsidRDefault="00F33958" w:rsidP="00BB755E">
      <w:r w:rsidRPr="003A1364">
        <w:t xml:space="preserve">During IT-B4, several full mission profiles were constituted </w:t>
      </w:r>
      <w:r w:rsidR="00135802" w:rsidRPr="003A1364">
        <w:t>using</w:t>
      </w:r>
      <w:r w:rsidRPr="003A1364">
        <w:t xml:space="preserve"> vignettes IT 1-1 through IT 1-14.  The ISR mission was planned using provided intel</w:t>
      </w:r>
      <w:r w:rsidR="002F3B3B" w:rsidRPr="003A1364">
        <w:t>ligence</w:t>
      </w:r>
      <w:r w:rsidRPr="003A1364">
        <w:t>.  The AV was prepared, launched, and transited to the operating area.  Once in area, multiple observations were made using the EO and FLIR systems.  Communications routines were exercised through robust data transfer.  Also, ground observations of the vehicle contributed data to survivability evaluation.  After completion of ISR tasking, the vehicle transited home, landed, and went through postflight upkeep.  The postmission analysis routine and dissemination of cueing data was observed</w:t>
      </w:r>
      <w:r w:rsidR="003148CE" w:rsidRPr="003A1364">
        <w:t>…</w:t>
      </w:r>
      <w:r w:rsidR="00135802" w:rsidRPr="003A1364">
        <w:t>.</w:t>
      </w:r>
    </w:p>
    <w:p w:rsidR="00B40D31" w:rsidRPr="003A1364" w:rsidRDefault="00B40D31" w:rsidP="00B40D31">
      <w:pPr>
        <w:pStyle w:val="Heading2"/>
      </w:pPr>
      <w:bookmarkStart w:id="44" w:name="_Toc339977292"/>
      <w:bookmarkStart w:id="45" w:name="_Toc339977346"/>
      <w:bookmarkStart w:id="46" w:name="_Toc233102614"/>
      <w:bookmarkStart w:id="47" w:name="_Toc234124804"/>
      <w:bookmarkEnd w:id="35"/>
      <w:bookmarkEnd w:id="36"/>
      <w:bookmarkEnd w:id="42"/>
      <w:bookmarkEnd w:id="43"/>
      <w:r w:rsidRPr="003A1364">
        <w:t>Modeling and simulation</w:t>
      </w:r>
      <w:r w:rsidR="002F3B3B" w:rsidRPr="003A1364">
        <w:t xml:space="preserve"> (M&amp;S)</w:t>
      </w:r>
      <w:bookmarkEnd w:id="44"/>
      <w:bookmarkEnd w:id="45"/>
    </w:p>
    <w:p w:rsidR="00C05880" w:rsidRPr="003A1364" w:rsidRDefault="005A2008" w:rsidP="00316260">
      <w:r>
        <w:pict>
          <v:shape id="_x0000_s1416" type="#_x0000_t202" style="width:2in;height:2in;mso-wrap-style:none;mso-left-percent:-10001;mso-top-percent:-10001;mso-position-horizontal:absolute;mso-position-horizontal-relative:char;mso-position-vertical:absolute;mso-position-vertical-relative:line;mso-left-percent:-10001;mso-top-percent:-10001" fillcolor="#ffc">
            <v:textbox style="mso-next-textbox:#_x0000_s1416;mso-fit-shape-to-text:t">
              <w:txbxContent>
                <w:p w:rsidR="00802796" w:rsidRPr="005D3033" w:rsidRDefault="00802796" w:rsidP="00EF426C">
                  <w:pPr>
                    <w:pStyle w:val="Details2"/>
                    <w:spacing w:before="0" w:after="0"/>
                    <w:ind w:left="0" w:firstLine="0"/>
                    <w:rPr>
                      <w:sz w:val="24"/>
                    </w:rPr>
                  </w:pPr>
                  <w:r w:rsidRPr="0061063B">
                    <w:rPr>
                      <w:sz w:val="24"/>
                    </w:rPr>
                    <w:t>Describe the key models and simulations and their intended use</w:t>
                  </w:r>
                  <w:r>
                    <w:rPr>
                      <w:sz w:val="24"/>
                    </w:rPr>
                    <w:t>,</w:t>
                  </w:r>
                  <w:r w:rsidRPr="0061063B">
                    <w:rPr>
                      <w:sz w:val="24"/>
                    </w:rPr>
                    <w:t xml:space="preserve"> including key threat simulators and/or simulation(s).  Include the </w:t>
                  </w:r>
                  <w:r>
                    <w:rPr>
                      <w:sz w:val="24"/>
                    </w:rPr>
                    <w:t>OT</w:t>
                  </w:r>
                  <w:r w:rsidRPr="0061063B">
                    <w:rPr>
                      <w:sz w:val="24"/>
                    </w:rPr>
                    <w:t xml:space="preserve"> objectives to be addressed </w:t>
                  </w:r>
                  <w:r>
                    <w:rPr>
                      <w:sz w:val="24"/>
                    </w:rPr>
                    <w:t xml:space="preserve">during the phase of test covered by this test plan </w:t>
                  </w:r>
                  <w:r w:rsidRPr="0061063B">
                    <w:rPr>
                      <w:sz w:val="24"/>
                    </w:rPr>
                    <w:t xml:space="preserve">using M&amp;S. </w:t>
                  </w:r>
                  <w:r>
                    <w:rPr>
                      <w:sz w:val="24"/>
                    </w:rPr>
                    <w:t xml:space="preserve"> </w:t>
                  </w:r>
                  <w:r w:rsidRPr="0061063B">
                    <w:rPr>
                      <w:sz w:val="24"/>
                    </w:rPr>
                    <w:t xml:space="preserve">Identify data needed and the planned </w:t>
                  </w:r>
                  <w:r>
                    <w:rPr>
                      <w:sz w:val="24"/>
                    </w:rPr>
                    <w:t xml:space="preserve">or completed </w:t>
                  </w:r>
                  <w:r w:rsidRPr="0061063B">
                    <w:rPr>
                      <w:sz w:val="24"/>
                    </w:rPr>
                    <w:t xml:space="preserve">accreditation effort.  Identify how the </w:t>
                  </w:r>
                  <w:r>
                    <w:rPr>
                      <w:sz w:val="24"/>
                    </w:rPr>
                    <w:t>OT</w:t>
                  </w:r>
                  <w:r w:rsidRPr="0061063B">
                    <w:rPr>
                      <w:sz w:val="24"/>
                    </w:rPr>
                    <w:t xml:space="preserve"> scenarios will be supplemented with M&amp;S.  Identify who will perform </w:t>
                  </w:r>
                  <w:r>
                    <w:rPr>
                      <w:sz w:val="24"/>
                    </w:rPr>
                    <w:t xml:space="preserve">or has performed </w:t>
                  </w:r>
                  <w:r w:rsidRPr="0061063B">
                    <w:rPr>
                      <w:sz w:val="24"/>
                    </w:rPr>
                    <w:t xml:space="preserve">the M&amp;S verification, validation, and accreditation. </w:t>
                  </w:r>
                  <w:r>
                    <w:rPr>
                      <w:sz w:val="24"/>
                    </w:rPr>
                    <w:t xml:space="preserve"> </w:t>
                  </w:r>
                  <w:r w:rsidRPr="0061063B">
                    <w:rPr>
                      <w:sz w:val="24"/>
                    </w:rPr>
                    <w:t xml:space="preserve">Make sure there is understanding of the capabilities and limitations of the model. </w:t>
                  </w:r>
                  <w:r>
                    <w:rPr>
                      <w:sz w:val="24"/>
                    </w:rPr>
                    <w:t xml:space="preserve"> </w:t>
                  </w:r>
                  <w:r w:rsidRPr="00AF3873">
                    <w:rPr>
                      <w:sz w:val="24"/>
                    </w:rPr>
                    <w:t xml:space="preserve">Adhere to </w:t>
                  </w:r>
                  <w:r>
                    <w:rPr>
                      <w:sz w:val="24"/>
                    </w:rPr>
                    <w:t>COMOPTEV</w:t>
                  </w:r>
                  <w:r w:rsidRPr="00AF3873">
                    <w:rPr>
                      <w:sz w:val="24"/>
                    </w:rPr>
                    <w:t>INST 5000.1B.</w:t>
                  </w:r>
                  <w:r>
                    <w:rPr>
                      <w:sz w:val="24"/>
                    </w:rPr>
                    <w:t xml:space="preserve"> </w:t>
                  </w:r>
                </w:p>
              </w:txbxContent>
            </v:textbox>
            <w10:wrap type="none"/>
            <w10:anchorlock/>
          </v:shape>
        </w:pict>
      </w:r>
    </w:p>
    <w:p w:rsidR="00C05880" w:rsidRPr="003A1364" w:rsidRDefault="00C05880" w:rsidP="00C05880">
      <w:pPr>
        <w:pStyle w:val="Heading3"/>
        <w:tabs>
          <w:tab w:val="left" w:pos="1008"/>
        </w:tabs>
      </w:pPr>
      <w:r w:rsidRPr="003A1364">
        <w:t>Example Model 1 (E-1, S-7)</w:t>
      </w:r>
    </w:p>
    <w:p w:rsidR="00996A85" w:rsidRPr="003A1364" w:rsidRDefault="00C05880" w:rsidP="000802B0">
      <w:pPr>
        <w:pStyle w:val="StyleDetails212ptCustomColorRGB255204255Left0"/>
        <w:rPr>
          <w:color w:val="FF00FF"/>
        </w:rPr>
      </w:pPr>
      <w:r w:rsidRPr="003A1364">
        <w:rPr>
          <w:color w:val="FF00FF"/>
        </w:rPr>
        <w:t xml:space="preserve">Detail the specific model, including </w:t>
      </w:r>
      <w:r w:rsidR="002D6991" w:rsidRPr="003A1364">
        <w:rPr>
          <w:color w:val="FF00FF"/>
        </w:rPr>
        <w:t xml:space="preserve">a very short summary of </w:t>
      </w:r>
      <w:r w:rsidRPr="003A1364">
        <w:rPr>
          <w:color w:val="FF00FF"/>
        </w:rPr>
        <w:t xml:space="preserve">how that model underwent VV&amp;A.  </w:t>
      </w:r>
      <w:r w:rsidR="002D6991" w:rsidRPr="003A1364">
        <w:rPr>
          <w:color w:val="FF00FF"/>
        </w:rPr>
        <w:t>Explain the</w:t>
      </w:r>
      <w:r w:rsidR="00925396" w:rsidRPr="003A1364">
        <w:rPr>
          <w:color w:val="FF00FF"/>
        </w:rPr>
        <w:t xml:space="preserve"> necessity to use modeling and the contribution to test, providing for validity of data to OT</w:t>
      </w:r>
      <w:r w:rsidR="00F936F8" w:rsidRPr="003A1364">
        <w:rPr>
          <w:color w:val="FF00FF"/>
        </w:rPr>
        <w:t>.  State the status of COTF accreditation</w:t>
      </w:r>
      <w:r w:rsidR="00925396" w:rsidRPr="003A1364">
        <w:rPr>
          <w:color w:val="FF00FF"/>
        </w:rPr>
        <w:t>.</w:t>
      </w:r>
    </w:p>
    <w:p w:rsidR="00C03F1E" w:rsidRPr="003A1364" w:rsidRDefault="00C03F1E" w:rsidP="000802B0">
      <w:pPr>
        <w:pStyle w:val="StyleDetails212ptCustomColorRGB255204255Left0"/>
        <w:rPr>
          <w:color w:val="FF00FF"/>
        </w:rPr>
      </w:pPr>
      <w:r w:rsidRPr="003A1364">
        <w:rPr>
          <w:color w:val="FF00FF"/>
        </w:rPr>
        <w:t>EXAMPLE</w:t>
      </w:r>
      <w:r w:rsidR="004A341B" w:rsidRPr="003A1364">
        <w:rPr>
          <w:color w:val="FF00FF"/>
        </w:rPr>
        <w:t>:</w:t>
      </w:r>
    </w:p>
    <w:p w:rsidR="00B40D31" w:rsidRPr="003A1364" w:rsidRDefault="008325E2" w:rsidP="00BB755E">
      <w:r w:rsidRPr="003A1364">
        <w:t>Conduct of the ISR, STW</w:t>
      </w:r>
      <w:r w:rsidR="002F3B3B" w:rsidRPr="003A1364">
        <w:t>,</w:t>
      </w:r>
      <w:r w:rsidRPr="003A1364">
        <w:t xml:space="preserve"> and SUW missions by t</w:t>
      </w:r>
      <w:r w:rsidR="00B40D31" w:rsidRPr="003A1364">
        <w:t xml:space="preserve">he </w:t>
      </w:r>
      <w:r w:rsidR="00C278BC" w:rsidRPr="003A1364">
        <w:t>WayCool</w:t>
      </w:r>
      <w:r w:rsidR="00B40D31" w:rsidRPr="003A1364">
        <w:t xml:space="preserve"> UAS will</w:t>
      </w:r>
      <w:r w:rsidR="00925396" w:rsidRPr="003A1364">
        <w:t xml:space="preserve"> be tested in </w:t>
      </w:r>
      <w:r w:rsidRPr="003A1364">
        <w:t xml:space="preserve">a robust EW environment.  The Woodstock Offensive Signal Generator (WOSG) will be used to </w:t>
      </w:r>
      <w:r w:rsidR="00B40D31" w:rsidRPr="003A1364">
        <w:t xml:space="preserve">produce a </w:t>
      </w:r>
      <w:r w:rsidRPr="003A1364">
        <w:t>multitude of E</w:t>
      </w:r>
      <w:r w:rsidR="00B40D31" w:rsidRPr="003A1364">
        <w:t xml:space="preserve">W </w:t>
      </w:r>
      <w:r w:rsidRPr="003A1364">
        <w:t>signals ranging from standard navigation radars to threat illumination radars</w:t>
      </w:r>
      <w:r w:rsidR="00B40D31" w:rsidRPr="003A1364">
        <w:t>.</w:t>
      </w:r>
      <w:r w:rsidR="002D6991" w:rsidRPr="003A1364">
        <w:t xml:space="preserve">  </w:t>
      </w:r>
      <w:r w:rsidRPr="003A1364">
        <w:t xml:space="preserve">The signal list was selected from anticipated parameters of the operating environment and from ONI threat radar data.  The WOSG was verified and validated </w:t>
      </w:r>
      <w:r w:rsidRPr="003A1364">
        <w:lastRenderedPageBreak/>
        <w:t xml:space="preserve">prior to IT-B1 and </w:t>
      </w:r>
      <w:r w:rsidR="002F3B3B" w:rsidRPr="003A1364">
        <w:t xml:space="preserve">accredited </w:t>
      </w:r>
      <w:r w:rsidRPr="003A1364">
        <w:t xml:space="preserve">for this test by OPTEVFOR.  Insufficient signal density at the test range required that simulation of EW be used.  In addition, the </w:t>
      </w:r>
      <w:r w:rsidR="006F1DC2" w:rsidRPr="003A1364">
        <w:t>use of threat simulations is necessary to determine AV survivability throughout mission execution.  Detection of and reaction to threat signals is an essential system function.</w:t>
      </w:r>
    </w:p>
    <w:p w:rsidR="004E7E6A" w:rsidRPr="003A1364" w:rsidRDefault="00BC55A9" w:rsidP="004E7E6A">
      <w:pPr>
        <w:pStyle w:val="Heading2"/>
      </w:pPr>
      <w:bookmarkStart w:id="48" w:name="_Toc298937733"/>
      <w:bookmarkStart w:id="49" w:name="_Toc339977293"/>
      <w:bookmarkStart w:id="50" w:name="_Toc339977347"/>
      <w:r w:rsidRPr="003A1364">
        <w:t>L</w:t>
      </w:r>
      <w:r w:rsidR="00E263B3" w:rsidRPr="003A1364">
        <w:t>imitations to Test</w:t>
      </w:r>
      <w:bookmarkEnd w:id="48"/>
      <w:bookmarkEnd w:id="49"/>
      <w:bookmarkEnd w:id="50"/>
    </w:p>
    <w:p w:rsidR="004E7E6A" w:rsidRPr="003A1364" w:rsidRDefault="00C35C91" w:rsidP="00DB5789">
      <w:pPr>
        <w:rPr>
          <w:rFonts w:ascii="Comic Sans MS" w:hAnsi="Comic Sans MS" w:cs="Times New Roman"/>
          <w:color w:val="FF00FF"/>
        </w:rPr>
      </w:pPr>
      <w:bookmarkStart w:id="51" w:name="_Toc233102615"/>
      <w:bookmarkStart w:id="52" w:name="_Toc234124805"/>
      <w:r w:rsidRPr="003A1364">
        <w:rPr>
          <w:rFonts w:ascii="Comic Sans MS" w:hAnsi="Comic Sans MS" w:cs="Times New Roman"/>
          <w:color w:val="FF00FF"/>
        </w:rPr>
        <w:t xml:space="preserve">The subsequent paragraphs should identify by category (severe/major/minor) each limitation and the COI(s) they affect. </w:t>
      </w:r>
      <w:r w:rsidR="00DB5789" w:rsidRPr="003A1364">
        <w:rPr>
          <w:rFonts w:ascii="Comic Sans MS" w:hAnsi="Comic Sans MS" w:cs="Times New Roman"/>
          <w:color w:val="FF00FF"/>
        </w:rPr>
        <w:t xml:space="preserve"> </w:t>
      </w:r>
      <w:r w:rsidRPr="003A1364">
        <w:rPr>
          <w:rFonts w:ascii="Comic Sans MS" w:hAnsi="Comic Sans MS" w:cs="Times New Roman"/>
          <w:color w:val="FF00FF"/>
        </w:rPr>
        <w:t xml:space="preserve">Examples include threat realism, resource availability, limited operational (military, climatic, CBNR, etc.) environments, limited support environment, maturity of tested systems or subsystems, safety, etc., that may impact the </w:t>
      </w:r>
      <w:r w:rsidR="00EF426C" w:rsidRPr="003A1364">
        <w:rPr>
          <w:rFonts w:ascii="Comic Sans MS" w:hAnsi="Comic Sans MS" w:cs="Times New Roman"/>
          <w:color w:val="FF00FF"/>
        </w:rPr>
        <w:t>ability to assess risk of the</w:t>
      </w:r>
      <w:r w:rsidRPr="003A1364">
        <w:rPr>
          <w:rFonts w:ascii="Comic Sans MS" w:hAnsi="Comic Sans MS" w:cs="Times New Roman"/>
          <w:color w:val="FF00FF"/>
        </w:rPr>
        <w:t xml:space="preserve"> affected COIs.  Each limitation shall be binned in the appropriate paragraph (</w:t>
      </w:r>
      <w:r w:rsidR="003148CE" w:rsidRPr="003A1364">
        <w:rPr>
          <w:rFonts w:ascii="Comic Sans MS" w:hAnsi="Comic Sans MS" w:cs="Times New Roman"/>
          <w:color w:val="FF00FF"/>
        </w:rPr>
        <w:t>2</w:t>
      </w:r>
      <w:r w:rsidRPr="003A1364">
        <w:rPr>
          <w:rFonts w:ascii="Comic Sans MS" w:hAnsi="Comic Sans MS" w:cs="Times New Roman"/>
          <w:color w:val="FF00FF"/>
        </w:rPr>
        <w:t xml:space="preserve">.4.1 </w:t>
      </w:r>
      <w:r w:rsidR="003148CE" w:rsidRPr="003A1364">
        <w:rPr>
          <w:rFonts w:ascii="Comic Sans MS" w:hAnsi="Comic Sans MS" w:cs="Times New Roman"/>
          <w:color w:val="FF00FF"/>
        </w:rPr>
        <w:t>through</w:t>
      </w:r>
      <w:r w:rsidRPr="003A1364">
        <w:rPr>
          <w:rFonts w:ascii="Comic Sans MS" w:hAnsi="Comic Sans MS" w:cs="Times New Roman"/>
          <w:color w:val="FF00FF"/>
        </w:rPr>
        <w:t xml:space="preserve"> </w:t>
      </w:r>
      <w:r w:rsidR="003148CE" w:rsidRPr="003A1364">
        <w:rPr>
          <w:rFonts w:ascii="Comic Sans MS" w:hAnsi="Comic Sans MS" w:cs="Times New Roman"/>
          <w:color w:val="FF00FF"/>
        </w:rPr>
        <w:t>2</w:t>
      </w:r>
      <w:r w:rsidRPr="003A1364">
        <w:rPr>
          <w:rFonts w:ascii="Comic Sans MS" w:hAnsi="Comic Sans MS" w:cs="Times New Roman"/>
          <w:color w:val="FF00FF"/>
        </w:rPr>
        <w:t>.4.3) and include:</w:t>
      </w:r>
    </w:p>
    <w:p w:rsidR="004E7E6A" w:rsidRPr="003A1364" w:rsidRDefault="00C35C91" w:rsidP="00105A02">
      <w:pPr>
        <w:ind w:firstLine="720"/>
        <w:rPr>
          <w:rFonts w:ascii="Comic Sans MS" w:hAnsi="Comic Sans MS" w:cs="Times New Roman"/>
          <w:color w:val="FF00FF"/>
        </w:rPr>
      </w:pPr>
      <w:r w:rsidRPr="003A1364">
        <w:rPr>
          <w:rFonts w:ascii="Comic Sans MS" w:hAnsi="Comic Sans MS" w:cs="Times New Roman"/>
          <w:color w:val="FF00FF"/>
        </w:rPr>
        <w:t>(1) Descriptions of limitation</w:t>
      </w:r>
    </w:p>
    <w:p w:rsidR="004E7E6A" w:rsidRPr="003A1364" w:rsidRDefault="00C35C91" w:rsidP="00DB5789">
      <w:pPr>
        <w:ind w:firstLine="720"/>
        <w:rPr>
          <w:rFonts w:ascii="Comic Sans MS" w:hAnsi="Comic Sans MS" w:cs="Times New Roman"/>
          <w:color w:val="FF00FF"/>
        </w:rPr>
      </w:pPr>
      <w:r w:rsidRPr="003A1364">
        <w:rPr>
          <w:rFonts w:ascii="Comic Sans MS" w:hAnsi="Comic Sans MS" w:cs="Times New Roman"/>
          <w:color w:val="FF00FF"/>
        </w:rPr>
        <w:t>(2) Description of measures take</w:t>
      </w:r>
      <w:r w:rsidR="002B0E7B" w:rsidRPr="003A1364">
        <w:rPr>
          <w:rFonts w:ascii="Comic Sans MS" w:hAnsi="Comic Sans MS" w:cs="Times New Roman"/>
          <w:color w:val="FF00FF"/>
        </w:rPr>
        <w:t>n to mitigate the limitation</w:t>
      </w:r>
    </w:p>
    <w:p w:rsidR="004E7E6A" w:rsidRPr="003A1364" w:rsidRDefault="00C35C91" w:rsidP="00105A02">
      <w:pPr>
        <w:ind w:firstLine="720"/>
        <w:rPr>
          <w:rFonts w:ascii="Comic Sans MS" w:hAnsi="Comic Sans MS" w:cs="Times New Roman"/>
          <w:color w:val="FF00FF"/>
        </w:rPr>
      </w:pPr>
      <w:r w:rsidRPr="003A1364">
        <w:rPr>
          <w:rFonts w:ascii="Comic Sans MS" w:hAnsi="Comic Sans MS" w:cs="Times New Roman"/>
          <w:color w:val="FF00FF"/>
        </w:rPr>
        <w:t>(3) The COIs affected in parenthesis after the title of each limitation.</w:t>
      </w:r>
    </w:p>
    <w:p w:rsidR="00DB5789" w:rsidRPr="003A1364" w:rsidRDefault="00DB5789" w:rsidP="004E7E6A">
      <w:pPr>
        <w:pStyle w:val="Heading3"/>
      </w:pPr>
      <w:r w:rsidRPr="003A1364">
        <w:t>Severe Limitations</w:t>
      </w:r>
    </w:p>
    <w:p w:rsidR="004E7E6A" w:rsidRPr="003A1364" w:rsidRDefault="002B0E7B" w:rsidP="00DB5789">
      <w:r w:rsidRPr="003A1364">
        <w:t>The following</w:t>
      </w:r>
      <w:r w:rsidR="004E7E6A" w:rsidRPr="003A1364">
        <w:t xml:space="preserve"> limitation</w:t>
      </w:r>
      <w:r w:rsidRPr="003A1364">
        <w:t>(s)</w:t>
      </w:r>
      <w:r w:rsidR="004E7E6A" w:rsidRPr="003A1364">
        <w:t xml:space="preserve"> preclude</w:t>
      </w:r>
      <w:r w:rsidR="006E1A89" w:rsidRPr="003A1364">
        <w:t xml:space="preserve"> </w:t>
      </w:r>
      <w:r w:rsidR="00A53CE9">
        <w:t>COI assessment</w:t>
      </w:r>
      <w:r w:rsidR="004E7E6A" w:rsidRPr="003A1364">
        <w:t xml:space="preserve"> and will adversely impact the ability to form conclusions regarding effectiveness and suitability.</w:t>
      </w:r>
    </w:p>
    <w:p w:rsidR="00DB5789" w:rsidRPr="003A1364" w:rsidRDefault="00DB5789" w:rsidP="00DB5789">
      <w:pPr>
        <w:pStyle w:val="Heading4"/>
      </w:pPr>
    </w:p>
    <w:p w:rsidR="004E7E6A" w:rsidRPr="003A1364" w:rsidRDefault="00C35C91" w:rsidP="00DB5789">
      <w:pPr>
        <w:rPr>
          <w:rFonts w:ascii="Comic Sans MS" w:hAnsi="Comic Sans MS" w:cs="Times New Roman"/>
          <w:color w:val="FF00FF"/>
        </w:rPr>
      </w:pPr>
      <w:r w:rsidRPr="003A1364">
        <w:rPr>
          <w:rFonts w:ascii="Comic Sans MS" w:hAnsi="Comic Sans MS" w:cs="Times New Roman"/>
          <w:color w:val="FF00FF"/>
        </w:rPr>
        <w:t>Provide description of limitation, measures taken to mitigate limitation.  (List COIs affected in parenthesis following the title of each limitation</w:t>
      </w:r>
      <w:r w:rsidR="00C278BC" w:rsidRPr="003A1364">
        <w:rPr>
          <w:rFonts w:ascii="Comic Sans MS" w:hAnsi="Comic Sans MS" w:cs="Times New Roman"/>
          <w:color w:val="FF00FF"/>
        </w:rPr>
        <w:t>.</w:t>
      </w:r>
      <w:r w:rsidRPr="003A1364">
        <w:rPr>
          <w:rFonts w:ascii="Comic Sans MS" w:hAnsi="Comic Sans MS" w:cs="Times New Roman"/>
          <w:color w:val="FF00FF"/>
        </w:rPr>
        <w:t>)</w:t>
      </w:r>
    </w:p>
    <w:p w:rsidR="00DB5789" w:rsidRPr="003A1364" w:rsidRDefault="00DB5789" w:rsidP="004E7E6A">
      <w:pPr>
        <w:pStyle w:val="Heading3"/>
      </w:pPr>
      <w:r w:rsidRPr="003A1364">
        <w:t>Major Limitations</w:t>
      </w:r>
    </w:p>
    <w:p w:rsidR="004E7E6A" w:rsidRPr="003A1364" w:rsidRDefault="002B0E7B" w:rsidP="00DB5789">
      <w:r w:rsidRPr="003A1364">
        <w:t xml:space="preserve">The following </w:t>
      </w:r>
      <w:r w:rsidR="004E7E6A" w:rsidRPr="003A1364">
        <w:t>limitation</w:t>
      </w:r>
      <w:r w:rsidRPr="003A1364">
        <w:t>(s)</w:t>
      </w:r>
      <w:r w:rsidR="004E7E6A" w:rsidRPr="003A1364">
        <w:t xml:space="preserve"> may affect </w:t>
      </w:r>
      <w:r w:rsidR="00A53CE9">
        <w:t>COI assessment</w:t>
      </w:r>
      <w:r w:rsidR="004E7E6A" w:rsidRPr="003A1364">
        <w:t xml:space="preserve"> but should not impact the ability to form conclusions regarding effectiveness and suitability.</w:t>
      </w:r>
    </w:p>
    <w:p w:rsidR="004E7E6A" w:rsidRPr="003A1364" w:rsidRDefault="004E7E6A" w:rsidP="002B0E7B">
      <w:pPr>
        <w:pStyle w:val="Heading4"/>
      </w:pPr>
    </w:p>
    <w:p w:rsidR="004E7E6A" w:rsidRPr="003A1364" w:rsidRDefault="00C35C91" w:rsidP="00DB5789">
      <w:pPr>
        <w:rPr>
          <w:rFonts w:ascii="Comic Sans MS" w:hAnsi="Comic Sans MS" w:cs="Times New Roman"/>
          <w:color w:val="FF00FF"/>
        </w:rPr>
      </w:pPr>
      <w:r w:rsidRPr="003A1364">
        <w:rPr>
          <w:rFonts w:ascii="Comic Sans MS" w:hAnsi="Comic Sans MS" w:cs="Times New Roman"/>
          <w:color w:val="FF00FF"/>
        </w:rPr>
        <w:t>Provide description of limitation, measures taken to mitigate limitation.  (List COIs affected in parenthesis following the title of each limitation</w:t>
      </w:r>
      <w:r w:rsidR="00C278BC" w:rsidRPr="003A1364">
        <w:rPr>
          <w:rFonts w:ascii="Comic Sans MS" w:hAnsi="Comic Sans MS" w:cs="Times New Roman"/>
          <w:color w:val="FF00FF"/>
        </w:rPr>
        <w:t>.</w:t>
      </w:r>
      <w:r w:rsidRPr="003A1364">
        <w:rPr>
          <w:rFonts w:ascii="Comic Sans MS" w:hAnsi="Comic Sans MS" w:cs="Times New Roman"/>
          <w:color w:val="FF00FF"/>
        </w:rPr>
        <w:t>)</w:t>
      </w:r>
    </w:p>
    <w:p w:rsidR="00DB5789" w:rsidRPr="003A1364" w:rsidRDefault="00DB5789" w:rsidP="004E7E6A">
      <w:pPr>
        <w:pStyle w:val="Heading3"/>
      </w:pPr>
      <w:r w:rsidRPr="003A1364">
        <w:t>Minor Limitations</w:t>
      </w:r>
    </w:p>
    <w:p w:rsidR="004E7E6A" w:rsidRPr="003A1364" w:rsidRDefault="002B0E7B" w:rsidP="00DB5789">
      <w:r w:rsidRPr="003A1364">
        <w:t>The following l</w:t>
      </w:r>
      <w:r w:rsidR="004E7E6A" w:rsidRPr="003A1364">
        <w:t>imitation</w:t>
      </w:r>
      <w:r w:rsidRPr="003A1364">
        <w:t>(s)</w:t>
      </w:r>
      <w:r w:rsidR="004E7E6A" w:rsidRPr="003A1364">
        <w:t xml:space="preserve"> has minimal impact on </w:t>
      </w:r>
      <w:r w:rsidR="00A53CE9">
        <w:t>COI assessment</w:t>
      </w:r>
      <w:r w:rsidR="004E7E6A" w:rsidRPr="003A1364">
        <w:t xml:space="preserve"> and will not impact the ability to form conclusions regarding effectiveness and suitability.</w:t>
      </w:r>
    </w:p>
    <w:p w:rsidR="004E7E6A" w:rsidRPr="003A1364" w:rsidRDefault="004E7E6A" w:rsidP="002B0E7B">
      <w:pPr>
        <w:pStyle w:val="Heading4"/>
      </w:pPr>
    </w:p>
    <w:p w:rsidR="004E7E6A" w:rsidRPr="003A1364" w:rsidRDefault="00C35C91" w:rsidP="004E7E6A">
      <w:pPr>
        <w:rPr>
          <w:rFonts w:ascii="Comic Sans MS" w:hAnsi="Comic Sans MS" w:cs="Times New Roman"/>
          <w:color w:val="FF00FF"/>
        </w:rPr>
      </w:pPr>
      <w:r w:rsidRPr="003A1364">
        <w:rPr>
          <w:rFonts w:ascii="Comic Sans MS" w:hAnsi="Comic Sans MS" w:cs="Times New Roman"/>
          <w:color w:val="FF00FF"/>
        </w:rPr>
        <w:t>Provide description of limitation, measures taken to mitigate limitation.  (List COIs affected in parenthesis following the title of each limitation</w:t>
      </w:r>
      <w:r w:rsidR="00C278BC" w:rsidRPr="003A1364">
        <w:rPr>
          <w:rFonts w:ascii="Comic Sans MS" w:hAnsi="Comic Sans MS" w:cs="Times New Roman"/>
          <w:color w:val="FF00FF"/>
        </w:rPr>
        <w:t>.</w:t>
      </w:r>
      <w:r w:rsidRPr="003A1364">
        <w:rPr>
          <w:rFonts w:ascii="Comic Sans MS" w:hAnsi="Comic Sans MS" w:cs="Times New Roman"/>
          <w:color w:val="FF00FF"/>
        </w:rPr>
        <w:t>)</w:t>
      </w:r>
    </w:p>
    <w:p w:rsidR="00485BB5" w:rsidRPr="003A1364" w:rsidRDefault="00485BB5" w:rsidP="00485BB5">
      <w:pPr>
        <w:pStyle w:val="Heading2"/>
      </w:pPr>
      <w:bookmarkStart w:id="53" w:name="_Toc339977294"/>
      <w:bookmarkStart w:id="54" w:name="_Toc339977348"/>
      <w:bookmarkEnd w:id="46"/>
      <w:bookmarkEnd w:id="47"/>
      <w:bookmarkEnd w:id="51"/>
      <w:bookmarkEnd w:id="52"/>
      <w:r w:rsidRPr="003A1364">
        <w:t xml:space="preserve">Previous </w:t>
      </w:r>
      <w:r w:rsidR="00F936F8" w:rsidRPr="003A1364">
        <w:t>RiskS</w:t>
      </w:r>
      <w:bookmarkEnd w:id="53"/>
      <w:bookmarkEnd w:id="54"/>
    </w:p>
    <w:p w:rsidR="00485BB5" w:rsidRPr="003A1364" w:rsidRDefault="00D979F1" w:rsidP="000802B0">
      <w:pPr>
        <w:pStyle w:val="StyleDetails212ptCustomColorRGB255204255Left0"/>
        <w:rPr>
          <w:color w:val="FF00FF"/>
        </w:rPr>
      </w:pPr>
      <w:r w:rsidRPr="003A1364">
        <w:rPr>
          <w:color w:val="FF00FF"/>
        </w:rPr>
        <w:t>Any risk that the program office has made efforts to mitigate should be addressed here.</w:t>
      </w:r>
      <w:r w:rsidR="00C575D0" w:rsidRPr="003A1364">
        <w:rPr>
          <w:color w:val="FF00FF"/>
        </w:rPr>
        <w:t xml:space="preserve">  </w:t>
      </w:r>
      <w:r w:rsidR="00485BB5" w:rsidRPr="003A1364">
        <w:rPr>
          <w:color w:val="FF00FF"/>
        </w:rPr>
        <w:t>Show the COIs affected in parenthesis after the title of the issue.</w:t>
      </w:r>
      <w:r w:rsidR="005F3478" w:rsidRPr="003A1364">
        <w:rPr>
          <w:color w:val="FF00FF"/>
        </w:rPr>
        <w:t xml:space="preserve">  </w:t>
      </w:r>
      <w:r w:rsidR="00BF1EBF" w:rsidRPr="003A1364">
        <w:rPr>
          <w:color w:val="FF00FF"/>
        </w:rPr>
        <w:t xml:space="preserve">These risks are taken from active </w:t>
      </w:r>
      <w:r w:rsidR="00D36E82" w:rsidRPr="003A1364">
        <w:rPr>
          <w:color w:val="FF00FF"/>
        </w:rPr>
        <w:t>B</w:t>
      </w:r>
      <w:r w:rsidR="00BF1EBF" w:rsidRPr="003A1364">
        <w:rPr>
          <w:color w:val="FF00FF"/>
        </w:rPr>
        <w:t xml:space="preserve">lue </w:t>
      </w:r>
      <w:r w:rsidR="00D36E82" w:rsidRPr="003A1364">
        <w:rPr>
          <w:color w:val="FF00FF"/>
        </w:rPr>
        <w:t>and</w:t>
      </w:r>
      <w:r w:rsidR="00BF1EBF" w:rsidRPr="003A1364">
        <w:rPr>
          <w:color w:val="FF00FF"/>
        </w:rPr>
        <w:t xml:space="preserve"> </w:t>
      </w:r>
      <w:r w:rsidR="00D36E82" w:rsidRPr="003A1364">
        <w:rPr>
          <w:color w:val="FF00FF"/>
        </w:rPr>
        <w:t>G</w:t>
      </w:r>
      <w:r w:rsidR="00BF1EBF" w:rsidRPr="003A1364">
        <w:rPr>
          <w:color w:val="FF00FF"/>
        </w:rPr>
        <w:t xml:space="preserve">old </w:t>
      </w:r>
      <w:r w:rsidRPr="003A1364">
        <w:rPr>
          <w:color w:val="FF00FF"/>
        </w:rPr>
        <w:t xml:space="preserve">risk or pending risk </w:t>
      </w:r>
      <w:r w:rsidR="00BF1EBF" w:rsidRPr="003A1364">
        <w:rPr>
          <w:color w:val="FF00FF"/>
        </w:rPr>
        <w:t xml:space="preserve">sheets.  </w:t>
      </w:r>
    </w:p>
    <w:p w:rsidR="00485BB5" w:rsidRPr="003A1364" w:rsidRDefault="00231A94" w:rsidP="00485BB5">
      <w:pPr>
        <w:pStyle w:val="Heading3"/>
        <w:tabs>
          <w:tab w:val="left" w:pos="1008"/>
        </w:tabs>
      </w:pPr>
      <w:r w:rsidRPr="003A1364">
        <w:t xml:space="preserve">Example </w:t>
      </w:r>
      <w:r w:rsidR="00422B75" w:rsidRPr="003A1364">
        <w:t xml:space="preserve">Risk </w:t>
      </w:r>
      <w:r w:rsidRPr="003A1364">
        <w:t>1 (E-1, S-3</w:t>
      </w:r>
      <w:r w:rsidR="00485BB5" w:rsidRPr="003A1364">
        <w:t>)</w:t>
      </w:r>
    </w:p>
    <w:p w:rsidR="00485BB5" w:rsidRPr="003A1364" w:rsidRDefault="00485BB5" w:rsidP="00D622DF">
      <w:pPr>
        <w:pStyle w:val="StyleDetails212ptCustomColorRGB255204255Left0"/>
        <w:rPr>
          <w:color w:val="FF00FF"/>
        </w:rPr>
      </w:pPr>
      <w:r w:rsidRPr="003A1364">
        <w:rPr>
          <w:color w:val="FF00FF"/>
        </w:rPr>
        <w:t xml:space="preserve">Detail the individual </w:t>
      </w:r>
      <w:r w:rsidR="00BF1EBF" w:rsidRPr="003A1364">
        <w:rPr>
          <w:color w:val="FF00FF"/>
        </w:rPr>
        <w:t>risk</w:t>
      </w:r>
      <w:r w:rsidRPr="003A1364">
        <w:rPr>
          <w:color w:val="FF00FF"/>
        </w:rPr>
        <w:t xml:space="preserve">.  Summarize how/when the </w:t>
      </w:r>
      <w:r w:rsidR="00422B75" w:rsidRPr="003A1364">
        <w:rPr>
          <w:color w:val="FF00FF"/>
        </w:rPr>
        <w:t xml:space="preserve">risk </w:t>
      </w:r>
      <w:r w:rsidRPr="003A1364">
        <w:rPr>
          <w:color w:val="FF00FF"/>
        </w:rPr>
        <w:t xml:space="preserve">was </w:t>
      </w:r>
      <w:r w:rsidR="00422B75" w:rsidRPr="003A1364">
        <w:rPr>
          <w:color w:val="FF00FF"/>
        </w:rPr>
        <w:t xml:space="preserve">previously </w:t>
      </w:r>
      <w:r w:rsidRPr="003A1364">
        <w:rPr>
          <w:color w:val="FF00FF"/>
        </w:rPr>
        <w:t>discovered</w:t>
      </w:r>
      <w:r w:rsidR="00231A94" w:rsidRPr="003A1364">
        <w:rPr>
          <w:color w:val="FF00FF"/>
        </w:rPr>
        <w:t xml:space="preserve"> and how it impacts the affected COIs.  Explain how </w:t>
      </w:r>
      <w:r w:rsidR="00D979F1" w:rsidRPr="003A1364">
        <w:rPr>
          <w:color w:val="FF00FF"/>
        </w:rPr>
        <w:t>any corrective action</w:t>
      </w:r>
      <w:r w:rsidR="00BF1EBF" w:rsidRPr="003A1364">
        <w:rPr>
          <w:color w:val="FF00FF"/>
        </w:rPr>
        <w:t xml:space="preserve"> was implemented</w:t>
      </w:r>
      <w:r w:rsidR="00D979F1" w:rsidRPr="003A1364">
        <w:rPr>
          <w:color w:val="FF00FF"/>
        </w:rPr>
        <w:t xml:space="preserve"> since the risk was identified.</w:t>
      </w:r>
    </w:p>
    <w:p w:rsidR="00C03F1E" w:rsidRPr="003A1364" w:rsidRDefault="00C03F1E" w:rsidP="000802B0">
      <w:pPr>
        <w:pStyle w:val="StyleDetails212ptCustomColorRGB255204255Left0"/>
        <w:rPr>
          <w:color w:val="FF00FF"/>
        </w:rPr>
      </w:pPr>
      <w:r w:rsidRPr="003A1364">
        <w:rPr>
          <w:color w:val="FF00FF"/>
        </w:rPr>
        <w:t>EXAMPLE</w:t>
      </w:r>
      <w:r w:rsidR="004A341B" w:rsidRPr="003A1364">
        <w:rPr>
          <w:color w:val="FF00FF"/>
        </w:rPr>
        <w:t>:</w:t>
      </w:r>
    </w:p>
    <w:p w:rsidR="00485BB5" w:rsidRPr="003A1364" w:rsidRDefault="00231A94" w:rsidP="00BB755E">
      <w:r w:rsidRPr="003A1364">
        <w:t xml:space="preserve">During the EOA (OT-A), the </w:t>
      </w:r>
      <w:r w:rsidR="00C278BC" w:rsidRPr="003A1364">
        <w:t>WayCool</w:t>
      </w:r>
      <w:r w:rsidRPr="003A1364">
        <w:t xml:space="preserve"> UAS was discovered to have insufficient material support planned for any forward-based operations.  The mission rotation rate would be severely diminished by the lack of supplies to refuel and refit the AV in a timely manner to complete subsequent mission.  As a result, the ISR mission and the </w:t>
      </w:r>
      <w:r w:rsidR="002F3B3B" w:rsidRPr="003A1364">
        <w:t xml:space="preserve">availability </w:t>
      </w:r>
      <w:r w:rsidRPr="003A1364">
        <w:t xml:space="preserve">of the platform were severely degraded, creating a </w:t>
      </w:r>
      <w:r w:rsidR="002F3B3B" w:rsidRPr="003A1364">
        <w:t xml:space="preserve">yellow </w:t>
      </w:r>
      <w:r w:rsidRPr="003A1364">
        <w:t>risk for the program.  During reviews of logistics documentation and through observation of mission turnaround operations, the OTD will determine the status of correcting this issue</w:t>
      </w:r>
      <w:r w:rsidR="00485BB5" w:rsidRPr="003A1364">
        <w:t>.</w:t>
      </w:r>
    </w:p>
    <w:p w:rsidR="000A6D83" w:rsidRPr="003A1364" w:rsidRDefault="000A6D83" w:rsidP="00B818BB">
      <w:pPr>
        <w:sectPr w:rsidR="000A6D83" w:rsidRPr="003A1364" w:rsidSect="00A67F5A">
          <w:footerReference w:type="default" r:id="rId32"/>
          <w:pgSz w:w="12240" w:h="15840" w:code="1"/>
          <w:pgMar w:top="1440" w:right="1440" w:bottom="1440" w:left="1440" w:header="720" w:footer="720" w:gutter="0"/>
          <w:pgNumType w:start="1" w:chapStyle="1"/>
          <w:cols w:space="720"/>
          <w:docGrid w:linePitch="272"/>
        </w:sectPr>
      </w:pPr>
    </w:p>
    <w:p w:rsidR="00B818BB" w:rsidRPr="003A1364" w:rsidRDefault="000A6D83" w:rsidP="000A6D83">
      <w:pPr>
        <w:jc w:val="center"/>
        <w:sectPr w:rsidR="00B818BB" w:rsidRPr="003A1364" w:rsidSect="000A6D83">
          <w:pgSz w:w="12240" w:h="15840" w:code="1"/>
          <w:pgMar w:top="1440" w:right="1440" w:bottom="1440" w:left="1440" w:header="720" w:footer="720" w:gutter="0"/>
          <w:pgNumType w:chapStyle="1"/>
          <w:cols w:space="720"/>
          <w:vAlign w:val="center"/>
          <w:docGrid w:linePitch="272"/>
        </w:sectPr>
      </w:pPr>
      <w:r w:rsidRPr="003A1364">
        <w:lastRenderedPageBreak/>
        <w:t>BLANK PAGE</w:t>
      </w:r>
    </w:p>
    <w:p w:rsidR="00C078C7" w:rsidRPr="003A1364" w:rsidRDefault="00C078C7" w:rsidP="00C078C7">
      <w:pPr>
        <w:pStyle w:val="Heading1"/>
      </w:pPr>
      <w:bookmarkStart w:id="55" w:name="_Toc234124812"/>
      <w:bookmarkStart w:id="56" w:name="_Toc238369981"/>
      <w:bookmarkStart w:id="57" w:name="_Toc339977295"/>
      <w:bookmarkStart w:id="58" w:name="_Toc339977349"/>
      <w:r w:rsidRPr="003A1364">
        <w:lastRenderedPageBreak/>
        <w:t>TEST EXECUTION</w:t>
      </w:r>
      <w:bookmarkEnd w:id="55"/>
      <w:bookmarkEnd w:id="56"/>
      <w:bookmarkEnd w:id="57"/>
      <w:bookmarkEnd w:id="58"/>
    </w:p>
    <w:p w:rsidR="00C078C7" w:rsidRPr="003A1364" w:rsidRDefault="00D9363C" w:rsidP="00C078C7">
      <w:pPr>
        <w:pStyle w:val="Heading2"/>
      </w:pPr>
      <w:bookmarkStart w:id="59" w:name="_Toc339977296"/>
      <w:bookmarkStart w:id="60" w:name="_Toc339977350"/>
      <w:r w:rsidRPr="003A1364">
        <w:t>Schedule of events</w:t>
      </w:r>
      <w:bookmarkEnd w:id="59"/>
      <w:bookmarkEnd w:id="60"/>
    </w:p>
    <w:p w:rsidR="00C078C7" w:rsidRPr="003A1364" w:rsidRDefault="005D34A8" w:rsidP="000802B0">
      <w:pPr>
        <w:pStyle w:val="StyleDetails212ptCustomColorRGB255204255Left0"/>
        <w:rPr>
          <w:color w:val="FF00FF"/>
        </w:rPr>
      </w:pPr>
      <w:r>
        <w:rPr>
          <w:noProof/>
          <w:color w:val="FF00FF"/>
        </w:rPr>
        <w:pict>
          <v:shape id="_x0000_s1395" type="#_x0000_t202" style="position:absolute;margin-left:318pt;margin-top:111.3pt;width:204pt;height:51.75pt;z-index:251682816" fillcolor="#ffc">
            <v:textbox style="mso-next-textbox:#_x0000_s1395">
              <w:txbxContent>
                <w:p w:rsidR="00802796" w:rsidRPr="00BC3E67" w:rsidRDefault="00802796" w:rsidP="00316260">
                  <w:pPr>
                    <w:rPr>
                      <w:rFonts w:ascii="Comic Sans MS" w:hAnsi="Comic Sans MS"/>
                      <w:color w:val="FF00FF"/>
                      <w:sz w:val="20"/>
                      <w:szCs w:val="20"/>
                    </w:rPr>
                  </w:pPr>
                  <w:r>
                    <w:rPr>
                      <w:rFonts w:ascii="Comic Sans MS" w:hAnsi="Comic Sans MS"/>
                      <w:color w:val="FF00FF"/>
                      <w:sz w:val="20"/>
                      <w:szCs w:val="20"/>
                    </w:rPr>
                    <w:t>Time, distance, and measurement are always digits.  See USGPO Style Manual (online) for guidance.</w:t>
                  </w:r>
                </w:p>
              </w:txbxContent>
            </v:textbox>
          </v:shape>
        </w:pict>
      </w:r>
      <w:r>
        <w:rPr>
          <w:noProof/>
          <w:color w:val="FF00FF"/>
        </w:rPr>
        <w:pict>
          <v:shape id="_x0000_s1396" type="#_x0000_t32" style="position:absolute;margin-left:408.75pt;margin-top:163.05pt;width:18pt;height:27pt;flip:x;z-index:251683840" o:connectortype="straight">
            <v:stroke endarrow="block"/>
          </v:shape>
        </w:pict>
      </w:r>
      <w:r w:rsidR="00C078C7" w:rsidRPr="003A1364">
        <w:rPr>
          <w:color w:val="FF00FF"/>
        </w:rPr>
        <w:t xml:space="preserve">Describe </w:t>
      </w:r>
      <w:r w:rsidR="001363C4" w:rsidRPr="003A1364">
        <w:rPr>
          <w:color w:val="FF00FF"/>
        </w:rPr>
        <w:t>the schedule that will facilitate completion of test.</w:t>
      </w:r>
      <w:r w:rsidR="00C910CC" w:rsidRPr="003A1364">
        <w:rPr>
          <w:color w:val="FF00FF"/>
        </w:rPr>
        <w:t xml:space="preserve">  </w:t>
      </w:r>
      <w:r w:rsidR="00A70E45" w:rsidRPr="003A1364">
        <w:rPr>
          <w:color w:val="FF00FF"/>
        </w:rPr>
        <w:t xml:space="preserve">Describe each test period that is part of OT, and provide a separate table of events for each period within the phase.  </w:t>
      </w:r>
      <w:r w:rsidR="00C910CC" w:rsidRPr="003A1364">
        <w:rPr>
          <w:color w:val="FF00FF"/>
        </w:rPr>
        <w:t>The schedule should reference the specific scenario from section</w:t>
      </w:r>
      <w:r w:rsidR="00E26F05" w:rsidRPr="003A1364">
        <w:rPr>
          <w:color w:val="FF00FF"/>
        </w:rPr>
        <w:t xml:space="preserve"> 3.2 and the specific vignettes </w:t>
      </w:r>
      <w:r w:rsidR="00C910CC" w:rsidRPr="003A1364">
        <w:rPr>
          <w:color w:val="FF00FF"/>
        </w:rPr>
        <w:t xml:space="preserve">from section 3.3 </w:t>
      </w:r>
      <w:r w:rsidR="00E26F05" w:rsidRPr="003A1364">
        <w:rPr>
          <w:color w:val="FF00FF"/>
        </w:rPr>
        <w:t xml:space="preserve">(and optionally the conditions) </w:t>
      </w:r>
      <w:r w:rsidR="00C910CC" w:rsidRPr="003A1364">
        <w:rPr>
          <w:color w:val="FF00FF"/>
        </w:rPr>
        <w:t xml:space="preserve">that will be conducted for each event.  Add any event-unique descriptions required for </w:t>
      </w:r>
      <w:r w:rsidR="00E26F05" w:rsidRPr="003A1364">
        <w:rPr>
          <w:color w:val="FF00FF"/>
        </w:rPr>
        <w:t xml:space="preserve">test participants, </w:t>
      </w:r>
      <w:r w:rsidR="00C910CC" w:rsidRPr="003A1364">
        <w:rPr>
          <w:color w:val="FF00FF"/>
        </w:rPr>
        <w:t xml:space="preserve">event geometry, scenario variations, or vignette conditions.  This section can also be used to detail procedures required for particular range locations, threat simulations, or targets that apply across multiple vignettes. </w:t>
      </w:r>
      <w:r w:rsidR="001363C4" w:rsidRPr="003A1364">
        <w:rPr>
          <w:color w:val="FF00FF"/>
        </w:rPr>
        <w:t xml:space="preserve"> </w:t>
      </w:r>
      <w:r w:rsidR="00547D0A" w:rsidRPr="003A1364">
        <w:rPr>
          <w:color w:val="FF00FF"/>
        </w:rPr>
        <w:t>Priority levels assigned to specific vignettes in the example table and paragraph below are optional.</w:t>
      </w:r>
    </w:p>
    <w:p w:rsidR="00D622DF" w:rsidRPr="003A1364" w:rsidRDefault="00D622DF" w:rsidP="000802B0">
      <w:pPr>
        <w:pStyle w:val="StyleDetails212ptCustomColorRGB255204255Left0"/>
        <w:rPr>
          <w:color w:val="FF00FF"/>
        </w:rPr>
      </w:pPr>
      <w:r w:rsidRPr="003A1364">
        <w:rPr>
          <w:color w:val="FF00FF"/>
        </w:rPr>
        <w:t>EXAMPLE</w:t>
      </w:r>
      <w:r w:rsidR="004A341B" w:rsidRPr="003A1364">
        <w:rPr>
          <w:color w:val="FF00FF"/>
        </w:rPr>
        <w:t>:</w:t>
      </w:r>
    </w:p>
    <w:p w:rsidR="00B37BFD" w:rsidRPr="003A1364" w:rsidRDefault="00C575D0" w:rsidP="00BB755E">
      <w:r w:rsidRPr="003A1364">
        <w:t>OT-B is separated into three distinct test periods over 4 months.  The first set of testing</w:t>
      </w:r>
      <w:r w:rsidR="00A70E45" w:rsidRPr="003A1364">
        <w:t xml:space="preserve"> focuses on</w:t>
      </w:r>
      <w:r w:rsidRPr="003A1364">
        <w:t xml:space="preserve"> </w:t>
      </w:r>
      <w:r w:rsidR="00A70E45" w:rsidRPr="003A1364">
        <w:t>INT</w:t>
      </w:r>
      <w:r w:rsidRPr="003A1364">
        <w:t>/STW</w:t>
      </w:r>
      <w:r w:rsidR="00AC06DE" w:rsidRPr="003A1364">
        <w:t xml:space="preserve">, the second focuses on </w:t>
      </w:r>
      <w:r w:rsidR="00A70E45" w:rsidRPr="003A1364">
        <w:t>ASW</w:t>
      </w:r>
      <w:r w:rsidR="005B342E" w:rsidRPr="003A1364">
        <w:t>, and th</w:t>
      </w:r>
      <w:r w:rsidR="00A70E45" w:rsidRPr="003A1364">
        <w:t xml:space="preserve">e final focuses on SUW.  </w:t>
      </w:r>
      <w:r w:rsidRPr="003A1364">
        <w:t>Te</w:t>
      </w:r>
      <w:r w:rsidR="00A70E45" w:rsidRPr="003A1364">
        <w:t>st</w:t>
      </w:r>
      <w:r w:rsidRPr="003A1364">
        <w:t xml:space="preserve"> days are broken up into two events with the exception of the last day.  Events consist of one or multiple vignettes executed under the timeline and environment of an associated scenario.  Details of the scenarios allow for common conditional variations across the series of vignettes.  Some vignettes are executed to accomplish a full mission profile of the system.  Others are executed in repetition to gather large data sets on the most critical parts of the mission.  These repetitions represent a wide spectrum of conditions, and are only completed on vignettes with very large DOEs.  Table </w:t>
      </w:r>
      <w:r w:rsidR="00314491" w:rsidRPr="003A1364">
        <w:t>3-</w:t>
      </w:r>
      <w:r w:rsidRPr="003A1364">
        <w:t xml:space="preserve">2 depicts the schedule for </w:t>
      </w:r>
      <w:r w:rsidR="00A70E45" w:rsidRPr="003A1364">
        <w:t xml:space="preserve">INT </w:t>
      </w:r>
      <w:r w:rsidRPr="003A1364">
        <w:t xml:space="preserve">and STW events during the first test period of OT-B1.  The priority listed in the last column shows which events are most important to OT data gathering.  If </w:t>
      </w:r>
      <w:r w:rsidR="00B37BFD" w:rsidRPr="003A1364">
        <w:t xml:space="preserve">the </w:t>
      </w:r>
      <w:r w:rsidRPr="003A1364">
        <w:t xml:space="preserve">schedule </w:t>
      </w:r>
      <w:r w:rsidR="00B61708" w:rsidRPr="003A1364">
        <w:t>were</w:t>
      </w:r>
      <w:r w:rsidRPr="003A1364">
        <w:t xml:space="preserve"> disrupted by circumstances during test, priority 3 events would be the first to disappear followed by priority 2.  Priority 1 events should not be eliminated.</w:t>
      </w:r>
      <w:r w:rsidR="00A70E45" w:rsidRPr="003A1364">
        <w:t xml:space="preserve">  Each test period of IOT&amp;E is detailed below in paragraphs 3.1.1 through 3.1.4.</w:t>
      </w:r>
    </w:p>
    <w:p w:rsidR="00282349" w:rsidRPr="003A1364" w:rsidRDefault="00282349" w:rsidP="00282349">
      <w:pPr>
        <w:pStyle w:val="Heading3"/>
      </w:pPr>
      <w:bookmarkStart w:id="61" w:name="_Toc234124815"/>
      <w:bookmarkStart w:id="62" w:name="_Toc238369984"/>
      <w:r w:rsidRPr="003A1364">
        <w:t>IT-B</w:t>
      </w:r>
      <w:r w:rsidR="00174D6A" w:rsidRPr="003A1364">
        <w:t>5</w:t>
      </w:r>
      <w:r w:rsidRPr="003A1364">
        <w:t>, INT/STW Testing</w:t>
      </w:r>
    </w:p>
    <w:p w:rsidR="00282349" w:rsidRPr="003A1364" w:rsidRDefault="00282349" w:rsidP="00282349">
      <w:pPr>
        <w:pStyle w:val="StyleDetails212ptCustomColorRGB255204255Left0"/>
        <w:rPr>
          <w:color w:val="FF00FF"/>
        </w:rPr>
      </w:pPr>
      <w:r w:rsidRPr="003A1364">
        <w:rPr>
          <w:color w:val="FF00FF"/>
        </w:rPr>
        <w:t xml:space="preserve">This is a test PERIOD.  </w:t>
      </w:r>
      <w:proofErr w:type="spellStart"/>
      <w:r w:rsidRPr="003A1364">
        <w:rPr>
          <w:color w:val="FF00FF"/>
        </w:rPr>
        <w:t>An</w:t>
      </w:r>
      <w:proofErr w:type="spellEnd"/>
      <w:r w:rsidRPr="003A1364">
        <w:rPr>
          <w:color w:val="FF00FF"/>
        </w:rPr>
        <w:t xml:space="preserve"> IT period is listed in the OT plan if further amplification for OT data gathering during IT execution is necessary.  The template is providing a spot to do that.  </w:t>
      </w:r>
    </w:p>
    <w:p w:rsidR="00282349" w:rsidRPr="003A1364" w:rsidRDefault="00282349" w:rsidP="00282349">
      <w:pPr>
        <w:pStyle w:val="StyleDetails212ptCustomColorRGB255204255Left0"/>
        <w:rPr>
          <w:color w:val="FF00FF"/>
        </w:rPr>
      </w:pPr>
      <w:r w:rsidRPr="003A1364">
        <w:rPr>
          <w:color w:val="FF00FF"/>
        </w:rPr>
        <w:t>EXAMPLE:</w:t>
      </w:r>
    </w:p>
    <w:p w:rsidR="000A6D83" w:rsidRPr="003A1364" w:rsidRDefault="000A6D83" w:rsidP="000A6D83">
      <w:r w:rsidRPr="003A1364">
        <w:t xml:space="preserve">INT/STW testing is the first test period of OT-C, and is scheduled for 5 days.  The days are broken up into two events </w:t>
      </w:r>
      <w:r w:rsidRPr="003A1364">
        <w:lastRenderedPageBreak/>
        <w:t>with the exception of the last day.  Table 3-1 depicts the schedule for events.</w:t>
      </w:r>
      <w:r w:rsidRPr="003A1364" w:rsidDel="00046BA9">
        <w:t xml:space="preserve"> </w:t>
      </w:r>
    </w:p>
    <w:p w:rsidR="000A6D83" w:rsidRPr="003A1364" w:rsidRDefault="00603966" w:rsidP="000A6D83">
      <w:pPr>
        <w:rPr>
          <w:rFonts w:ascii="Comic Sans MS" w:hAnsi="Comic Sans MS" w:cs="Times New Roman"/>
          <w:color w:val="FF00FF"/>
          <w:szCs w:val="20"/>
        </w:rPr>
      </w:pPr>
      <w:r w:rsidRPr="003A1364">
        <w:rPr>
          <w:rFonts w:ascii="Comic Sans MS" w:hAnsi="Comic Sans MS" w:cs="Times New Roman"/>
          <w:color w:val="FF00FF"/>
          <w:szCs w:val="20"/>
        </w:rPr>
        <w:t>Note:</w:t>
      </w:r>
      <w:r w:rsidR="00A83387" w:rsidRPr="003A1364">
        <w:rPr>
          <w:rFonts w:ascii="Comic Sans MS" w:hAnsi="Comic Sans MS" w:cs="Times New Roman"/>
          <w:color w:val="FF00FF"/>
          <w:szCs w:val="20"/>
        </w:rPr>
        <w:t xml:space="preserve"> </w:t>
      </w:r>
      <w:r w:rsidRPr="003A1364">
        <w:rPr>
          <w:rFonts w:ascii="Comic Sans MS" w:hAnsi="Comic Sans MS" w:cs="Times New Roman"/>
          <w:color w:val="FF00FF"/>
          <w:szCs w:val="20"/>
        </w:rPr>
        <w:t xml:space="preserve"> </w:t>
      </w:r>
      <w:r w:rsidR="00830712" w:rsidRPr="003A1364">
        <w:rPr>
          <w:rFonts w:ascii="Comic Sans MS" w:hAnsi="Comic Sans MS" w:cs="Times New Roman"/>
          <w:color w:val="FF00FF"/>
          <w:szCs w:val="20"/>
        </w:rPr>
        <w:t xml:space="preserve">The below table is an example of how to depict which vignettes will be run during this phase of test, and if relevant, which specific runs from the run matrix developed in the IEF will be executed. </w:t>
      </w:r>
      <w:r w:rsidR="00232791" w:rsidRPr="003A1364">
        <w:rPr>
          <w:rFonts w:ascii="Comic Sans MS" w:hAnsi="Comic Sans MS" w:cs="Times New Roman"/>
          <w:color w:val="FF00FF"/>
          <w:szCs w:val="20"/>
        </w:rPr>
        <w:t xml:space="preserve"> </w:t>
      </w:r>
      <w:r w:rsidR="00830712" w:rsidRPr="003A1364">
        <w:rPr>
          <w:rFonts w:ascii="Comic Sans MS" w:hAnsi="Comic Sans MS" w:cs="Times New Roman"/>
          <w:color w:val="FF00FF"/>
          <w:szCs w:val="20"/>
        </w:rPr>
        <w:t>Identify which conditions and descriptors will be seen during this phase of test as well (i.e.</w:t>
      </w:r>
      <w:r w:rsidR="00232791" w:rsidRPr="003A1364">
        <w:rPr>
          <w:rFonts w:ascii="Comic Sans MS" w:hAnsi="Comic Sans MS" w:cs="Times New Roman"/>
          <w:color w:val="FF00FF"/>
          <w:szCs w:val="20"/>
        </w:rPr>
        <w:t>,</w:t>
      </w:r>
      <w:r w:rsidR="00830712" w:rsidRPr="003A1364">
        <w:rPr>
          <w:rFonts w:ascii="Comic Sans MS" w:hAnsi="Comic Sans MS" w:cs="Times New Roman"/>
          <w:color w:val="FF00FF"/>
          <w:szCs w:val="20"/>
        </w:rPr>
        <w:t xml:space="preserve"> OT-C1 may not support executing the desired run matrix under all conditions).</w:t>
      </w:r>
    </w:p>
    <w:p w:rsidR="009B09BE" w:rsidRPr="003A1364" w:rsidRDefault="009B09BE" w:rsidP="000A6D83"/>
    <w:tbl>
      <w:tblPr>
        <w:tblW w:w="9835" w:type="dxa"/>
        <w:jc w:val="center"/>
        <w:tblBorders>
          <w:top w:val="double" w:sz="4" w:space="0" w:color="auto"/>
          <w:left w:val="double" w:sz="4" w:space="0" w:color="auto"/>
          <w:bottom w:val="double" w:sz="4" w:space="0" w:color="auto"/>
          <w:right w:val="double" w:sz="4" w:space="0" w:color="auto"/>
          <w:insideH w:val="single" w:sz="6" w:space="0" w:color="auto"/>
          <w:insideV w:val="single" w:sz="6" w:space="0" w:color="auto"/>
        </w:tblBorders>
        <w:tblLayout w:type="fixed"/>
        <w:tblCellMar>
          <w:top w:w="14" w:type="dxa"/>
          <w:left w:w="115" w:type="dxa"/>
          <w:bottom w:w="14" w:type="dxa"/>
          <w:right w:w="115" w:type="dxa"/>
        </w:tblCellMar>
        <w:tblLook w:val="0000"/>
      </w:tblPr>
      <w:tblGrid>
        <w:gridCol w:w="688"/>
        <w:gridCol w:w="1620"/>
        <w:gridCol w:w="3510"/>
        <w:gridCol w:w="2070"/>
        <w:gridCol w:w="1947"/>
      </w:tblGrid>
      <w:tr w:rsidR="00830712" w:rsidRPr="003A1364" w:rsidTr="00A67F5A">
        <w:trPr>
          <w:trHeight w:val="487"/>
          <w:tblHeader/>
          <w:jc w:val="center"/>
        </w:trPr>
        <w:tc>
          <w:tcPr>
            <w:tcW w:w="9835" w:type="dxa"/>
            <w:gridSpan w:val="5"/>
            <w:tcBorders>
              <w:top w:val="double" w:sz="4" w:space="0" w:color="auto"/>
              <w:bottom w:val="double" w:sz="4" w:space="0" w:color="auto"/>
            </w:tcBorders>
            <w:shd w:val="clear" w:color="auto" w:fill="auto"/>
            <w:vAlign w:val="center"/>
          </w:tcPr>
          <w:p w:rsidR="00830712" w:rsidRPr="003A1364" w:rsidRDefault="00830712" w:rsidP="00A67F5A">
            <w:pPr>
              <w:pStyle w:val="TableHeading1"/>
              <w:rPr>
                <w:sz w:val="24"/>
              </w:rPr>
            </w:pPr>
            <w:bookmarkStart w:id="63" w:name="_Toc321479997"/>
            <w:bookmarkStart w:id="64" w:name="_Toc339984635"/>
            <w:r w:rsidRPr="003A1364">
              <w:t>Table 3-1.  INT/STW Vignette Execution Schedule</w:t>
            </w:r>
            <w:bookmarkEnd w:id="63"/>
            <w:bookmarkEnd w:id="64"/>
          </w:p>
        </w:tc>
      </w:tr>
      <w:tr w:rsidR="00830712" w:rsidRPr="003A1364" w:rsidTr="00A83387">
        <w:trPr>
          <w:trHeight w:val="559"/>
          <w:tblHeader/>
          <w:jc w:val="center"/>
        </w:trPr>
        <w:tc>
          <w:tcPr>
            <w:tcW w:w="688" w:type="dxa"/>
            <w:tcBorders>
              <w:top w:val="double" w:sz="4" w:space="0" w:color="auto"/>
              <w:bottom w:val="double" w:sz="4" w:space="0" w:color="auto"/>
              <w:right w:val="single" w:sz="6" w:space="0" w:color="auto"/>
            </w:tcBorders>
            <w:shd w:val="clear" w:color="auto" w:fill="auto"/>
            <w:vAlign w:val="center"/>
          </w:tcPr>
          <w:p w:rsidR="00830712" w:rsidRPr="003A1364" w:rsidRDefault="00830712" w:rsidP="00A67F5A">
            <w:pPr>
              <w:pStyle w:val="Table"/>
            </w:pPr>
            <w:r w:rsidRPr="003A1364">
              <w:t>Day</w:t>
            </w:r>
          </w:p>
        </w:tc>
        <w:tc>
          <w:tcPr>
            <w:tcW w:w="1620" w:type="dxa"/>
            <w:tcBorders>
              <w:top w:val="double" w:sz="4" w:space="0" w:color="auto"/>
              <w:left w:val="single" w:sz="6" w:space="0" w:color="auto"/>
              <w:bottom w:val="double" w:sz="4" w:space="0" w:color="auto"/>
              <w:right w:val="single" w:sz="6" w:space="0" w:color="auto"/>
            </w:tcBorders>
            <w:shd w:val="clear" w:color="auto" w:fill="auto"/>
            <w:vAlign w:val="center"/>
          </w:tcPr>
          <w:p w:rsidR="00830712" w:rsidRPr="003A1364" w:rsidRDefault="00830712" w:rsidP="00A67F5A">
            <w:pPr>
              <w:pStyle w:val="Table"/>
            </w:pPr>
            <w:r w:rsidRPr="003A1364">
              <w:t>Scenario</w:t>
            </w:r>
          </w:p>
        </w:tc>
        <w:tc>
          <w:tcPr>
            <w:tcW w:w="3510" w:type="dxa"/>
            <w:tcBorders>
              <w:top w:val="double" w:sz="4" w:space="0" w:color="auto"/>
              <w:left w:val="single" w:sz="6" w:space="0" w:color="auto"/>
              <w:bottom w:val="double" w:sz="4" w:space="0" w:color="auto"/>
              <w:right w:val="single" w:sz="6" w:space="0" w:color="auto"/>
            </w:tcBorders>
            <w:shd w:val="clear" w:color="auto" w:fill="auto"/>
            <w:vAlign w:val="center"/>
          </w:tcPr>
          <w:p w:rsidR="00830712" w:rsidRPr="003A1364" w:rsidRDefault="00830712" w:rsidP="00A67F5A">
            <w:pPr>
              <w:pStyle w:val="Table"/>
            </w:pPr>
            <w:r w:rsidRPr="003A1364">
              <w:t>Vignettes</w:t>
            </w:r>
          </w:p>
        </w:tc>
        <w:tc>
          <w:tcPr>
            <w:tcW w:w="2070" w:type="dxa"/>
            <w:tcBorders>
              <w:top w:val="double" w:sz="4" w:space="0" w:color="auto"/>
              <w:left w:val="single" w:sz="6" w:space="0" w:color="auto"/>
              <w:bottom w:val="double" w:sz="4" w:space="0" w:color="auto"/>
              <w:right w:val="single" w:sz="6" w:space="0" w:color="auto"/>
            </w:tcBorders>
            <w:shd w:val="clear" w:color="auto" w:fill="auto"/>
            <w:vAlign w:val="center"/>
          </w:tcPr>
          <w:p w:rsidR="00830712" w:rsidRPr="003A1364" w:rsidRDefault="00830712" w:rsidP="00A67F5A">
            <w:pPr>
              <w:pStyle w:val="Table"/>
            </w:pPr>
            <w:r w:rsidRPr="003A1364">
              <w:t>Major Condition Descriptors</w:t>
            </w:r>
          </w:p>
        </w:tc>
        <w:tc>
          <w:tcPr>
            <w:tcW w:w="1947" w:type="dxa"/>
            <w:tcBorders>
              <w:top w:val="double" w:sz="4" w:space="0" w:color="auto"/>
              <w:left w:val="single" w:sz="6" w:space="0" w:color="auto"/>
              <w:bottom w:val="double" w:sz="4" w:space="0" w:color="auto"/>
            </w:tcBorders>
            <w:shd w:val="clear" w:color="auto" w:fill="auto"/>
            <w:vAlign w:val="center"/>
          </w:tcPr>
          <w:p w:rsidR="00830712" w:rsidRPr="003A1364" w:rsidRDefault="00830712" w:rsidP="00A67F5A">
            <w:pPr>
              <w:pStyle w:val="Table"/>
            </w:pPr>
            <w:r w:rsidRPr="003A1364">
              <w:t>Priority/ Remarks</w:t>
            </w:r>
          </w:p>
        </w:tc>
      </w:tr>
      <w:tr w:rsidR="00830712" w:rsidRPr="003A1364" w:rsidTr="00A83387">
        <w:trPr>
          <w:trHeight w:val="360"/>
          <w:jc w:val="center"/>
        </w:trPr>
        <w:tc>
          <w:tcPr>
            <w:tcW w:w="688" w:type="dxa"/>
            <w:vMerge w:val="restart"/>
            <w:tcBorders>
              <w:top w:val="double" w:sz="4" w:space="0" w:color="auto"/>
            </w:tcBorders>
            <w:shd w:val="clear" w:color="auto" w:fill="auto"/>
            <w:vAlign w:val="center"/>
          </w:tcPr>
          <w:p w:rsidR="00830712" w:rsidRPr="003A1364" w:rsidRDefault="00830712" w:rsidP="00A67F5A">
            <w:pPr>
              <w:autoSpaceDE w:val="0"/>
              <w:autoSpaceDN w:val="0"/>
              <w:adjustRightInd w:val="0"/>
              <w:jc w:val="center"/>
              <w:rPr>
                <w:rFonts w:cs="Arial"/>
                <w:bCs/>
                <w:color w:val="000000"/>
                <w:sz w:val="16"/>
                <w:szCs w:val="16"/>
              </w:rPr>
            </w:pPr>
            <w:r w:rsidRPr="003A1364">
              <w:rPr>
                <w:rFonts w:cs="Arial"/>
                <w:bCs/>
                <w:color w:val="000000"/>
                <w:sz w:val="16"/>
                <w:szCs w:val="16"/>
              </w:rPr>
              <w:t>1</w:t>
            </w:r>
          </w:p>
        </w:tc>
        <w:tc>
          <w:tcPr>
            <w:tcW w:w="1620" w:type="dxa"/>
            <w:tcBorders>
              <w:top w:val="double" w:sz="4" w:space="0" w:color="auto"/>
            </w:tcBorders>
            <w:vAlign w:val="center"/>
          </w:tcPr>
          <w:p w:rsidR="00830712" w:rsidRPr="003A1364" w:rsidRDefault="00830712" w:rsidP="005028C7">
            <w:pPr>
              <w:autoSpaceDE w:val="0"/>
              <w:autoSpaceDN w:val="0"/>
              <w:adjustRightInd w:val="0"/>
              <w:jc w:val="center"/>
              <w:rPr>
                <w:rFonts w:cs="Arial"/>
                <w:color w:val="000000"/>
                <w:sz w:val="16"/>
                <w:szCs w:val="16"/>
              </w:rPr>
            </w:pPr>
            <w:r w:rsidRPr="003A1364">
              <w:rPr>
                <w:rFonts w:cs="Arial"/>
                <w:color w:val="000000"/>
                <w:sz w:val="16"/>
                <w:szCs w:val="16"/>
              </w:rPr>
              <w:t>A</w:t>
            </w:r>
            <w:r w:rsidR="00A83387" w:rsidRPr="003A1364">
              <w:rPr>
                <w:rFonts w:cs="Arial"/>
                <w:color w:val="000000"/>
                <w:sz w:val="16"/>
                <w:szCs w:val="16"/>
              </w:rPr>
              <w:br/>
            </w:r>
            <w:r w:rsidRPr="003A1364">
              <w:rPr>
                <w:rFonts w:cs="Arial"/>
                <w:color w:val="000000"/>
                <w:sz w:val="16"/>
                <w:szCs w:val="16"/>
              </w:rPr>
              <w:t>(0800-1500)</w:t>
            </w:r>
          </w:p>
        </w:tc>
        <w:tc>
          <w:tcPr>
            <w:tcW w:w="3510" w:type="dxa"/>
            <w:tcBorders>
              <w:top w:val="double" w:sz="4" w:space="0" w:color="auto"/>
            </w:tcBorders>
            <w:shd w:val="clear" w:color="auto" w:fill="auto"/>
            <w:vAlign w:val="center"/>
          </w:tcPr>
          <w:p w:rsidR="00830712" w:rsidRPr="003A1364" w:rsidRDefault="00830712" w:rsidP="00A67F5A">
            <w:pPr>
              <w:autoSpaceDE w:val="0"/>
              <w:autoSpaceDN w:val="0"/>
              <w:adjustRightInd w:val="0"/>
              <w:jc w:val="center"/>
              <w:rPr>
                <w:rFonts w:cs="Arial"/>
                <w:color w:val="000000"/>
                <w:sz w:val="16"/>
                <w:szCs w:val="16"/>
              </w:rPr>
            </w:pPr>
            <w:r w:rsidRPr="003A1364">
              <w:rPr>
                <w:rFonts w:cs="Arial"/>
                <w:color w:val="000000"/>
                <w:sz w:val="16"/>
                <w:szCs w:val="16"/>
              </w:rPr>
              <w:t>IT 1-1-1A, IT 1-1-2A, IT 1-1-3A, IT 1-1-4A, IT 1-1-5A, IT 1-1-6A, IT 1-1-7A, IT 1-1-8A, IT 1-1-9A, IT 1-1-10A, IT 1-1-11A, IT 1-1-12A</w:t>
            </w:r>
          </w:p>
        </w:tc>
        <w:tc>
          <w:tcPr>
            <w:tcW w:w="2070" w:type="dxa"/>
            <w:tcBorders>
              <w:top w:val="double" w:sz="4" w:space="0" w:color="auto"/>
            </w:tcBorders>
            <w:shd w:val="clear" w:color="auto" w:fill="auto"/>
            <w:vAlign w:val="center"/>
          </w:tcPr>
          <w:p w:rsidR="00830712" w:rsidRPr="003A1364" w:rsidRDefault="00830712" w:rsidP="00A67F5A">
            <w:pPr>
              <w:autoSpaceDE w:val="0"/>
              <w:autoSpaceDN w:val="0"/>
              <w:adjustRightInd w:val="0"/>
              <w:jc w:val="center"/>
              <w:rPr>
                <w:rFonts w:cs="Arial"/>
                <w:color w:val="000000"/>
                <w:sz w:val="16"/>
                <w:szCs w:val="16"/>
              </w:rPr>
            </w:pPr>
            <w:r w:rsidRPr="003A1364">
              <w:rPr>
                <w:rFonts w:cs="Arial"/>
                <w:color w:val="000000"/>
                <w:sz w:val="16"/>
                <w:szCs w:val="16"/>
              </w:rPr>
              <w:t>Hot, Day, Low Altitude, Payload 1</w:t>
            </w:r>
          </w:p>
        </w:tc>
        <w:tc>
          <w:tcPr>
            <w:tcW w:w="1947" w:type="dxa"/>
            <w:tcBorders>
              <w:top w:val="double" w:sz="4" w:space="0" w:color="auto"/>
            </w:tcBorders>
            <w:shd w:val="clear" w:color="auto" w:fill="auto"/>
            <w:vAlign w:val="center"/>
          </w:tcPr>
          <w:p w:rsidR="00830712" w:rsidRPr="003A1364" w:rsidRDefault="00830712" w:rsidP="00A67F5A">
            <w:pPr>
              <w:pStyle w:val="Style8ptBlack"/>
            </w:pPr>
            <w:r w:rsidRPr="003A1364">
              <w:t>1/ISR - Full Mission Profile</w:t>
            </w:r>
          </w:p>
        </w:tc>
      </w:tr>
      <w:tr w:rsidR="00830712" w:rsidRPr="003A1364" w:rsidTr="00A83387">
        <w:trPr>
          <w:trHeight w:val="360"/>
          <w:jc w:val="center"/>
        </w:trPr>
        <w:tc>
          <w:tcPr>
            <w:tcW w:w="688" w:type="dxa"/>
            <w:vMerge/>
            <w:shd w:val="clear" w:color="auto" w:fill="auto"/>
            <w:vAlign w:val="center"/>
          </w:tcPr>
          <w:p w:rsidR="00830712" w:rsidRPr="003A1364" w:rsidRDefault="00830712" w:rsidP="00A67F5A">
            <w:pPr>
              <w:autoSpaceDE w:val="0"/>
              <w:autoSpaceDN w:val="0"/>
              <w:adjustRightInd w:val="0"/>
              <w:jc w:val="center"/>
              <w:rPr>
                <w:rFonts w:cs="Arial"/>
                <w:bCs/>
                <w:color w:val="000000"/>
                <w:sz w:val="16"/>
                <w:szCs w:val="16"/>
              </w:rPr>
            </w:pPr>
          </w:p>
        </w:tc>
        <w:tc>
          <w:tcPr>
            <w:tcW w:w="1620" w:type="dxa"/>
            <w:vAlign w:val="center"/>
          </w:tcPr>
          <w:p w:rsidR="00830712" w:rsidRPr="003A1364" w:rsidRDefault="00830712" w:rsidP="005028C7">
            <w:pPr>
              <w:autoSpaceDE w:val="0"/>
              <w:autoSpaceDN w:val="0"/>
              <w:adjustRightInd w:val="0"/>
              <w:jc w:val="center"/>
              <w:rPr>
                <w:rFonts w:cs="Arial"/>
                <w:color w:val="000000"/>
                <w:sz w:val="16"/>
                <w:szCs w:val="16"/>
              </w:rPr>
            </w:pPr>
            <w:r w:rsidRPr="003A1364">
              <w:rPr>
                <w:rFonts w:cs="Arial"/>
                <w:color w:val="000000"/>
                <w:sz w:val="16"/>
                <w:szCs w:val="16"/>
              </w:rPr>
              <w:t>A</w:t>
            </w:r>
            <w:r w:rsidR="00A83387" w:rsidRPr="003A1364">
              <w:rPr>
                <w:rFonts w:cs="Arial"/>
                <w:color w:val="000000"/>
                <w:sz w:val="16"/>
                <w:szCs w:val="16"/>
              </w:rPr>
              <w:br/>
            </w:r>
            <w:r w:rsidRPr="003A1364">
              <w:rPr>
                <w:rFonts w:cs="Arial"/>
                <w:color w:val="000000"/>
                <w:sz w:val="16"/>
                <w:szCs w:val="16"/>
              </w:rPr>
              <w:t>(1600-2300)</w:t>
            </w:r>
          </w:p>
        </w:tc>
        <w:tc>
          <w:tcPr>
            <w:tcW w:w="3510" w:type="dxa"/>
            <w:shd w:val="clear" w:color="auto" w:fill="auto"/>
            <w:vAlign w:val="center"/>
          </w:tcPr>
          <w:p w:rsidR="00830712" w:rsidRPr="003A1364" w:rsidRDefault="00830712" w:rsidP="00A67F5A">
            <w:pPr>
              <w:autoSpaceDE w:val="0"/>
              <w:autoSpaceDN w:val="0"/>
              <w:adjustRightInd w:val="0"/>
              <w:jc w:val="center"/>
              <w:rPr>
                <w:rFonts w:cs="Arial"/>
                <w:color w:val="000000"/>
                <w:sz w:val="16"/>
                <w:szCs w:val="16"/>
              </w:rPr>
            </w:pPr>
            <w:r w:rsidRPr="003A1364">
              <w:rPr>
                <w:rFonts w:cs="Arial"/>
                <w:color w:val="000000"/>
                <w:sz w:val="16"/>
                <w:szCs w:val="16"/>
              </w:rPr>
              <w:t>IT 1-1-1B, IT 1-1-2B, IT 1-1-3B, IT 1-1-4B, IT 1-1-5B, IT 1-1-6B, IT 1-1-7, IT 1-1-8B, IT 1-1-9B, IT 1-1-10B, IT 1-1-11B, IT 1-1-12B</w:t>
            </w:r>
          </w:p>
        </w:tc>
        <w:tc>
          <w:tcPr>
            <w:tcW w:w="2070" w:type="dxa"/>
            <w:shd w:val="clear" w:color="auto" w:fill="auto"/>
            <w:vAlign w:val="center"/>
          </w:tcPr>
          <w:p w:rsidR="00830712" w:rsidRPr="003A1364" w:rsidRDefault="00830712" w:rsidP="00A67F5A">
            <w:pPr>
              <w:autoSpaceDE w:val="0"/>
              <w:autoSpaceDN w:val="0"/>
              <w:adjustRightInd w:val="0"/>
              <w:jc w:val="center"/>
              <w:rPr>
                <w:rFonts w:cs="Arial"/>
                <w:color w:val="000000"/>
                <w:sz w:val="16"/>
                <w:szCs w:val="16"/>
              </w:rPr>
            </w:pPr>
            <w:r w:rsidRPr="003A1364">
              <w:rPr>
                <w:rFonts w:cs="Arial"/>
                <w:color w:val="000000"/>
                <w:sz w:val="16"/>
                <w:szCs w:val="16"/>
              </w:rPr>
              <w:t>Hot, Night, Low Altitude, Payload 1</w:t>
            </w:r>
          </w:p>
        </w:tc>
        <w:tc>
          <w:tcPr>
            <w:tcW w:w="1947" w:type="dxa"/>
            <w:shd w:val="clear" w:color="auto" w:fill="auto"/>
            <w:vAlign w:val="center"/>
          </w:tcPr>
          <w:p w:rsidR="00830712" w:rsidRPr="003A1364" w:rsidRDefault="00830712" w:rsidP="00A67F5A">
            <w:pPr>
              <w:pStyle w:val="Style8ptBlack"/>
            </w:pPr>
            <w:r w:rsidRPr="003A1364">
              <w:t>1/ISR - Full Mission Profile</w:t>
            </w:r>
          </w:p>
        </w:tc>
      </w:tr>
      <w:tr w:rsidR="00830712" w:rsidRPr="003A1364" w:rsidTr="00A83387">
        <w:trPr>
          <w:trHeight w:val="360"/>
          <w:jc w:val="center"/>
        </w:trPr>
        <w:tc>
          <w:tcPr>
            <w:tcW w:w="688" w:type="dxa"/>
            <w:vMerge w:val="restart"/>
            <w:shd w:val="clear" w:color="auto" w:fill="auto"/>
            <w:vAlign w:val="center"/>
          </w:tcPr>
          <w:p w:rsidR="00830712" w:rsidRPr="003A1364" w:rsidRDefault="00830712" w:rsidP="00A67F5A">
            <w:pPr>
              <w:autoSpaceDE w:val="0"/>
              <w:autoSpaceDN w:val="0"/>
              <w:adjustRightInd w:val="0"/>
              <w:jc w:val="center"/>
              <w:rPr>
                <w:rFonts w:cs="Arial"/>
                <w:bCs/>
                <w:color w:val="000000"/>
                <w:sz w:val="16"/>
                <w:szCs w:val="16"/>
              </w:rPr>
            </w:pPr>
            <w:r w:rsidRPr="003A1364">
              <w:rPr>
                <w:rFonts w:cs="Arial"/>
                <w:bCs/>
                <w:color w:val="000000"/>
                <w:sz w:val="16"/>
                <w:szCs w:val="16"/>
              </w:rPr>
              <w:t>3</w:t>
            </w:r>
          </w:p>
        </w:tc>
        <w:tc>
          <w:tcPr>
            <w:tcW w:w="1620" w:type="dxa"/>
            <w:vAlign w:val="center"/>
          </w:tcPr>
          <w:p w:rsidR="00830712" w:rsidRPr="003A1364" w:rsidRDefault="00830712" w:rsidP="005028C7">
            <w:pPr>
              <w:autoSpaceDE w:val="0"/>
              <w:autoSpaceDN w:val="0"/>
              <w:adjustRightInd w:val="0"/>
              <w:jc w:val="center"/>
              <w:rPr>
                <w:rFonts w:cs="Arial"/>
                <w:color w:val="000000"/>
                <w:sz w:val="16"/>
                <w:szCs w:val="16"/>
              </w:rPr>
            </w:pPr>
            <w:r w:rsidRPr="003A1364">
              <w:rPr>
                <w:rFonts w:cs="Arial"/>
                <w:color w:val="000000"/>
                <w:sz w:val="16"/>
                <w:szCs w:val="16"/>
              </w:rPr>
              <w:t>B</w:t>
            </w:r>
            <w:r w:rsidR="00A83387" w:rsidRPr="003A1364">
              <w:rPr>
                <w:rFonts w:cs="Arial"/>
                <w:color w:val="000000"/>
                <w:sz w:val="16"/>
                <w:szCs w:val="16"/>
              </w:rPr>
              <w:br/>
            </w:r>
            <w:r w:rsidRPr="003A1364">
              <w:rPr>
                <w:rFonts w:cs="Arial"/>
                <w:color w:val="000000"/>
                <w:sz w:val="16"/>
                <w:szCs w:val="16"/>
              </w:rPr>
              <w:t>(0500-1000)</w:t>
            </w:r>
          </w:p>
        </w:tc>
        <w:tc>
          <w:tcPr>
            <w:tcW w:w="3510" w:type="dxa"/>
            <w:shd w:val="clear" w:color="auto" w:fill="auto"/>
            <w:vAlign w:val="center"/>
          </w:tcPr>
          <w:p w:rsidR="00830712" w:rsidRPr="003A1364" w:rsidRDefault="00830712" w:rsidP="00A67F5A">
            <w:pPr>
              <w:autoSpaceDE w:val="0"/>
              <w:autoSpaceDN w:val="0"/>
              <w:adjustRightInd w:val="0"/>
              <w:jc w:val="center"/>
              <w:rPr>
                <w:rFonts w:cs="Arial"/>
                <w:color w:val="000000"/>
                <w:sz w:val="16"/>
                <w:szCs w:val="16"/>
              </w:rPr>
            </w:pPr>
            <w:r w:rsidRPr="003A1364">
              <w:rPr>
                <w:rFonts w:cs="Arial"/>
                <w:color w:val="000000"/>
                <w:sz w:val="16"/>
                <w:szCs w:val="16"/>
              </w:rPr>
              <w:t>IT 1-1-1C, IT 1-1-2C, IT 1-1-3C, IT 1-1-4C, IT 1-1-5C, IT 1-1-6C, IT 1-1-7C, IT 1-1-8C, IT 1-1-9C, IT 1-1-10C, IT 1-1-11C, IT 1-1-12C</w:t>
            </w:r>
          </w:p>
        </w:tc>
        <w:tc>
          <w:tcPr>
            <w:tcW w:w="2070" w:type="dxa"/>
            <w:shd w:val="clear" w:color="auto" w:fill="auto"/>
            <w:vAlign w:val="center"/>
          </w:tcPr>
          <w:p w:rsidR="00830712" w:rsidRPr="003A1364" w:rsidRDefault="00830712" w:rsidP="00A67F5A">
            <w:pPr>
              <w:autoSpaceDE w:val="0"/>
              <w:autoSpaceDN w:val="0"/>
              <w:adjustRightInd w:val="0"/>
              <w:jc w:val="center"/>
              <w:rPr>
                <w:rFonts w:cs="Arial"/>
                <w:color w:val="000000"/>
                <w:sz w:val="16"/>
                <w:szCs w:val="16"/>
              </w:rPr>
            </w:pPr>
            <w:r w:rsidRPr="003A1364">
              <w:rPr>
                <w:rFonts w:cs="Arial"/>
                <w:color w:val="000000"/>
                <w:sz w:val="16"/>
                <w:szCs w:val="16"/>
              </w:rPr>
              <w:t xml:space="preserve">Hot, Day, High Altitude, Payload 1 </w:t>
            </w:r>
          </w:p>
        </w:tc>
        <w:tc>
          <w:tcPr>
            <w:tcW w:w="1947" w:type="dxa"/>
            <w:shd w:val="clear" w:color="auto" w:fill="auto"/>
            <w:vAlign w:val="center"/>
          </w:tcPr>
          <w:p w:rsidR="00830712" w:rsidRPr="003A1364" w:rsidRDefault="00830712" w:rsidP="00A67F5A">
            <w:pPr>
              <w:pStyle w:val="Style8ptBlack"/>
            </w:pPr>
            <w:r w:rsidRPr="003A1364">
              <w:t>3/ISR - Full Mission Profile</w:t>
            </w:r>
          </w:p>
        </w:tc>
      </w:tr>
      <w:tr w:rsidR="00830712" w:rsidRPr="003A1364" w:rsidTr="00A83387">
        <w:trPr>
          <w:trHeight w:val="360"/>
          <w:jc w:val="center"/>
        </w:trPr>
        <w:tc>
          <w:tcPr>
            <w:tcW w:w="688" w:type="dxa"/>
            <w:vMerge/>
            <w:shd w:val="clear" w:color="auto" w:fill="auto"/>
            <w:vAlign w:val="center"/>
          </w:tcPr>
          <w:p w:rsidR="00830712" w:rsidRPr="003A1364" w:rsidRDefault="00830712" w:rsidP="00A67F5A">
            <w:pPr>
              <w:autoSpaceDE w:val="0"/>
              <w:autoSpaceDN w:val="0"/>
              <w:adjustRightInd w:val="0"/>
              <w:jc w:val="center"/>
              <w:rPr>
                <w:rFonts w:cs="Arial"/>
                <w:bCs/>
                <w:color w:val="000000"/>
                <w:sz w:val="16"/>
                <w:szCs w:val="16"/>
              </w:rPr>
            </w:pPr>
          </w:p>
        </w:tc>
        <w:tc>
          <w:tcPr>
            <w:tcW w:w="1620" w:type="dxa"/>
            <w:vAlign w:val="center"/>
          </w:tcPr>
          <w:p w:rsidR="00830712" w:rsidRPr="003A1364" w:rsidRDefault="00830712" w:rsidP="00A83387">
            <w:pPr>
              <w:autoSpaceDE w:val="0"/>
              <w:autoSpaceDN w:val="0"/>
              <w:adjustRightInd w:val="0"/>
              <w:jc w:val="center"/>
              <w:rPr>
                <w:rFonts w:cs="Arial"/>
                <w:color w:val="000000"/>
                <w:sz w:val="16"/>
                <w:szCs w:val="16"/>
              </w:rPr>
            </w:pPr>
            <w:r w:rsidRPr="003A1364">
              <w:rPr>
                <w:rFonts w:cs="Arial"/>
                <w:color w:val="000000"/>
                <w:sz w:val="16"/>
                <w:szCs w:val="16"/>
              </w:rPr>
              <w:t>D</w:t>
            </w:r>
            <w:r w:rsidR="00A83387" w:rsidRPr="003A1364">
              <w:rPr>
                <w:rFonts w:cs="Arial"/>
                <w:color w:val="000000"/>
                <w:sz w:val="16"/>
                <w:szCs w:val="16"/>
              </w:rPr>
              <w:br/>
            </w:r>
            <w:r w:rsidRPr="003A1364">
              <w:rPr>
                <w:rFonts w:cs="Arial"/>
                <w:color w:val="000000"/>
                <w:sz w:val="16"/>
                <w:szCs w:val="16"/>
              </w:rPr>
              <w:t>(1100-1900)</w:t>
            </w:r>
          </w:p>
        </w:tc>
        <w:tc>
          <w:tcPr>
            <w:tcW w:w="3510" w:type="dxa"/>
            <w:shd w:val="clear" w:color="auto" w:fill="auto"/>
            <w:vAlign w:val="center"/>
          </w:tcPr>
          <w:p w:rsidR="00830712" w:rsidRPr="003A1364" w:rsidRDefault="00830712" w:rsidP="00A67F5A">
            <w:pPr>
              <w:jc w:val="center"/>
              <w:rPr>
                <w:rFonts w:cs="Arial"/>
                <w:color w:val="000000"/>
                <w:sz w:val="16"/>
                <w:szCs w:val="16"/>
              </w:rPr>
            </w:pPr>
            <w:r w:rsidRPr="003A1364">
              <w:rPr>
                <w:rFonts w:cs="Arial"/>
                <w:color w:val="000000"/>
                <w:sz w:val="16"/>
                <w:szCs w:val="16"/>
              </w:rPr>
              <w:t>IT 1-1-6(D-N), IT 1-1-7(D-N), IT 1-1-8(D-N)</w:t>
            </w:r>
          </w:p>
        </w:tc>
        <w:tc>
          <w:tcPr>
            <w:tcW w:w="2070" w:type="dxa"/>
            <w:shd w:val="clear" w:color="auto" w:fill="auto"/>
            <w:vAlign w:val="center"/>
          </w:tcPr>
          <w:p w:rsidR="00830712" w:rsidRPr="003A1364" w:rsidRDefault="00830712" w:rsidP="00A67F5A">
            <w:pPr>
              <w:jc w:val="center"/>
              <w:rPr>
                <w:rFonts w:cs="Arial"/>
                <w:color w:val="000000"/>
                <w:sz w:val="16"/>
                <w:szCs w:val="16"/>
              </w:rPr>
            </w:pPr>
            <w:r w:rsidRPr="003A1364">
              <w:rPr>
                <w:rFonts w:cs="Arial"/>
                <w:color w:val="000000"/>
                <w:sz w:val="16"/>
                <w:szCs w:val="16"/>
              </w:rPr>
              <w:t xml:space="preserve">Hot, Day </w:t>
            </w:r>
          </w:p>
        </w:tc>
        <w:tc>
          <w:tcPr>
            <w:tcW w:w="1947" w:type="dxa"/>
            <w:shd w:val="clear" w:color="auto" w:fill="auto"/>
            <w:vAlign w:val="center"/>
          </w:tcPr>
          <w:p w:rsidR="00830712" w:rsidRPr="003A1364" w:rsidRDefault="00830712" w:rsidP="00A67F5A">
            <w:pPr>
              <w:pStyle w:val="Style8ptBlack"/>
            </w:pPr>
            <w:r w:rsidRPr="003A1364">
              <w:t>1/ISR - Only Detect, Track, Classify</w:t>
            </w:r>
          </w:p>
        </w:tc>
      </w:tr>
      <w:tr w:rsidR="00830712" w:rsidRPr="003A1364" w:rsidTr="00A83387">
        <w:trPr>
          <w:trHeight w:val="360"/>
          <w:jc w:val="center"/>
        </w:trPr>
        <w:tc>
          <w:tcPr>
            <w:tcW w:w="688" w:type="dxa"/>
            <w:shd w:val="clear" w:color="auto" w:fill="auto"/>
            <w:vAlign w:val="center"/>
          </w:tcPr>
          <w:p w:rsidR="00830712" w:rsidRPr="003A1364" w:rsidRDefault="00830712" w:rsidP="00A67F5A">
            <w:pPr>
              <w:autoSpaceDE w:val="0"/>
              <w:autoSpaceDN w:val="0"/>
              <w:adjustRightInd w:val="0"/>
              <w:jc w:val="center"/>
              <w:rPr>
                <w:rFonts w:cs="Arial"/>
                <w:bCs/>
                <w:color w:val="000000"/>
                <w:sz w:val="16"/>
                <w:szCs w:val="16"/>
              </w:rPr>
            </w:pPr>
            <w:r w:rsidRPr="003A1364">
              <w:rPr>
                <w:rFonts w:cs="Arial"/>
                <w:bCs/>
                <w:color w:val="000000"/>
                <w:sz w:val="16"/>
                <w:szCs w:val="16"/>
              </w:rPr>
              <w:t>5</w:t>
            </w:r>
          </w:p>
        </w:tc>
        <w:tc>
          <w:tcPr>
            <w:tcW w:w="1620" w:type="dxa"/>
            <w:vAlign w:val="center"/>
          </w:tcPr>
          <w:p w:rsidR="00830712" w:rsidRPr="003A1364" w:rsidRDefault="00830712" w:rsidP="00A67F5A">
            <w:pPr>
              <w:autoSpaceDE w:val="0"/>
              <w:autoSpaceDN w:val="0"/>
              <w:adjustRightInd w:val="0"/>
              <w:jc w:val="center"/>
              <w:rPr>
                <w:rFonts w:cs="Arial"/>
                <w:color w:val="000000"/>
                <w:sz w:val="16"/>
                <w:szCs w:val="16"/>
              </w:rPr>
            </w:pPr>
          </w:p>
        </w:tc>
        <w:tc>
          <w:tcPr>
            <w:tcW w:w="3510" w:type="dxa"/>
            <w:shd w:val="clear" w:color="auto" w:fill="auto"/>
            <w:vAlign w:val="center"/>
          </w:tcPr>
          <w:p w:rsidR="00830712" w:rsidRPr="003A1364" w:rsidRDefault="00830712" w:rsidP="00A67F5A">
            <w:pPr>
              <w:jc w:val="center"/>
              <w:rPr>
                <w:rFonts w:cs="Arial"/>
                <w:color w:val="000000"/>
                <w:sz w:val="16"/>
                <w:szCs w:val="16"/>
              </w:rPr>
            </w:pPr>
          </w:p>
        </w:tc>
        <w:tc>
          <w:tcPr>
            <w:tcW w:w="2070" w:type="dxa"/>
            <w:shd w:val="clear" w:color="auto" w:fill="auto"/>
            <w:vAlign w:val="center"/>
          </w:tcPr>
          <w:p w:rsidR="00830712" w:rsidRPr="003A1364" w:rsidRDefault="00830712" w:rsidP="00A67F5A">
            <w:pPr>
              <w:jc w:val="center"/>
              <w:rPr>
                <w:rFonts w:cs="Arial"/>
                <w:color w:val="000000"/>
                <w:sz w:val="16"/>
                <w:szCs w:val="16"/>
              </w:rPr>
            </w:pPr>
          </w:p>
        </w:tc>
        <w:tc>
          <w:tcPr>
            <w:tcW w:w="1947" w:type="dxa"/>
            <w:shd w:val="clear" w:color="auto" w:fill="auto"/>
            <w:vAlign w:val="center"/>
          </w:tcPr>
          <w:p w:rsidR="00830712" w:rsidRPr="003A1364" w:rsidRDefault="00830712" w:rsidP="00A67F5A">
            <w:pPr>
              <w:pStyle w:val="Style8ptBlack"/>
            </w:pPr>
            <w:r w:rsidRPr="003A1364">
              <w:t>STW – Full Mission Profile</w:t>
            </w:r>
          </w:p>
        </w:tc>
      </w:tr>
    </w:tbl>
    <w:p w:rsidR="000538E5" w:rsidRPr="003A1364" w:rsidRDefault="00282349">
      <w:pPr>
        <w:pStyle w:val="Heading3"/>
      </w:pPr>
      <w:r w:rsidRPr="003A1364">
        <w:t>IT-B</w:t>
      </w:r>
      <w:r w:rsidR="00174D6A" w:rsidRPr="003A1364">
        <w:t>6</w:t>
      </w:r>
      <w:r w:rsidRPr="003A1364">
        <w:t>, ASW Testing</w:t>
      </w:r>
    </w:p>
    <w:p w:rsidR="00282349" w:rsidRPr="003A1364" w:rsidRDefault="00282349" w:rsidP="00282349">
      <w:pPr>
        <w:pStyle w:val="StyleDetails212ptCustomColorRGB255204255Left0"/>
        <w:rPr>
          <w:color w:val="FF00FF"/>
        </w:rPr>
      </w:pPr>
      <w:r w:rsidRPr="003A1364">
        <w:rPr>
          <w:color w:val="FF00FF"/>
        </w:rPr>
        <w:t>This is another test PERIOD.</w:t>
      </w:r>
    </w:p>
    <w:p w:rsidR="00282349" w:rsidRPr="003A1364" w:rsidRDefault="00282349" w:rsidP="00282349">
      <w:pPr>
        <w:pStyle w:val="StyleDetails212ptCustomColorRGB255204255Left0"/>
        <w:rPr>
          <w:color w:val="FF00FF"/>
        </w:rPr>
      </w:pPr>
      <w:r w:rsidRPr="003A1364">
        <w:rPr>
          <w:color w:val="FF00FF"/>
        </w:rPr>
        <w:t>EXAMPLE:</w:t>
      </w:r>
    </w:p>
    <w:p w:rsidR="00282349" w:rsidRPr="003A1364" w:rsidRDefault="00282349" w:rsidP="00282349">
      <w:r w:rsidRPr="003A1364">
        <w:t xml:space="preserve">ASW testing is scheduled for 5 days.  The days are broken up into two events with the exception of the last day.  Table 3-2 below depicts the schedule for </w:t>
      </w:r>
      <w:r w:rsidR="00884B93" w:rsidRPr="003A1364">
        <w:t>ASW</w:t>
      </w:r>
      <w:r w:rsidRPr="003A1364">
        <w:t xml:space="preserve"> events during the second test period of OT-</w:t>
      </w:r>
      <w:r w:rsidR="00884B93" w:rsidRPr="003A1364">
        <w:t>B</w:t>
      </w:r>
      <w:r w:rsidRPr="003A1364">
        <w:t>.</w:t>
      </w:r>
    </w:p>
    <w:p w:rsidR="00282349" w:rsidRPr="003A1364" w:rsidRDefault="00282349" w:rsidP="00282349"/>
    <w:tbl>
      <w:tblPr>
        <w:tblW w:w="9835" w:type="dxa"/>
        <w:jc w:val="center"/>
        <w:tblBorders>
          <w:top w:val="double" w:sz="4" w:space="0" w:color="auto"/>
          <w:left w:val="double" w:sz="4" w:space="0" w:color="auto"/>
          <w:bottom w:val="double" w:sz="4" w:space="0" w:color="auto"/>
          <w:right w:val="double" w:sz="4" w:space="0" w:color="auto"/>
          <w:insideH w:val="single" w:sz="6" w:space="0" w:color="auto"/>
          <w:insideV w:val="single" w:sz="6" w:space="0" w:color="auto"/>
        </w:tblBorders>
        <w:tblLayout w:type="fixed"/>
        <w:tblCellMar>
          <w:top w:w="14" w:type="dxa"/>
          <w:left w:w="115" w:type="dxa"/>
          <w:bottom w:w="14" w:type="dxa"/>
          <w:right w:w="115" w:type="dxa"/>
        </w:tblCellMar>
        <w:tblLook w:val="0000"/>
      </w:tblPr>
      <w:tblGrid>
        <w:gridCol w:w="688"/>
        <w:gridCol w:w="1620"/>
        <w:gridCol w:w="3510"/>
        <w:gridCol w:w="2070"/>
        <w:gridCol w:w="1947"/>
      </w:tblGrid>
      <w:tr w:rsidR="00282349" w:rsidRPr="003A1364" w:rsidTr="001F1FD3">
        <w:trPr>
          <w:trHeight w:val="487"/>
          <w:tblHeader/>
          <w:jc w:val="center"/>
        </w:trPr>
        <w:tc>
          <w:tcPr>
            <w:tcW w:w="9835" w:type="dxa"/>
            <w:gridSpan w:val="5"/>
            <w:tcBorders>
              <w:top w:val="double" w:sz="4" w:space="0" w:color="auto"/>
              <w:bottom w:val="double" w:sz="4" w:space="0" w:color="auto"/>
            </w:tcBorders>
            <w:shd w:val="clear" w:color="auto" w:fill="auto"/>
            <w:vAlign w:val="center"/>
          </w:tcPr>
          <w:p w:rsidR="00282349" w:rsidRPr="003A1364" w:rsidRDefault="00282349" w:rsidP="00282349">
            <w:pPr>
              <w:pStyle w:val="TableHeading1"/>
              <w:rPr>
                <w:sz w:val="24"/>
              </w:rPr>
            </w:pPr>
            <w:bookmarkStart w:id="65" w:name="_Toc315623910"/>
            <w:bookmarkStart w:id="66" w:name="_Toc339984636"/>
            <w:r w:rsidRPr="003A1364">
              <w:t>Table 3-2.  ASW Vignette Execution Schedule</w:t>
            </w:r>
            <w:bookmarkEnd w:id="65"/>
            <w:bookmarkEnd w:id="66"/>
          </w:p>
        </w:tc>
      </w:tr>
      <w:tr w:rsidR="00282349" w:rsidRPr="003A1364" w:rsidTr="00A83387">
        <w:trPr>
          <w:trHeight w:val="559"/>
          <w:tblHeader/>
          <w:jc w:val="center"/>
        </w:trPr>
        <w:tc>
          <w:tcPr>
            <w:tcW w:w="688" w:type="dxa"/>
            <w:tcBorders>
              <w:top w:val="double" w:sz="4" w:space="0" w:color="auto"/>
              <w:bottom w:val="double" w:sz="4" w:space="0" w:color="auto"/>
              <w:right w:val="single" w:sz="6" w:space="0" w:color="auto"/>
            </w:tcBorders>
            <w:shd w:val="clear" w:color="auto" w:fill="auto"/>
            <w:vAlign w:val="center"/>
          </w:tcPr>
          <w:p w:rsidR="00282349" w:rsidRPr="003A1364" w:rsidRDefault="00282349" w:rsidP="001F1FD3">
            <w:pPr>
              <w:pStyle w:val="Table"/>
            </w:pPr>
            <w:r w:rsidRPr="003A1364">
              <w:t>Day</w:t>
            </w:r>
          </w:p>
        </w:tc>
        <w:tc>
          <w:tcPr>
            <w:tcW w:w="1620" w:type="dxa"/>
            <w:tcBorders>
              <w:top w:val="double" w:sz="4" w:space="0" w:color="auto"/>
              <w:left w:val="single" w:sz="6" w:space="0" w:color="auto"/>
              <w:bottom w:val="double" w:sz="4" w:space="0" w:color="auto"/>
              <w:right w:val="single" w:sz="6" w:space="0" w:color="auto"/>
            </w:tcBorders>
            <w:shd w:val="clear" w:color="auto" w:fill="auto"/>
            <w:vAlign w:val="center"/>
          </w:tcPr>
          <w:p w:rsidR="00282349" w:rsidRPr="003A1364" w:rsidRDefault="00282349" w:rsidP="001F1FD3">
            <w:pPr>
              <w:pStyle w:val="Table"/>
            </w:pPr>
            <w:r w:rsidRPr="003A1364">
              <w:t>Scenario</w:t>
            </w:r>
          </w:p>
        </w:tc>
        <w:tc>
          <w:tcPr>
            <w:tcW w:w="3510" w:type="dxa"/>
            <w:tcBorders>
              <w:top w:val="double" w:sz="4" w:space="0" w:color="auto"/>
              <w:left w:val="single" w:sz="6" w:space="0" w:color="auto"/>
              <w:bottom w:val="double" w:sz="4" w:space="0" w:color="auto"/>
              <w:right w:val="single" w:sz="6" w:space="0" w:color="auto"/>
            </w:tcBorders>
            <w:shd w:val="clear" w:color="auto" w:fill="auto"/>
            <w:vAlign w:val="center"/>
          </w:tcPr>
          <w:p w:rsidR="00282349" w:rsidRPr="003A1364" w:rsidRDefault="00282349" w:rsidP="001F1FD3">
            <w:pPr>
              <w:pStyle w:val="Table"/>
            </w:pPr>
            <w:r w:rsidRPr="003A1364">
              <w:t>Vignettes</w:t>
            </w:r>
          </w:p>
        </w:tc>
        <w:tc>
          <w:tcPr>
            <w:tcW w:w="2070" w:type="dxa"/>
            <w:tcBorders>
              <w:top w:val="double" w:sz="4" w:space="0" w:color="auto"/>
              <w:left w:val="single" w:sz="6" w:space="0" w:color="auto"/>
              <w:bottom w:val="double" w:sz="4" w:space="0" w:color="auto"/>
              <w:right w:val="single" w:sz="6" w:space="0" w:color="auto"/>
            </w:tcBorders>
            <w:shd w:val="clear" w:color="auto" w:fill="auto"/>
            <w:vAlign w:val="center"/>
          </w:tcPr>
          <w:p w:rsidR="00282349" w:rsidRPr="003A1364" w:rsidRDefault="00282349" w:rsidP="001F1FD3">
            <w:pPr>
              <w:pStyle w:val="Table"/>
            </w:pPr>
            <w:r w:rsidRPr="003A1364">
              <w:t>Major Condition Descriptors</w:t>
            </w:r>
          </w:p>
        </w:tc>
        <w:tc>
          <w:tcPr>
            <w:tcW w:w="1947" w:type="dxa"/>
            <w:tcBorders>
              <w:top w:val="double" w:sz="4" w:space="0" w:color="auto"/>
              <w:left w:val="single" w:sz="6" w:space="0" w:color="auto"/>
              <w:bottom w:val="double" w:sz="4" w:space="0" w:color="auto"/>
            </w:tcBorders>
            <w:shd w:val="clear" w:color="auto" w:fill="auto"/>
            <w:vAlign w:val="center"/>
          </w:tcPr>
          <w:p w:rsidR="00282349" w:rsidRPr="003A1364" w:rsidRDefault="00282349" w:rsidP="001F1FD3">
            <w:pPr>
              <w:pStyle w:val="Table"/>
            </w:pPr>
            <w:r w:rsidRPr="003A1364">
              <w:t>Priority/ Remarks</w:t>
            </w:r>
          </w:p>
        </w:tc>
      </w:tr>
      <w:tr w:rsidR="000311FC" w:rsidRPr="003A1364" w:rsidTr="00A83387">
        <w:trPr>
          <w:trHeight w:val="360"/>
          <w:jc w:val="center"/>
        </w:trPr>
        <w:tc>
          <w:tcPr>
            <w:tcW w:w="688" w:type="dxa"/>
            <w:vMerge w:val="restart"/>
            <w:tcBorders>
              <w:top w:val="double" w:sz="4" w:space="0" w:color="auto"/>
            </w:tcBorders>
            <w:shd w:val="clear" w:color="auto" w:fill="auto"/>
            <w:vAlign w:val="center"/>
          </w:tcPr>
          <w:p w:rsidR="000311FC" w:rsidRPr="003A1364" w:rsidRDefault="000311FC" w:rsidP="001F1FD3">
            <w:pPr>
              <w:autoSpaceDE w:val="0"/>
              <w:autoSpaceDN w:val="0"/>
              <w:adjustRightInd w:val="0"/>
              <w:jc w:val="center"/>
              <w:rPr>
                <w:rFonts w:cs="Arial"/>
                <w:bCs/>
                <w:color w:val="000000"/>
                <w:sz w:val="16"/>
                <w:szCs w:val="16"/>
              </w:rPr>
            </w:pPr>
            <w:r w:rsidRPr="003A1364">
              <w:rPr>
                <w:rFonts w:cs="Arial"/>
                <w:bCs/>
                <w:color w:val="000000"/>
                <w:sz w:val="16"/>
                <w:szCs w:val="16"/>
              </w:rPr>
              <w:t>1</w:t>
            </w:r>
          </w:p>
        </w:tc>
        <w:tc>
          <w:tcPr>
            <w:tcW w:w="1620" w:type="dxa"/>
            <w:tcBorders>
              <w:top w:val="double" w:sz="4" w:space="0" w:color="auto"/>
            </w:tcBorders>
            <w:vAlign w:val="center"/>
          </w:tcPr>
          <w:p w:rsidR="000311FC" w:rsidRPr="003A1364" w:rsidRDefault="000311FC" w:rsidP="00A83387">
            <w:pPr>
              <w:autoSpaceDE w:val="0"/>
              <w:autoSpaceDN w:val="0"/>
              <w:adjustRightInd w:val="0"/>
              <w:jc w:val="center"/>
              <w:rPr>
                <w:rFonts w:cs="Arial"/>
                <w:color w:val="000000"/>
                <w:sz w:val="16"/>
                <w:szCs w:val="16"/>
              </w:rPr>
            </w:pPr>
            <w:r w:rsidRPr="003A1364">
              <w:rPr>
                <w:rFonts w:cs="Arial"/>
                <w:color w:val="000000"/>
                <w:sz w:val="16"/>
                <w:szCs w:val="16"/>
              </w:rPr>
              <w:t>A</w:t>
            </w:r>
            <w:r w:rsidR="00A83387" w:rsidRPr="003A1364">
              <w:rPr>
                <w:rFonts w:cs="Arial"/>
                <w:color w:val="000000"/>
                <w:sz w:val="16"/>
                <w:szCs w:val="16"/>
              </w:rPr>
              <w:br/>
            </w:r>
            <w:r w:rsidRPr="003A1364">
              <w:rPr>
                <w:rFonts w:cs="Arial"/>
                <w:color w:val="000000"/>
                <w:sz w:val="16"/>
                <w:szCs w:val="16"/>
              </w:rPr>
              <w:t>(0800-1500)</w:t>
            </w:r>
          </w:p>
        </w:tc>
        <w:tc>
          <w:tcPr>
            <w:tcW w:w="3510" w:type="dxa"/>
            <w:tcBorders>
              <w:top w:val="double" w:sz="4" w:space="0" w:color="auto"/>
            </w:tcBorders>
            <w:shd w:val="clear" w:color="auto" w:fill="auto"/>
            <w:vAlign w:val="center"/>
          </w:tcPr>
          <w:p w:rsidR="000311FC" w:rsidRPr="003A1364" w:rsidRDefault="008070A3" w:rsidP="008070A3">
            <w:pPr>
              <w:autoSpaceDE w:val="0"/>
              <w:autoSpaceDN w:val="0"/>
              <w:adjustRightInd w:val="0"/>
              <w:jc w:val="center"/>
              <w:rPr>
                <w:rFonts w:cs="Arial"/>
                <w:color w:val="000000"/>
                <w:sz w:val="16"/>
                <w:szCs w:val="16"/>
              </w:rPr>
            </w:pPr>
            <w:r w:rsidRPr="003A1364">
              <w:rPr>
                <w:rFonts w:cs="Arial"/>
                <w:color w:val="000000"/>
                <w:sz w:val="16"/>
                <w:szCs w:val="16"/>
              </w:rPr>
              <w:t>IT 1-9</w:t>
            </w:r>
          </w:p>
        </w:tc>
        <w:tc>
          <w:tcPr>
            <w:tcW w:w="2070" w:type="dxa"/>
            <w:tcBorders>
              <w:top w:val="double" w:sz="4" w:space="0" w:color="auto"/>
            </w:tcBorders>
            <w:shd w:val="clear" w:color="auto" w:fill="auto"/>
            <w:vAlign w:val="center"/>
          </w:tcPr>
          <w:p w:rsidR="000311FC" w:rsidRPr="003A1364" w:rsidRDefault="000311FC" w:rsidP="001F1FD3">
            <w:pPr>
              <w:autoSpaceDE w:val="0"/>
              <w:autoSpaceDN w:val="0"/>
              <w:adjustRightInd w:val="0"/>
              <w:jc w:val="center"/>
              <w:rPr>
                <w:rFonts w:cs="Arial"/>
                <w:color w:val="000000"/>
                <w:sz w:val="16"/>
                <w:szCs w:val="16"/>
              </w:rPr>
            </w:pPr>
            <w:r w:rsidRPr="003A1364">
              <w:rPr>
                <w:rFonts w:cs="Arial"/>
                <w:color w:val="000000"/>
                <w:sz w:val="16"/>
                <w:szCs w:val="16"/>
              </w:rPr>
              <w:t>Hot, Day, Low Altitude, Payload 1</w:t>
            </w:r>
          </w:p>
        </w:tc>
        <w:tc>
          <w:tcPr>
            <w:tcW w:w="1947" w:type="dxa"/>
            <w:tcBorders>
              <w:top w:val="double" w:sz="4" w:space="0" w:color="auto"/>
            </w:tcBorders>
            <w:shd w:val="clear" w:color="auto" w:fill="auto"/>
            <w:vAlign w:val="center"/>
          </w:tcPr>
          <w:p w:rsidR="000311FC" w:rsidRPr="003A1364" w:rsidRDefault="000311FC" w:rsidP="00A83387">
            <w:pPr>
              <w:pStyle w:val="Style8ptBlack"/>
            </w:pPr>
            <w:r w:rsidRPr="003A1364">
              <w:t>1/INT - Full Mission Profile</w:t>
            </w:r>
          </w:p>
        </w:tc>
      </w:tr>
      <w:tr w:rsidR="000311FC" w:rsidRPr="003A1364" w:rsidTr="00A83387">
        <w:trPr>
          <w:trHeight w:val="360"/>
          <w:jc w:val="center"/>
        </w:trPr>
        <w:tc>
          <w:tcPr>
            <w:tcW w:w="688" w:type="dxa"/>
            <w:vMerge/>
            <w:shd w:val="clear" w:color="auto" w:fill="auto"/>
            <w:vAlign w:val="center"/>
          </w:tcPr>
          <w:p w:rsidR="000311FC" w:rsidRPr="003A1364" w:rsidRDefault="000311FC" w:rsidP="001F1FD3">
            <w:pPr>
              <w:autoSpaceDE w:val="0"/>
              <w:autoSpaceDN w:val="0"/>
              <w:adjustRightInd w:val="0"/>
              <w:jc w:val="center"/>
              <w:rPr>
                <w:rFonts w:cs="Arial"/>
                <w:bCs/>
                <w:color w:val="000000"/>
                <w:sz w:val="16"/>
                <w:szCs w:val="16"/>
              </w:rPr>
            </w:pPr>
          </w:p>
        </w:tc>
        <w:tc>
          <w:tcPr>
            <w:tcW w:w="1620" w:type="dxa"/>
            <w:vAlign w:val="center"/>
          </w:tcPr>
          <w:p w:rsidR="000311FC" w:rsidRPr="003A1364" w:rsidRDefault="000311FC" w:rsidP="00A83387">
            <w:pPr>
              <w:autoSpaceDE w:val="0"/>
              <w:autoSpaceDN w:val="0"/>
              <w:adjustRightInd w:val="0"/>
              <w:jc w:val="center"/>
              <w:rPr>
                <w:rFonts w:cs="Arial"/>
                <w:color w:val="000000"/>
                <w:sz w:val="16"/>
                <w:szCs w:val="16"/>
              </w:rPr>
            </w:pPr>
            <w:r w:rsidRPr="003A1364">
              <w:rPr>
                <w:rFonts w:cs="Arial"/>
                <w:color w:val="000000"/>
                <w:sz w:val="16"/>
                <w:szCs w:val="16"/>
              </w:rPr>
              <w:t>A</w:t>
            </w:r>
            <w:r w:rsidR="00A83387" w:rsidRPr="003A1364">
              <w:rPr>
                <w:rFonts w:cs="Arial"/>
                <w:color w:val="000000"/>
                <w:sz w:val="16"/>
                <w:szCs w:val="16"/>
              </w:rPr>
              <w:br/>
            </w:r>
            <w:r w:rsidRPr="003A1364">
              <w:rPr>
                <w:rFonts w:cs="Arial"/>
                <w:color w:val="000000"/>
                <w:sz w:val="16"/>
                <w:szCs w:val="16"/>
              </w:rPr>
              <w:t>(1600-2300)</w:t>
            </w:r>
          </w:p>
        </w:tc>
        <w:tc>
          <w:tcPr>
            <w:tcW w:w="3510" w:type="dxa"/>
            <w:shd w:val="clear" w:color="auto" w:fill="auto"/>
            <w:vAlign w:val="center"/>
          </w:tcPr>
          <w:p w:rsidR="000311FC" w:rsidRPr="003A1364" w:rsidRDefault="008070A3" w:rsidP="000311FC">
            <w:pPr>
              <w:autoSpaceDE w:val="0"/>
              <w:autoSpaceDN w:val="0"/>
              <w:adjustRightInd w:val="0"/>
              <w:jc w:val="center"/>
              <w:rPr>
                <w:rFonts w:cs="Arial"/>
                <w:color w:val="000000"/>
                <w:sz w:val="16"/>
                <w:szCs w:val="16"/>
              </w:rPr>
            </w:pPr>
            <w:r w:rsidRPr="003A1364">
              <w:rPr>
                <w:rFonts w:cs="Arial"/>
                <w:color w:val="000000"/>
                <w:sz w:val="16"/>
                <w:szCs w:val="16"/>
              </w:rPr>
              <w:t>IT 1-9</w:t>
            </w:r>
          </w:p>
        </w:tc>
        <w:tc>
          <w:tcPr>
            <w:tcW w:w="2070" w:type="dxa"/>
            <w:shd w:val="clear" w:color="auto" w:fill="auto"/>
            <w:vAlign w:val="center"/>
          </w:tcPr>
          <w:p w:rsidR="000311FC" w:rsidRPr="003A1364" w:rsidRDefault="000311FC" w:rsidP="001F1FD3">
            <w:pPr>
              <w:autoSpaceDE w:val="0"/>
              <w:autoSpaceDN w:val="0"/>
              <w:adjustRightInd w:val="0"/>
              <w:jc w:val="center"/>
              <w:rPr>
                <w:rFonts w:cs="Arial"/>
                <w:color w:val="000000"/>
                <w:sz w:val="16"/>
                <w:szCs w:val="16"/>
              </w:rPr>
            </w:pPr>
            <w:r w:rsidRPr="003A1364">
              <w:rPr>
                <w:rFonts w:cs="Arial"/>
                <w:color w:val="000000"/>
                <w:sz w:val="16"/>
                <w:szCs w:val="16"/>
              </w:rPr>
              <w:t>Hot, Night, Low Altitude, Payload 1</w:t>
            </w:r>
          </w:p>
        </w:tc>
        <w:tc>
          <w:tcPr>
            <w:tcW w:w="1947" w:type="dxa"/>
            <w:shd w:val="clear" w:color="auto" w:fill="auto"/>
            <w:vAlign w:val="center"/>
          </w:tcPr>
          <w:p w:rsidR="000311FC" w:rsidRPr="003A1364" w:rsidRDefault="000311FC" w:rsidP="00174D6A">
            <w:pPr>
              <w:pStyle w:val="Style8ptBlack"/>
            </w:pPr>
            <w:r w:rsidRPr="003A1364">
              <w:t>1/INT - Full Mission Profile</w:t>
            </w:r>
          </w:p>
        </w:tc>
      </w:tr>
      <w:tr w:rsidR="000311FC" w:rsidRPr="003A1364" w:rsidTr="00A83387">
        <w:trPr>
          <w:trHeight w:val="360"/>
          <w:jc w:val="center"/>
        </w:trPr>
        <w:tc>
          <w:tcPr>
            <w:tcW w:w="688" w:type="dxa"/>
            <w:vMerge w:val="restart"/>
            <w:shd w:val="clear" w:color="auto" w:fill="auto"/>
            <w:vAlign w:val="center"/>
          </w:tcPr>
          <w:p w:rsidR="000311FC" w:rsidRPr="003A1364" w:rsidRDefault="000311FC" w:rsidP="000311FC">
            <w:pPr>
              <w:autoSpaceDE w:val="0"/>
              <w:autoSpaceDN w:val="0"/>
              <w:adjustRightInd w:val="0"/>
              <w:jc w:val="center"/>
              <w:rPr>
                <w:rFonts w:cs="Arial"/>
                <w:bCs/>
                <w:color w:val="000000"/>
                <w:sz w:val="16"/>
                <w:szCs w:val="16"/>
              </w:rPr>
            </w:pPr>
            <w:r w:rsidRPr="003A1364">
              <w:rPr>
                <w:rFonts w:cs="Arial"/>
                <w:bCs/>
                <w:color w:val="000000"/>
                <w:sz w:val="16"/>
                <w:szCs w:val="16"/>
              </w:rPr>
              <w:t>2</w:t>
            </w:r>
          </w:p>
        </w:tc>
        <w:tc>
          <w:tcPr>
            <w:tcW w:w="1620" w:type="dxa"/>
            <w:vAlign w:val="center"/>
          </w:tcPr>
          <w:p w:rsidR="000311FC" w:rsidRPr="003A1364" w:rsidRDefault="000311FC" w:rsidP="00A83387">
            <w:pPr>
              <w:autoSpaceDE w:val="0"/>
              <w:autoSpaceDN w:val="0"/>
              <w:adjustRightInd w:val="0"/>
              <w:jc w:val="center"/>
              <w:rPr>
                <w:rFonts w:cs="Arial"/>
                <w:color w:val="000000"/>
                <w:sz w:val="16"/>
                <w:szCs w:val="16"/>
              </w:rPr>
            </w:pPr>
            <w:r w:rsidRPr="003A1364">
              <w:rPr>
                <w:rFonts w:cs="Arial"/>
                <w:color w:val="000000"/>
                <w:sz w:val="16"/>
                <w:szCs w:val="16"/>
              </w:rPr>
              <w:t>B</w:t>
            </w:r>
            <w:r w:rsidR="00A83387" w:rsidRPr="003A1364">
              <w:rPr>
                <w:rFonts w:cs="Arial"/>
                <w:color w:val="000000"/>
                <w:sz w:val="16"/>
                <w:szCs w:val="16"/>
              </w:rPr>
              <w:br/>
            </w:r>
            <w:r w:rsidRPr="003A1364">
              <w:rPr>
                <w:rFonts w:cs="Arial"/>
                <w:color w:val="000000"/>
                <w:sz w:val="16"/>
                <w:szCs w:val="16"/>
              </w:rPr>
              <w:t>(0500-1000)</w:t>
            </w:r>
          </w:p>
        </w:tc>
        <w:tc>
          <w:tcPr>
            <w:tcW w:w="3510" w:type="dxa"/>
            <w:shd w:val="clear" w:color="auto" w:fill="auto"/>
            <w:vAlign w:val="center"/>
          </w:tcPr>
          <w:p w:rsidR="000311FC" w:rsidRPr="003A1364" w:rsidRDefault="008070A3" w:rsidP="008070A3">
            <w:pPr>
              <w:autoSpaceDE w:val="0"/>
              <w:autoSpaceDN w:val="0"/>
              <w:adjustRightInd w:val="0"/>
              <w:jc w:val="center"/>
              <w:rPr>
                <w:rFonts w:cs="Arial"/>
                <w:color w:val="000000"/>
                <w:sz w:val="16"/>
                <w:szCs w:val="16"/>
              </w:rPr>
            </w:pPr>
            <w:r w:rsidRPr="003A1364">
              <w:rPr>
                <w:rFonts w:cs="Arial"/>
                <w:color w:val="000000"/>
                <w:sz w:val="16"/>
                <w:szCs w:val="16"/>
              </w:rPr>
              <w:t>IT 2-1, IT 1-11</w:t>
            </w:r>
          </w:p>
        </w:tc>
        <w:tc>
          <w:tcPr>
            <w:tcW w:w="2070" w:type="dxa"/>
            <w:shd w:val="clear" w:color="auto" w:fill="auto"/>
            <w:vAlign w:val="center"/>
          </w:tcPr>
          <w:p w:rsidR="000311FC" w:rsidRPr="003A1364" w:rsidRDefault="000311FC" w:rsidP="001F1FD3">
            <w:pPr>
              <w:autoSpaceDE w:val="0"/>
              <w:autoSpaceDN w:val="0"/>
              <w:adjustRightInd w:val="0"/>
              <w:jc w:val="center"/>
              <w:rPr>
                <w:rFonts w:cs="Arial"/>
                <w:color w:val="000000"/>
                <w:sz w:val="16"/>
                <w:szCs w:val="16"/>
              </w:rPr>
            </w:pPr>
            <w:r w:rsidRPr="003A1364">
              <w:rPr>
                <w:rFonts w:cs="Arial"/>
                <w:color w:val="000000"/>
                <w:sz w:val="16"/>
                <w:szCs w:val="16"/>
              </w:rPr>
              <w:t xml:space="preserve">Hot, Day, High Altitude, Payload 1 </w:t>
            </w:r>
          </w:p>
        </w:tc>
        <w:tc>
          <w:tcPr>
            <w:tcW w:w="1947" w:type="dxa"/>
            <w:shd w:val="clear" w:color="auto" w:fill="auto"/>
            <w:vAlign w:val="center"/>
          </w:tcPr>
          <w:p w:rsidR="000311FC" w:rsidRPr="003A1364" w:rsidRDefault="000311FC" w:rsidP="00174D6A">
            <w:pPr>
              <w:pStyle w:val="Style8ptBlack"/>
            </w:pPr>
            <w:r w:rsidRPr="003A1364">
              <w:t>3/INT - Full Mission Profile</w:t>
            </w:r>
          </w:p>
        </w:tc>
      </w:tr>
      <w:tr w:rsidR="000311FC" w:rsidRPr="003A1364" w:rsidTr="00A83387">
        <w:trPr>
          <w:trHeight w:val="360"/>
          <w:jc w:val="center"/>
        </w:trPr>
        <w:tc>
          <w:tcPr>
            <w:tcW w:w="688" w:type="dxa"/>
            <w:vMerge/>
            <w:shd w:val="clear" w:color="auto" w:fill="auto"/>
            <w:vAlign w:val="center"/>
          </w:tcPr>
          <w:p w:rsidR="000311FC" w:rsidRPr="003A1364" w:rsidRDefault="000311FC" w:rsidP="001F1FD3">
            <w:pPr>
              <w:autoSpaceDE w:val="0"/>
              <w:autoSpaceDN w:val="0"/>
              <w:adjustRightInd w:val="0"/>
              <w:jc w:val="center"/>
              <w:rPr>
                <w:rFonts w:cs="Arial"/>
                <w:bCs/>
                <w:color w:val="000000"/>
                <w:sz w:val="16"/>
                <w:szCs w:val="16"/>
              </w:rPr>
            </w:pPr>
          </w:p>
        </w:tc>
        <w:tc>
          <w:tcPr>
            <w:tcW w:w="1620" w:type="dxa"/>
            <w:vAlign w:val="center"/>
          </w:tcPr>
          <w:p w:rsidR="000311FC" w:rsidRPr="003A1364" w:rsidRDefault="000311FC" w:rsidP="00A83387">
            <w:pPr>
              <w:autoSpaceDE w:val="0"/>
              <w:autoSpaceDN w:val="0"/>
              <w:adjustRightInd w:val="0"/>
              <w:jc w:val="center"/>
              <w:rPr>
                <w:rFonts w:cs="Arial"/>
                <w:color w:val="000000"/>
                <w:sz w:val="16"/>
                <w:szCs w:val="16"/>
              </w:rPr>
            </w:pPr>
            <w:r w:rsidRPr="003A1364">
              <w:rPr>
                <w:rFonts w:cs="Arial"/>
                <w:color w:val="000000"/>
                <w:sz w:val="16"/>
                <w:szCs w:val="16"/>
              </w:rPr>
              <w:t>D</w:t>
            </w:r>
            <w:r w:rsidR="00A83387" w:rsidRPr="003A1364">
              <w:rPr>
                <w:rFonts w:cs="Arial"/>
                <w:color w:val="000000"/>
                <w:sz w:val="16"/>
                <w:szCs w:val="16"/>
              </w:rPr>
              <w:br/>
            </w:r>
            <w:r w:rsidRPr="003A1364">
              <w:rPr>
                <w:rFonts w:cs="Arial"/>
                <w:color w:val="000000"/>
                <w:sz w:val="16"/>
                <w:szCs w:val="16"/>
              </w:rPr>
              <w:t>(1100-1900)</w:t>
            </w:r>
          </w:p>
        </w:tc>
        <w:tc>
          <w:tcPr>
            <w:tcW w:w="3510" w:type="dxa"/>
            <w:shd w:val="clear" w:color="auto" w:fill="auto"/>
            <w:vAlign w:val="center"/>
          </w:tcPr>
          <w:p w:rsidR="000311FC" w:rsidRPr="003A1364" w:rsidRDefault="008070A3" w:rsidP="000311FC">
            <w:pPr>
              <w:jc w:val="center"/>
              <w:rPr>
                <w:rFonts w:cs="Arial"/>
                <w:color w:val="000000"/>
                <w:sz w:val="16"/>
                <w:szCs w:val="16"/>
              </w:rPr>
            </w:pPr>
            <w:r w:rsidRPr="003A1364">
              <w:rPr>
                <w:rFonts w:cs="Arial"/>
                <w:color w:val="000000"/>
                <w:sz w:val="16"/>
                <w:szCs w:val="16"/>
              </w:rPr>
              <w:t>IT 3-1</w:t>
            </w:r>
          </w:p>
        </w:tc>
        <w:tc>
          <w:tcPr>
            <w:tcW w:w="2070" w:type="dxa"/>
            <w:shd w:val="clear" w:color="auto" w:fill="auto"/>
            <w:vAlign w:val="center"/>
          </w:tcPr>
          <w:p w:rsidR="000311FC" w:rsidRPr="003A1364" w:rsidRDefault="000311FC" w:rsidP="001F1FD3">
            <w:pPr>
              <w:jc w:val="center"/>
              <w:rPr>
                <w:rFonts w:cs="Arial"/>
                <w:color w:val="000000"/>
                <w:sz w:val="16"/>
                <w:szCs w:val="16"/>
              </w:rPr>
            </w:pPr>
            <w:r w:rsidRPr="003A1364">
              <w:rPr>
                <w:rFonts w:cs="Arial"/>
                <w:color w:val="000000"/>
                <w:sz w:val="16"/>
                <w:szCs w:val="16"/>
              </w:rPr>
              <w:t xml:space="preserve">Hot, Day </w:t>
            </w:r>
          </w:p>
        </w:tc>
        <w:tc>
          <w:tcPr>
            <w:tcW w:w="1947" w:type="dxa"/>
            <w:shd w:val="clear" w:color="auto" w:fill="auto"/>
            <w:vAlign w:val="center"/>
          </w:tcPr>
          <w:p w:rsidR="000311FC" w:rsidRPr="003A1364" w:rsidRDefault="000311FC" w:rsidP="00174D6A">
            <w:pPr>
              <w:pStyle w:val="Style8ptBlack"/>
            </w:pPr>
            <w:r w:rsidRPr="003A1364">
              <w:t>1/INT - Only Detect, Track, Classify</w:t>
            </w:r>
          </w:p>
        </w:tc>
      </w:tr>
      <w:tr w:rsidR="00282349" w:rsidRPr="003A1364" w:rsidTr="00A83387">
        <w:trPr>
          <w:trHeight w:val="360"/>
          <w:jc w:val="center"/>
        </w:trPr>
        <w:tc>
          <w:tcPr>
            <w:tcW w:w="688" w:type="dxa"/>
            <w:shd w:val="clear" w:color="auto" w:fill="auto"/>
            <w:vAlign w:val="center"/>
          </w:tcPr>
          <w:p w:rsidR="00282349" w:rsidRPr="003A1364" w:rsidRDefault="000311FC" w:rsidP="001F1FD3">
            <w:pPr>
              <w:autoSpaceDE w:val="0"/>
              <w:autoSpaceDN w:val="0"/>
              <w:adjustRightInd w:val="0"/>
              <w:jc w:val="center"/>
              <w:rPr>
                <w:rFonts w:cs="Arial"/>
                <w:bCs/>
                <w:color w:val="000000"/>
                <w:sz w:val="16"/>
                <w:szCs w:val="16"/>
              </w:rPr>
            </w:pPr>
            <w:r w:rsidRPr="003A1364">
              <w:rPr>
                <w:rFonts w:cs="Arial"/>
                <w:bCs/>
                <w:color w:val="000000"/>
                <w:sz w:val="16"/>
                <w:szCs w:val="16"/>
              </w:rPr>
              <w:lastRenderedPageBreak/>
              <w:t>3</w:t>
            </w:r>
          </w:p>
        </w:tc>
        <w:tc>
          <w:tcPr>
            <w:tcW w:w="1620" w:type="dxa"/>
            <w:vAlign w:val="center"/>
          </w:tcPr>
          <w:p w:rsidR="00282349" w:rsidRPr="003A1364" w:rsidRDefault="00282349" w:rsidP="001F1FD3">
            <w:pPr>
              <w:autoSpaceDE w:val="0"/>
              <w:autoSpaceDN w:val="0"/>
              <w:adjustRightInd w:val="0"/>
              <w:jc w:val="center"/>
              <w:rPr>
                <w:rFonts w:cs="Arial"/>
                <w:color w:val="000000"/>
                <w:sz w:val="16"/>
                <w:szCs w:val="16"/>
              </w:rPr>
            </w:pPr>
          </w:p>
        </w:tc>
        <w:tc>
          <w:tcPr>
            <w:tcW w:w="3510" w:type="dxa"/>
            <w:shd w:val="clear" w:color="auto" w:fill="auto"/>
            <w:vAlign w:val="center"/>
          </w:tcPr>
          <w:p w:rsidR="00282349" w:rsidRPr="003A1364" w:rsidRDefault="00282349" w:rsidP="001F1FD3">
            <w:pPr>
              <w:jc w:val="center"/>
              <w:rPr>
                <w:rFonts w:cs="Arial"/>
                <w:color w:val="000000"/>
                <w:sz w:val="16"/>
                <w:szCs w:val="16"/>
              </w:rPr>
            </w:pPr>
          </w:p>
        </w:tc>
        <w:tc>
          <w:tcPr>
            <w:tcW w:w="2070" w:type="dxa"/>
            <w:shd w:val="clear" w:color="auto" w:fill="auto"/>
            <w:vAlign w:val="center"/>
          </w:tcPr>
          <w:p w:rsidR="00282349" w:rsidRPr="003A1364" w:rsidRDefault="00282349" w:rsidP="001F1FD3">
            <w:pPr>
              <w:jc w:val="center"/>
              <w:rPr>
                <w:rFonts w:cs="Arial"/>
                <w:color w:val="000000"/>
                <w:sz w:val="16"/>
                <w:szCs w:val="16"/>
              </w:rPr>
            </w:pPr>
          </w:p>
        </w:tc>
        <w:tc>
          <w:tcPr>
            <w:tcW w:w="1947" w:type="dxa"/>
            <w:shd w:val="clear" w:color="auto" w:fill="auto"/>
            <w:vAlign w:val="center"/>
          </w:tcPr>
          <w:p w:rsidR="00282349" w:rsidRPr="003A1364" w:rsidRDefault="00282349" w:rsidP="001F1FD3">
            <w:pPr>
              <w:pStyle w:val="Style8ptBlack"/>
            </w:pPr>
            <w:r w:rsidRPr="003A1364">
              <w:t>STW – Full Mission Profile</w:t>
            </w:r>
          </w:p>
        </w:tc>
      </w:tr>
    </w:tbl>
    <w:p w:rsidR="00282349" w:rsidRPr="003A1364" w:rsidRDefault="00884B93" w:rsidP="00282349">
      <w:pPr>
        <w:pStyle w:val="Heading3"/>
      </w:pPr>
      <w:r w:rsidRPr="003A1364">
        <w:t>I</w:t>
      </w:r>
      <w:r w:rsidR="00282349" w:rsidRPr="003A1364">
        <w:t>T-B</w:t>
      </w:r>
      <w:r w:rsidR="00174D6A" w:rsidRPr="003A1364">
        <w:t>7</w:t>
      </w:r>
      <w:r w:rsidR="00282349" w:rsidRPr="003A1364">
        <w:t>, SUW testing</w:t>
      </w:r>
    </w:p>
    <w:p w:rsidR="00282349" w:rsidRPr="003A1364" w:rsidRDefault="00282349" w:rsidP="00282349">
      <w:pPr>
        <w:pStyle w:val="StyleDetails212ptCustomColorRGB255204255Left0"/>
        <w:rPr>
          <w:color w:val="FF00FF"/>
        </w:rPr>
      </w:pPr>
      <w:r w:rsidRPr="003A1364">
        <w:rPr>
          <w:color w:val="FF00FF"/>
        </w:rPr>
        <w:t>This is the third test PERIOD of the OT-</w:t>
      </w:r>
      <w:r w:rsidR="00884B93" w:rsidRPr="003A1364">
        <w:rPr>
          <w:color w:val="FF00FF"/>
        </w:rPr>
        <w:t>B</w:t>
      </w:r>
      <w:r w:rsidRPr="003A1364">
        <w:rPr>
          <w:color w:val="FF00FF"/>
        </w:rPr>
        <w:t xml:space="preserve"> phase.</w:t>
      </w:r>
    </w:p>
    <w:p w:rsidR="00866029" w:rsidRPr="003A1364" w:rsidRDefault="00451084" w:rsidP="00866029">
      <w:pPr>
        <w:pStyle w:val="Heading2"/>
      </w:pPr>
      <w:bookmarkStart w:id="67" w:name="_Toc339977297"/>
      <w:bookmarkStart w:id="68" w:name="_Toc339977351"/>
      <w:r w:rsidRPr="003A1364">
        <w:t>Scenario descriptions</w:t>
      </w:r>
      <w:bookmarkEnd w:id="67"/>
      <w:bookmarkEnd w:id="68"/>
    </w:p>
    <w:p w:rsidR="0055658A" w:rsidRPr="003A1364" w:rsidRDefault="0055658A" w:rsidP="0055658A">
      <w:pPr>
        <w:pStyle w:val="StyleDetails212ptCustomColorRGB255204255Left0"/>
        <w:rPr>
          <w:color w:val="FF00FF"/>
        </w:rPr>
      </w:pPr>
      <w:r w:rsidRPr="003A1364">
        <w:rPr>
          <w:color w:val="FF00FF"/>
        </w:rPr>
        <w:t>List all scenarios developed for system testing.  Scenarios, like vignettes can be used in multiple events.</w:t>
      </w:r>
    </w:p>
    <w:p w:rsidR="00A87A37" w:rsidRPr="003A1364" w:rsidRDefault="001363C4" w:rsidP="00A87A37">
      <w:pPr>
        <w:pStyle w:val="Heading3"/>
        <w:tabs>
          <w:tab w:val="left" w:pos="1008"/>
        </w:tabs>
      </w:pPr>
      <w:r w:rsidRPr="003A1364">
        <w:t>Scenario A</w:t>
      </w:r>
    </w:p>
    <w:p w:rsidR="00C4247D" w:rsidRPr="003A1364" w:rsidRDefault="007E4275" w:rsidP="00BB755E">
      <w:pPr>
        <w:pStyle w:val="Heading4"/>
      </w:pPr>
      <w:r w:rsidRPr="003A1364">
        <w:t>Geopolitical Situation</w:t>
      </w:r>
    </w:p>
    <w:p w:rsidR="005028C7" w:rsidRPr="003A1364" w:rsidRDefault="005028C7" w:rsidP="005028C7">
      <w:pPr>
        <w:pStyle w:val="StyleDetails212ptCustomColorRGB255204255Left0"/>
        <w:rPr>
          <w:color w:val="FF00FF"/>
        </w:rPr>
      </w:pPr>
      <w:r w:rsidRPr="003A1364">
        <w:rPr>
          <w:color w:val="FF00FF"/>
        </w:rPr>
        <w:t>Detail the geopolitical background, threat summary, tactical situation, and ROE required to generate a realistic situation for Fleet operators to employ the SUT.</w:t>
      </w:r>
    </w:p>
    <w:p w:rsidR="005028C7" w:rsidRPr="003A1364" w:rsidRDefault="005028C7" w:rsidP="005028C7">
      <w:pPr>
        <w:pStyle w:val="StyleDetails212ptCustomColorRGB255204255Left0"/>
        <w:rPr>
          <w:color w:val="FF00FF"/>
        </w:rPr>
      </w:pPr>
      <w:r w:rsidRPr="003A1364">
        <w:rPr>
          <w:color w:val="FF00FF"/>
        </w:rPr>
        <w:t>EXAMPLE:</w:t>
      </w:r>
    </w:p>
    <w:p w:rsidR="002D2CD9" w:rsidRPr="003A1364" w:rsidRDefault="000A43FF" w:rsidP="00BB755E">
      <w:r w:rsidRPr="003A1364">
        <w:t>The geopolitical climate of the operating are</w:t>
      </w:r>
      <w:r w:rsidR="00390604" w:rsidRPr="003A1364">
        <w:t>a</w:t>
      </w:r>
      <w:r w:rsidRPr="003A1364">
        <w:t xml:space="preserve"> is </w:t>
      </w:r>
      <w:r w:rsidR="00390604" w:rsidRPr="003A1364">
        <w:t xml:space="preserve">one of open warfare between </w:t>
      </w:r>
      <w:r w:rsidR="008E4A2E" w:rsidRPr="003A1364">
        <w:t xml:space="preserve">Orange </w:t>
      </w:r>
      <w:r w:rsidR="00390604" w:rsidRPr="003A1364">
        <w:t xml:space="preserve">and </w:t>
      </w:r>
      <w:r w:rsidR="008E4A2E" w:rsidRPr="003A1364">
        <w:t xml:space="preserve">Blue </w:t>
      </w:r>
      <w:r w:rsidR="00390604" w:rsidRPr="003A1364">
        <w:t>forces</w:t>
      </w:r>
      <w:r w:rsidRPr="003A1364">
        <w:t xml:space="preserve">.  </w:t>
      </w:r>
      <w:r w:rsidR="007E4275" w:rsidRPr="003A1364">
        <w:t>Country Blue has massed forces in the littoral waters of Country Orange in preparation for…</w:t>
      </w:r>
    </w:p>
    <w:p w:rsidR="007E4275" w:rsidRPr="003A1364" w:rsidRDefault="007E4275" w:rsidP="00BB755E">
      <w:pPr>
        <w:pStyle w:val="Heading4"/>
      </w:pPr>
      <w:r w:rsidRPr="003A1364">
        <w:t>Blue Force Tasking</w:t>
      </w:r>
    </w:p>
    <w:p w:rsidR="007E4275" w:rsidRPr="003A1364" w:rsidRDefault="007E4275" w:rsidP="00BB755E">
      <w:r w:rsidRPr="003A1364">
        <w:t xml:space="preserve">Blue force operators are tasked with obtaining intelligence necessary to support upcoming amphibious landings at beaches X and Y.  Intelligence observations necessary include identification of any major Orange forces in the area, distribution of </w:t>
      </w:r>
      <w:r w:rsidR="008E4A2E" w:rsidRPr="003A1364">
        <w:t xml:space="preserve">Orange </w:t>
      </w:r>
      <w:r w:rsidRPr="003A1364">
        <w:t>forces, terrain features that will affect the landing, and any barrier/obstacles that require clearing.  Blue force operators are also tasked with processing and dissemination of the intel</w:t>
      </w:r>
      <w:r w:rsidR="008E4A2E" w:rsidRPr="003A1364">
        <w:t>ligence,</w:t>
      </w:r>
      <w:r w:rsidRPr="003A1364">
        <w:t xml:space="preserve"> </w:t>
      </w:r>
      <w:r w:rsidR="008E4A2E" w:rsidRPr="003A1364">
        <w:t>both in-stride and through post</w:t>
      </w:r>
      <w:r w:rsidRPr="003A1364">
        <w:t xml:space="preserve">mission analysis.  The </w:t>
      </w:r>
      <w:r w:rsidR="00C278BC" w:rsidRPr="003A1364">
        <w:t>WayCool</w:t>
      </w:r>
      <w:r w:rsidRPr="003A1364">
        <w:t xml:space="preserve"> UAV will have no aerial support in performance of the ISR mission and must attempt to remain covert in performance of the observations.  Specific data and personal observations resulting from system operation to accomplish this tasking will be recorded on data sheets provided by the OTD.</w:t>
      </w:r>
    </w:p>
    <w:p w:rsidR="007E4275" w:rsidRPr="003A1364" w:rsidRDefault="007E4275" w:rsidP="00BB755E">
      <w:pPr>
        <w:pStyle w:val="Heading4"/>
      </w:pPr>
      <w:r w:rsidRPr="003A1364">
        <w:t>Orange Force Tasking</w:t>
      </w:r>
    </w:p>
    <w:p w:rsidR="007E4275" w:rsidRPr="003A1364" w:rsidRDefault="007E4275" w:rsidP="00BB755E">
      <w:r w:rsidRPr="003A1364">
        <w:t>Orange forces are tasked with making preparations to defend beaches X and Y from the poten</w:t>
      </w:r>
      <w:r w:rsidR="00F07CEB" w:rsidRPr="003A1364">
        <w:t xml:space="preserve">tial invasion force.  Specifics of how the defense is configured will be </w:t>
      </w:r>
      <w:r w:rsidR="008E4A2E" w:rsidRPr="003A1364">
        <w:t>….</w:t>
      </w:r>
      <w:r w:rsidR="004F4F17" w:rsidRPr="003A1364">
        <w:t xml:space="preserve">  </w:t>
      </w:r>
      <w:r w:rsidR="00F07CEB" w:rsidRPr="003A1364">
        <w:t xml:space="preserve">Orange forces will </w:t>
      </w:r>
      <w:r w:rsidR="00F07CEB" w:rsidRPr="003A1364">
        <w:lastRenderedPageBreak/>
        <w:t xml:space="preserve">also be </w:t>
      </w:r>
      <w:r w:rsidRPr="003A1364">
        <w:t>looking for the AV and taking down all possible data on the system</w:t>
      </w:r>
      <w:r w:rsidR="00F07CEB" w:rsidRPr="003A1364">
        <w:t>’</w:t>
      </w:r>
      <w:r w:rsidRPr="003A1364">
        <w:t xml:space="preserve">s characteristics.  Simulated attempts to bring down the </w:t>
      </w:r>
      <w:r w:rsidR="00C278BC" w:rsidRPr="003A1364">
        <w:t>WayCool</w:t>
      </w:r>
      <w:r w:rsidR="00F07CEB" w:rsidRPr="003A1364">
        <w:t xml:space="preserve"> </w:t>
      </w:r>
      <w:r w:rsidRPr="003A1364">
        <w:t xml:space="preserve">UAV </w:t>
      </w:r>
      <w:r w:rsidR="00F07CEB" w:rsidRPr="003A1364">
        <w:t xml:space="preserve">using antiair systems </w:t>
      </w:r>
      <w:r w:rsidRPr="003A1364">
        <w:t xml:space="preserve">will be made and recorded as applicable. </w:t>
      </w:r>
      <w:r w:rsidR="00F07CEB" w:rsidRPr="003A1364">
        <w:t xml:space="preserve"> </w:t>
      </w:r>
      <w:r w:rsidRPr="003A1364">
        <w:t>All observations will be recorded on data sheets provided by the OTD.</w:t>
      </w:r>
    </w:p>
    <w:p w:rsidR="007E4275" w:rsidRPr="003A1364" w:rsidRDefault="007E4275" w:rsidP="00BB755E">
      <w:pPr>
        <w:pStyle w:val="Heading4"/>
      </w:pPr>
      <w:r w:rsidRPr="003A1364">
        <w:t>Additional Tasking</w:t>
      </w:r>
    </w:p>
    <w:p w:rsidR="007E4275" w:rsidRPr="003A1364" w:rsidRDefault="004F3DDF" w:rsidP="00BB755E">
      <w:r w:rsidRPr="003A1364">
        <w:t xml:space="preserve">All units participating in the exercise are directed to maintain covert postures while maximizing the collection of counter-intelligence.  </w:t>
      </w:r>
      <w:r w:rsidR="00590D8E" w:rsidRPr="003A1364">
        <w:t>Intercept and exploit communications.  At</w:t>
      </w:r>
      <w:r w:rsidR="00D36E82" w:rsidRPr="003A1364">
        <w:t> </w:t>
      </w:r>
      <w:r w:rsidR="00590D8E" w:rsidRPr="003A1364">
        <w:t>the completion of the scenario, submit appropriate reports for electronic intelligence collections.</w:t>
      </w:r>
    </w:p>
    <w:p w:rsidR="007E4275" w:rsidRPr="003A1364" w:rsidRDefault="007E4275" w:rsidP="00BB755E">
      <w:pPr>
        <w:pStyle w:val="Heading4"/>
      </w:pPr>
      <w:r w:rsidRPr="003A1364">
        <w:t>Scenario Geometry</w:t>
      </w:r>
    </w:p>
    <w:p w:rsidR="007E4275" w:rsidRPr="003A1364" w:rsidRDefault="007E4275" w:rsidP="00BB755E">
      <w:r w:rsidRPr="003A1364">
        <w:t xml:space="preserve">Maps of the areas are provided below in figures </w:t>
      </w:r>
      <w:r w:rsidR="00D36E82" w:rsidRPr="003A1364">
        <w:t>3-</w:t>
      </w:r>
      <w:r w:rsidRPr="003A1364">
        <w:t xml:space="preserve">1 and </w:t>
      </w:r>
      <w:r w:rsidR="00D36E82" w:rsidRPr="003A1364">
        <w:t>3-</w:t>
      </w:r>
      <w:r w:rsidRPr="003A1364">
        <w:t xml:space="preserve">2.  Airspace management plans are the responsibility of the Blue force.  Flight plans will be created as a part of </w:t>
      </w:r>
      <w:r w:rsidR="006B1354" w:rsidRPr="003A1364">
        <w:t>the planning process…</w:t>
      </w:r>
      <w:r w:rsidR="008E4A2E" w:rsidRPr="003A1364">
        <w:t>.</w:t>
      </w:r>
    </w:p>
    <w:p w:rsidR="008E4A2E" w:rsidRPr="003A1364" w:rsidRDefault="008E4A2E" w:rsidP="00BB755E"/>
    <w:p w:rsidR="008E4A2E" w:rsidRPr="003A1364" w:rsidRDefault="005D34A8" w:rsidP="008E4A2E">
      <w:pPr>
        <w:jc w:val="center"/>
      </w:pPr>
      <w:r>
        <w:pict>
          <v:shape id="_x0000_s1415" type="#_x0000_t202" style="width:428pt;height:150.95pt;mso-left-percent:-10001;mso-top-percent:-10001;mso-position-horizontal:absolute;mso-position-horizontal-relative:char;mso-position-vertical:absolute;mso-position-vertical-relative:line;mso-left-percent:-10001;mso-top-percent:-10001">
            <v:textbox style="mso-next-textbox:#_x0000_s1415">
              <w:txbxContent>
                <w:p w:rsidR="00802796" w:rsidRDefault="00802796"/>
              </w:txbxContent>
            </v:textbox>
            <w10:wrap type="none"/>
            <w10:anchorlock/>
          </v:shape>
        </w:pict>
      </w:r>
    </w:p>
    <w:p w:rsidR="008E4A2E" w:rsidRPr="003A1364" w:rsidRDefault="008E4A2E" w:rsidP="00A9536B">
      <w:pPr>
        <w:pStyle w:val="FigureHeading1"/>
      </w:pPr>
      <w:bookmarkStart w:id="69" w:name="_Toc339980513"/>
      <w:r w:rsidRPr="003A1364">
        <w:t xml:space="preserve">Figure </w:t>
      </w:r>
      <w:r w:rsidR="007C712E" w:rsidRPr="003A1364">
        <w:t>3-</w:t>
      </w:r>
      <w:r w:rsidRPr="003A1364">
        <w:t>1.  Map of Area</w:t>
      </w:r>
      <w:bookmarkEnd w:id="69"/>
    </w:p>
    <w:p w:rsidR="007C038D" w:rsidRPr="003A1364" w:rsidRDefault="007C038D" w:rsidP="007C038D"/>
    <w:p w:rsidR="008E4A2E" w:rsidRPr="003A1364" w:rsidRDefault="005D34A8" w:rsidP="008E4A2E">
      <w:pPr>
        <w:jc w:val="center"/>
      </w:pPr>
      <w:r>
        <w:pict>
          <v:shape id="_x0000_s1414" type="#_x0000_t202" style="width:416.85pt;height:160pt;mso-left-percent:-10001;mso-top-percent:-10001;mso-position-horizontal:absolute;mso-position-horizontal-relative:char;mso-position-vertical:absolute;mso-position-vertical-relative:line;mso-left-percent:-10001;mso-top-percent:-10001">
            <v:textbox style="mso-next-textbox:#_x0000_s1414">
              <w:txbxContent>
                <w:p w:rsidR="00802796" w:rsidRDefault="00802796" w:rsidP="008E4A2E"/>
              </w:txbxContent>
            </v:textbox>
            <w10:wrap type="none"/>
            <w10:anchorlock/>
          </v:shape>
        </w:pict>
      </w:r>
    </w:p>
    <w:p w:rsidR="008E4A2E" w:rsidRPr="003A1364" w:rsidRDefault="008E4A2E" w:rsidP="00A9536B">
      <w:pPr>
        <w:pStyle w:val="FigureHeading1"/>
      </w:pPr>
      <w:bookmarkStart w:id="70" w:name="_Toc339980514"/>
      <w:r w:rsidRPr="003A1364">
        <w:t xml:space="preserve">Figure </w:t>
      </w:r>
      <w:r w:rsidR="007C712E" w:rsidRPr="003A1364">
        <w:t>3-</w:t>
      </w:r>
      <w:r w:rsidRPr="003A1364">
        <w:t>2.  Map of Next Area</w:t>
      </w:r>
      <w:bookmarkEnd w:id="70"/>
    </w:p>
    <w:p w:rsidR="00884B93" w:rsidRPr="003A1364" w:rsidRDefault="00884B93" w:rsidP="00DB5789">
      <w:pPr>
        <w:pStyle w:val="Heading3"/>
      </w:pPr>
      <w:r w:rsidRPr="003A1364">
        <w:lastRenderedPageBreak/>
        <w:t>Scenario B</w:t>
      </w:r>
    </w:p>
    <w:p w:rsidR="00884B93" w:rsidRPr="003A1364" w:rsidRDefault="00DB5789" w:rsidP="009B09BE">
      <w:pPr>
        <w:pStyle w:val="StyleDetails212ptCustomColorRGB255204255Left0"/>
        <w:rPr>
          <w:color w:val="FF00FF"/>
        </w:rPr>
      </w:pPr>
      <w:r w:rsidRPr="003A1364">
        <w:rPr>
          <w:color w:val="FF00FF"/>
        </w:rPr>
        <w:t>[Add text here.]</w:t>
      </w:r>
    </w:p>
    <w:p w:rsidR="00C078C7" w:rsidRPr="003A1364" w:rsidRDefault="001363C4" w:rsidP="00C078C7">
      <w:pPr>
        <w:pStyle w:val="Heading2"/>
      </w:pPr>
      <w:bookmarkStart w:id="71" w:name="_Toc339977298"/>
      <w:bookmarkStart w:id="72" w:name="_Toc339977352"/>
      <w:bookmarkEnd w:id="61"/>
      <w:bookmarkEnd w:id="62"/>
      <w:r w:rsidRPr="003A1364">
        <w:t xml:space="preserve">vignette </w:t>
      </w:r>
      <w:r w:rsidR="00451084" w:rsidRPr="003A1364">
        <w:t>Descriptions</w:t>
      </w:r>
      <w:bookmarkEnd w:id="71"/>
      <w:bookmarkEnd w:id="72"/>
    </w:p>
    <w:p w:rsidR="00996A85" w:rsidRPr="003A1364" w:rsidRDefault="00E26F05" w:rsidP="000802B0">
      <w:pPr>
        <w:pStyle w:val="StyleDetails212ptCustomColorRGB255204255Left0"/>
        <w:rPr>
          <w:color w:val="FF00FF"/>
        </w:rPr>
      </w:pPr>
      <w:r w:rsidRPr="003A1364">
        <w:rPr>
          <w:color w:val="FF00FF"/>
        </w:rPr>
        <w:t xml:space="preserve">Only list the baseline vignettes (without condition identifiers) used for this test plan.  </w:t>
      </w:r>
      <w:r w:rsidR="008070A3" w:rsidRPr="003A1364">
        <w:rPr>
          <w:color w:val="FF00FF"/>
        </w:rPr>
        <w:t>Each vignette should be described in narrative form discussing the required test method and data requirements.  Include and reference the Vignette Data Requirements-to-Test Method tables and the Vignette-to-Subtask-to-Conditions tables in Appendix C (be sure to scrub and update them as required from when they were last presented in the IEF).</w:t>
      </w:r>
    </w:p>
    <w:p w:rsidR="00C03F1E" w:rsidRPr="003A1364" w:rsidRDefault="00C03F1E" w:rsidP="000802B0">
      <w:pPr>
        <w:pStyle w:val="StyleDetails212ptCustomColorRGB255204255Left0"/>
        <w:rPr>
          <w:color w:val="FF00FF"/>
        </w:rPr>
      </w:pPr>
      <w:r w:rsidRPr="003A1364">
        <w:rPr>
          <w:color w:val="FF00FF"/>
        </w:rPr>
        <w:t>EXAMPLE</w:t>
      </w:r>
      <w:r w:rsidR="004A341B" w:rsidRPr="003A1364">
        <w:rPr>
          <w:color w:val="FF00FF"/>
        </w:rPr>
        <w:t>:</w:t>
      </w:r>
    </w:p>
    <w:p w:rsidR="00390604" w:rsidRPr="003A1364" w:rsidRDefault="00390604" w:rsidP="00BB755E">
      <w:r w:rsidRPr="003A1364">
        <w:t xml:space="preserve">Vignettes are the basis for test execution.  Each vignette represents a logical grouping of subtasks, the execution of which will yield operationally relevant data.  </w:t>
      </w:r>
      <w:r w:rsidR="00F1506E" w:rsidRPr="003A1364">
        <w:t xml:space="preserve">While Fleet operators perform the tasking dictated by the scenario, </w:t>
      </w:r>
      <w:r w:rsidR="008E4A2E" w:rsidRPr="003A1364">
        <w:t xml:space="preserve">operational testers </w:t>
      </w:r>
      <w:r w:rsidR="00F1506E" w:rsidRPr="003A1364">
        <w:t>execute the procedures of the associated vignettes.  Data requirements include data logs and surveys</w:t>
      </w:r>
      <w:r w:rsidR="00996A85" w:rsidRPr="003A1364">
        <w:t>,</w:t>
      </w:r>
      <w:r w:rsidR="00F1506E" w:rsidRPr="003A1364">
        <w:t xml:space="preserve"> which are called out by vignette and listed in appendix </w:t>
      </w:r>
      <w:r w:rsidR="008070A3" w:rsidRPr="003A1364">
        <w:t>D</w:t>
      </w:r>
      <w:r w:rsidR="00F1506E" w:rsidRPr="003A1364">
        <w:t>.</w:t>
      </w:r>
    </w:p>
    <w:p w:rsidR="008070A3" w:rsidRPr="003A1364" w:rsidRDefault="008070A3" w:rsidP="00BB755E"/>
    <w:p w:rsidR="009B09BE" w:rsidRPr="003A1364" w:rsidRDefault="008070A3" w:rsidP="00BB755E">
      <w:pPr>
        <w:sectPr w:rsidR="009B09BE" w:rsidRPr="003A1364" w:rsidSect="00B50F85">
          <w:footerReference w:type="default" r:id="rId33"/>
          <w:pgSz w:w="12240" w:h="15840" w:code="1"/>
          <w:pgMar w:top="1440" w:right="1440" w:bottom="1440" w:left="1440" w:header="720" w:footer="720" w:gutter="0"/>
          <w:pgNumType w:start="1" w:chapStyle="1"/>
          <w:cols w:space="720"/>
          <w:docGrid w:linePitch="272"/>
        </w:sectPr>
      </w:pPr>
      <w:r w:rsidRPr="003A1364">
        <w:t>The following vignettes will be used:</w:t>
      </w:r>
    </w:p>
    <w:p w:rsidR="008070A3" w:rsidRPr="003A1364" w:rsidRDefault="009B09BE" w:rsidP="009B09BE">
      <w:pPr>
        <w:jc w:val="center"/>
        <w:sectPr w:rsidR="008070A3" w:rsidRPr="003A1364" w:rsidSect="009B09BE">
          <w:pgSz w:w="12240" w:h="15840" w:code="1"/>
          <w:pgMar w:top="1440" w:right="1440" w:bottom="1440" w:left="1440" w:header="720" w:footer="720" w:gutter="0"/>
          <w:pgNumType w:chapStyle="1"/>
          <w:cols w:space="720"/>
          <w:vAlign w:val="center"/>
          <w:docGrid w:linePitch="272"/>
        </w:sectPr>
      </w:pPr>
      <w:r w:rsidRPr="003A1364">
        <w:lastRenderedPageBreak/>
        <w:t>BLANK PAGE</w:t>
      </w:r>
    </w:p>
    <w:p w:rsidR="00DA2E93" w:rsidRPr="003A1364" w:rsidRDefault="00DA2E93" w:rsidP="00DA2E93">
      <w:pPr>
        <w:pStyle w:val="Heading1"/>
      </w:pPr>
      <w:bookmarkStart w:id="73" w:name="_Toc339977299"/>
      <w:bookmarkStart w:id="74" w:name="_Toc339977353"/>
      <w:bookmarkStart w:id="75" w:name="_Toc234124818"/>
      <w:bookmarkStart w:id="76" w:name="_Toc233102626"/>
      <w:bookmarkStart w:id="77" w:name="_Toc236555667"/>
      <w:r w:rsidRPr="003A1364">
        <w:lastRenderedPageBreak/>
        <w:t>DATA ANALYSIS AND EVALUATION</w:t>
      </w:r>
      <w:bookmarkEnd w:id="73"/>
      <w:bookmarkEnd w:id="74"/>
    </w:p>
    <w:p w:rsidR="00987710" w:rsidRPr="003A1364" w:rsidRDefault="00987710" w:rsidP="00987710">
      <w:pPr>
        <w:pStyle w:val="Heading2"/>
      </w:pPr>
      <w:bookmarkStart w:id="78" w:name="_Toc295299711"/>
      <w:bookmarkStart w:id="79" w:name="_Toc339977300"/>
      <w:bookmarkStart w:id="80" w:name="_Toc339977354"/>
      <w:bookmarkStart w:id="81" w:name="_Toc234124819"/>
      <w:bookmarkStart w:id="82" w:name="_Toc233102627"/>
      <w:r w:rsidRPr="003A1364">
        <w:t>Data Management</w:t>
      </w:r>
      <w:bookmarkEnd w:id="78"/>
      <w:bookmarkEnd w:id="79"/>
      <w:bookmarkEnd w:id="80"/>
    </w:p>
    <w:p w:rsidR="00987710" w:rsidRPr="003A1364" w:rsidRDefault="00987710" w:rsidP="00987710">
      <w:pPr>
        <w:pStyle w:val="StyleDetails212ptCustomColorRGB255204255Left0"/>
        <w:rPr>
          <w:color w:val="FF00FF"/>
        </w:rPr>
      </w:pPr>
      <w:r w:rsidRPr="003A1364">
        <w:rPr>
          <w:color w:val="FF00FF"/>
        </w:rPr>
        <w:t>Explain where the data will be stored and how it will be shared during the program.</w:t>
      </w:r>
    </w:p>
    <w:p w:rsidR="00987710" w:rsidRPr="003A1364" w:rsidRDefault="00987710" w:rsidP="00987710">
      <w:pPr>
        <w:pStyle w:val="StyleDetails212ptCustomColorRGB255204255Left0"/>
        <w:rPr>
          <w:color w:val="FF00FF"/>
        </w:rPr>
      </w:pPr>
      <w:r w:rsidRPr="003A1364">
        <w:rPr>
          <w:color w:val="FF00FF"/>
        </w:rPr>
        <w:t>EXAMPLE:</w:t>
      </w:r>
    </w:p>
    <w:p w:rsidR="00987710" w:rsidRPr="003A1364" w:rsidRDefault="005D34A8" w:rsidP="00987710">
      <w:r>
        <w:rPr>
          <w:noProof/>
        </w:rPr>
        <w:pict>
          <v:shape id="_x0000_s1398" type="#_x0000_t32" style="position:absolute;margin-left:207pt;margin-top:108.6pt;width:51pt;height:13.5pt;flip:x;z-index:251685888" o:connectortype="straight">
            <v:stroke endarrow="block"/>
          </v:shape>
        </w:pict>
      </w:r>
      <w:r>
        <w:rPr>
          <w:noProof/>
        </w:rPr>
        <w:pict>
          <v:shape id="_x0000_s1397" type="#_x0000_t202" style="position:absolute;margin-left:258pt;margin-top:89.85pt;width:198pt;height:38.25pt;z-index:251684864" fillcolor="#ffc">
            <v:textbox style="mso-next-textbox:#_x0000_s1397">
              <w:txbxContent>
                <w:p w:rsidR="00802796" w:rsidRPr="00BC3E67" w:rsidRDefault="00802796" w:rsidP="00A83387">
                  <w:pPr>
                    <w:rPr>
                      <w:rFonts w:ascii="Comic Sans MS" w:hAnsi="Comic Sans MS"/>
                      <w:color w:val="FF00FF"/>
                      <w:sz w:val="20"/>
                      <w:szCs w:val="20"/>
                    </w:rPr>
                  </w:pPr>
                  <w:r>
                    <w:rPr>
                      <w:rFonts w:ascii="Comic Sans MS" w:hAnsi="Comic Sans MS"/>
                      <w:color w:val="FF00FF"/>
                      <w:sz w:val="20"/>
                      <w:szCs w:val="20"/>
                    </w:rPr>
                    <w:t>Use the long title of commands and define and add to the acronym list.</w:t>
                  </w:r>
                </w:p>
              </w:txbxContent>
            </v:textbox>
          </v:shape>
        </w:pict>
      </w:r>
      <w:r w:rsidR="00C278BC" w:rsidRPr="003A1364">
        <w:t>WayCool</w:t>
      </w:r>
      <w:r w:rsidR="00987710" w:rsidRPr="003A1364">
        <w:t xml:space="preserve"> UAS test data will be managed in the TIMS database.  NAVAIR telemetry data will be compiled and filtered by the appropriate performance monitor and input to TIMS within 3 working days following the event.  Weapons scoring data will be input to TIMS from the T&amp;E range report within 5 working days following the range event.  </w:t>
      </w:r>
      <w:r w:rsidR="00C278BC" w:rsidRPr="003A1364">
        <w:t>WayCool</w:t>
      </w:r>
      <w:r w:rsidR="00987710" w:rsidRPr="003A1364">
        <w:t xml:space="preserve"> UAS survivability data, including UAS radar and IR signature, threat system (radar guided, optical, and IR) performance, and </w:t>
      </w:r>
      <w:r w:rsidR="00C278BC" w:rsidRPr="003A1364">
        <w:t>WayCool</w:t>
      </w:r>
      <w:r w:rsidR="00987710" w:rsidRPr="003A1364">
        <w:t xml:space="preserve"> UAS countermeasures effectiveness, will be reduced by Naval Air Warfare Center (NAVAIRWARCEN) China Lake, CA.  The reduced NAVAIRWARCEN survivability data will be provided to the ITT within 60 days following the Naval Air Station (NAS) China Lake survivability detachment completion.  NALCOMIS and WUGS data will be downloaded to TIMS periodically during the test period and scored by the ITSB.</w:t>
      </w:r>
    </w:p>
    <w:p w:rsidR="00E0309A" w:rsidRPr="003A1364" w:rsidRDefault="00E0309A" w:rsidP="00E0309A">
      <w:pPr>
        <w:pStyle w:val="Heading2"/>
      </w:pPr>
      <w:bookmarkStart w:id="83" w:name="_Toc339977301"/>
      <w:bookmarkStart w:id="84" w:name="_Toc339977355"/>
      <w:bookmarkStart w:id="85" w:name="_Toc295299712"/>
      <w:r w:rsidRPr="003A1364">
        <w:t>OA Risk Methodology</w:t>
      </w:r>
      <w:bookmarkEnd w:id="83"/>
      <w:bookmarkEnd w:id="84"/>
    </w:p>
    <w:p w:rsidR="004E7E6A" w:rsidRPr="003A1364" w:rsidRDefault="004E7E6A" w:rsidP="004E7E6A">
      <w:pPr>
        <w:pStyle w:val="Heading3"/>
      </w:pPr>
    </w:p>
    <w:p w:rsidR="004E7E6A" w:rsidRPr="003A1364" w:rsidRDefault="004E7E6A" w:rsidP="005B342E">
      <w:r w:rsidRPr="003A1364">
        <w:t>COMOPTEVFOR uses a 5x5 matrix based on the issue’s consequence (mission impact) and the likelihood of occurrence when employing the SUT in the int</w:t>
      </w:r>
      <w:r w:rsidR="00C35C91" w:rsidRPr="003A1364">
        <w:t>ended operational environment(s).  To that end, the 5x5 consequence versus likeliho</w:t>
      </w:r>
      <w:r w:rsidR="001503A1" w:rsidRPr="003A1364">
        <w:t>od matrix depicted in figure 4-1</w:t>
      </w:r>
      <w:r w:rsidR="00C35C91" w:rsidRPr="003A1364">
        <w:t xml:space="preserve"> is used as the basis for all risk assessments.  This 5x5 risk matrix is based on the Department of Defense (DoD) and System Command’s Risk Management Guides adapted to the OT environment.  The risk analysis methodology described in the paragraphs below provides a transparent, repeatable, and defendable COI risk assessment process that identifies areas of risk that should be addressed to ensure successful completion of IOT&amp;E.  The result of the risk assessment is a prioritized list of risks or issues for each COI.  After the risk assessment is completed for each issue, a separate assessment of the program office’s mitigation plan for each issue is conducted.  The independent mitigation assessment assigns a possibility of the occurrence of the issue at IOT&amp;E/Follow-on Operational Test and Evaluation </w:t>
      </w:r>
      <w:r w:rsidR="002F7E3E" w:rsidRPr="003A1364">
        <w:t xml:space="preserve">(FOT&amp;E) </w:t>
      </w:r>
      <w:r w:rsidR="00C35C91" w:rsidRPr="003A1364">
        <w:t xml:space="preserve">(high, moderate, low).  The mitigation assessment, when combined with the risk assessment, provides the Program Manager (PM) and other stakeholders a more complete picture of the critical issues and their possibility of </w:t>
      </w:r>
      <w:r w:rsidR="00C35C91" w:rsidRPr="003A1364">
        <w:lastRenderedPageBreak/>
        <w:t>impacting the su</w:t>
      </w:r>
      <w:r w:rsidR="005B342E" w:rsidRPr="003A1364">
        <w:t xml:space="preserve">ccessful completion of IOT&amp;E.  </w:t>
      </w:r>
      <w:r w:rsidR="00C35C91" w:rsidRPr="003A1364">
        <w:t>The risk assessment and the risk mitigation assessment will then be subjectively combined to determine the overall risk to successful resolution of the COI at IOT&amp;E.  The subjective COI assessment is made by comparing all known adverse risks projected to IOT&amp;E against the full scope of the COI (</w:t>
      </w:r>
      <w:r w:rsidR="002F7E3E" w:rsidRPr="003A1364">
        <w:t>IEF</w:t>
      </w:r>
      <w:r w:rsidR="00C35C91" w:rsidRPr="003A1364">
        <w:t xml:space="preserve"> based).  Consideration is given to the fact that during the OA, the full COI scope is not tested and, therefore, unknown at the time of the OA.  The team will then weigh the projected risk along with unknown performance against the full scope of the COI.  Although the ultimate COI assessment is subjective, it is based on objective risks projected to IOT&amp;E and objective COI scope identified in the </w:t>
      </w:r>
      <w:r w:rsidR="002F7E3E" w:rsidRPr="003A1364">
        <w:t>MBTD</w:t>
      </w:r>
      <w:r w:rsidR="00C35C91" w:rsidRPr="003A1364">
        <w:t>.  The rationale for the subjective assessment of the COI is included in the COI results paragraph.  The risk assessment and mitigation assessment methodology is described in the paragraphs below.</w:t>
      </w:r>
    </w:p>
    <w:p w:rsidR="004E7E6A" w:rsidRPr="003A1364" w:rsidRDefault="004E7E6A" w:rsidP="004E7E6A"/>
    <w:tbl>
      <w:tblPr>
        <w:tblW w:w="501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tblPr>
      <w:tblGrid>
        <w:gridCol w:w="835"/>
        <w:gridCol w:w="698"/>
        <w:gridCol w:w="695"/>
        <w:gridCol w:w="695"/>
        <w:gridCol w:w="695"/>
        <w:gridCol w:w="695"/>
        <w:gridCol w:w="697"/>
      </w:tblGrid>
      <w:tr w:rsidR="004E7E6A" w:rsidRPr="003A1364" w:rsidTr="00DD358B">
        <w:trPr>
          <w:trHeight w:val="679"/>
          <w:jc w:val="center"/>
        </w:trPr>
        <w:tc>
          <w:tcPr>
            <w:tcW w:w="835" w:type="dxa"/>
            <w:vMerge w:val="restart"/>
            <w:tcBorders>
              <w:top w:val="nil"/>
              <w:left w:val="nil"/>
              <w:right w:val="nil"/>
            </w:tcBorders>
            <w:textDirection w:val="btLr"/>
            <w:vAlign w:val="center"/>
          </w:tcPr>
          <w:p w:rsidR="004E7E6A" w:rsidRPr="003A1364" w:rsidRDefault="00C35C91" w:rsidP="002F7E3E">
            <w:pPr>
              <w:keepNext/>
              <w:keepLines/>
              <w:ind w:left="113" w:right="113"/>
              <w:jc w:val="center"/>
              <w:rPr>
                <w:b/>
              </w:rPr>
            </w:pPr>
            <w:r w:rsidRPr="003A1364">
              <w:rPr>
                <w:b/>
              </w:rPr>
              <w:t>Likelihood of Occurrence</w:t>
            </w:r>
          </w:p>
        </w:tc>
        <w:tc>
          <w:tcPr>
            <w:tcW w:w="698" w:type="dxa"/>
            <w:tcBorders>
              <w:top w:val="nil"/>
              <w:left w:val="nil"/>
              <w:bottom w:val="nil"/>
            </w:tcBorders>
            <w:vAlign w:val="center"/>
          </w:tcPr>
          <w:p w:rsidR="004E7E6A" w:rsidRPr="003A1364" w:rsidRDefault="004E7E6A" w:rsidP="00DD358B">
            <w:pPr>
              <w:keepNext/>
              <w:keepLines/>
              <w:jc w:val="center"/>
              <w:rPr>
                <w:b/>
              </w:rPr>
            </w:pPr>
            <w:r w:rsidRPr="003A1364">
              <w:rPr>
                <w:b/>
              </w:rPr>
              <w:t>5</w:t>
            </w:r>
          </w:p>
        </w:tc>
        <w:tc>
          <w:tcPr>
            <w:tcW w:w="695" w:type="dxa"/>
            <w:tcBorders>
              <w:bottom w:val="single" w:sz="4" w:space="0" w:color="auto"/>
            </w:tcBorders>
            <w:shd w:val="clear" w:color="auto" w:fill="008000"/>
            <w:vAlign w:val="center"/>
          </w:tcPr>
          <w:p w:rsidR="004E7E6A" w:rsidRPr="003A1364" w:rsidRDefault="004E7E6A" w:rsidP="00DD358B">
            <w:pPr>
              <w:keepNext/>
              <w:keepLines/>
              <w:jc w:val="center"/>
              <w:rPr>
                <w:b/>
                <w:color w:val="FFFFFF"/>
              </w:rPr>
            </w:pPr>
          </w:p>
        </w:tc>
        <w:tc>
          <w:tcPr>
            <w:tcW w:w="695" w:type="dxa"/>
            <w:tcBorders>
              <w:bottom w:val="single" w:sz="4" w:space="0" w:color="auto"/>
            </w:tcBorders>
            <w:shd w:val="clear" w:color="auto" w:fill="FFFF00"/>
            <w:vAlign w:val="center"/>
          </w:tcPr>
          <w:p w:rsidR="004E7E6A" w:rsidRPr="003A1364" w:rsidRDefault="004E7E6A" w:rsidP="00DD358B">
            <w:pPr>
              <w:keepNext/>
              <w:keepLines/>
              <w:jc w:val="center"/>
              <w:rPr>
                <w:b/>
              </w:rPr>
            </w:pPr>
          </w:p>
        </w:tc>
        <w:tc>
          <w:tcPr>
            <w:tcW w:w="695" w:type="dxa"/>
            <w:tcBorders>
              <w:bottom w:val="single" w:sz="4" w:space="0" w:color="auto"/>
            </w:tcBorders>
            <w:shd w:val="clear" w:color="auto" w:fill="FF0000"/>
            <w:vAlign w:val="center"/>
          </w:tcPr>
          <w:p w:rsidR="004E7E6A" w:rsidRPr="003A1364" w:rsidRDefault="004E7E6A" w:rsidP="00DD358B">
            <w:pPr>
              <w:keepNext/>
              <w:keepLines/>
              <w:jc w:val="center"/>
              <w:rPr>
                <w:b/>
                <w:color w:val="FFFFFF"/>
              </w:rPr>
            </w:pPr>
          </w:p>
        </w:tc>
        <w:tc>
          <w:tcPr>
            <w:tcW w:w="695" w:type="dxa"/>
            <w:tcBorders>
              <w:bottom w:val="single" w:sz="4" w:space="0" w:color="auto"/>
            </w:tcBorders>
            <w:shd w:val="clear" w:color="auto" w:fill="FF0000"/>
            <w:vAlign w:val="center"/>
          </w:tcPr>
          <w:p w:rsidR="004E7E6A" w:rsidRPr="003A1364" w:rsidRDefault="004E7E6A" w:rsidP="00DD358B">
            <w:pPr>
              <w:keepNext/>
              <w:keepLines/>
              <w:jc w:val="center"/>
              <w:rPr>
                <w:b/>
                <w:color w:val="FFFFFF"/>
              </w:rPr>
            </w:pPr>
          </w:p>
        </w:tc>
        <w:tc>
          <w:tcPr>
            <w:tcW w:w="697" w:type="dxa"/>
            <w:tcBorders>
              <w:bottom w:val="single" w:sz="4" w:space="0" w:color="auto"/>
            </w:tcBorders>
            <w:shd w:val="clear" w:color="auto" w:fill="FF0000"/>
            <w:vAlign w:val="center"/>
          </w:tcPr>
          <w:p w:rsidR="004E7E6A" w:rsidRPr="003A1364" w:rsidRDefault="004E7E6A" w:rsidP="00DD358B">
            <w:pPr>
              <w:keepNext/>
              <w:keepLines/>
              <w:jc w:val="center"/>
              <w:rPr>
                <w:b/>
                <w:color w:val="FFFFFF"/>
              </w:rPr>
            </w:pPr>
          </w:p>
        </w:tc>
      </w:tr>
      <w:tr w:rsidR="004E7E6A" w:rsidRPr="003A1364" w:rsidTr="00DD358B">
        <w:trPr>
          <w:trHeight w:val="679"/>
          <w:jc w:val="center"/>
        </w:trPr>
        <w:tc>
          <w:tcPr>
            <w:tcW w:w="835" w:type="dxa"/>
            <w:vMerge/>
            <w:tcBorders>
              <w:left w:val="nil"/>
              <w:right w:val="nil"/>
            </w:tcBorders>
            <w:vAlign w:val="center"/>
          </w:tcPr>
          <w:p w:rsidR="004E7E6A" w:rsidRPr="003A1364" w:rsidRDefault="004E7E6A" w:rsidP="00DD358B">
            <w:pPr>
              <w:keepNext/>
              <w:keepLines/>
              <w:rPr>
                <w:b/>
              </w:rPr>
            </w:pPr>
          </w:p>
        </w:tc>
        <w:tc>
          <w:tcPr>
            <w:tcW w:w="698" w:type="dxa"/>
            <w:tcBorders>
              <w:top w:val="nil"/>
              <w:left w:val="nil"/>
              <w:bottom w:val="nil"/>
            </w:tcBorders>
            <w:vAlign w:val="center"/>
          </w:tcPr>
          <w:p w:rsidR="004E7E6A" w:rsidRPr="003A1364" w:rsidRDefault="00C35C91" w:rsidP="00DD358B">
            <w:pPr>
              <w:keepNext/>
              <w:keepLines/>
              <w:jc w:val="center"/>
            </w:pPr>
            <w:r w:rsidRPr="003A1364">
              <w:rPr>
                <w:b/>
              </w:rPr>
              <w:t>4</w:t>
            </w:r>
          </w:p>
        </w:tc>
        <w:tc>
          <w:tcPr>
            <w:tcW w:w="695" w:type="dxa"/>
            <w:tcBorders>
              <w:bottom w:val="single" w:sz="4" w:space="0" w:color="auto"/>
            </w:tcBorders>
            <w:shd w:val="clear" w:color="auto" w:fill="008000"/>
            <w:vAlign w:val="center"/>
          </w:tcPr>
          <w:p w:rsidR="004E7E6A" w:rsidRPr="003A1364" w:rsidRDefault="004E7E6A" w:rsidP="00DD358B">
            <w:pPr>
              <w:keepNext/>
              <w:keepLines/>
              <w:jc w:val="center"/>
              <w:rPr>
                <w:b/>
                <w:color w:val="FFFFFF"/>
              </w:rPr>
            </w:pPr>
          </w:p>
        </w:tc>
        <w:tc>
          <w:tcPr>
            <w:tcW w:w="695" w:type="dxa"/>
            <w:tcBorders>
              <w:bottom w:val="single" w:sz="4" w:space="0" w:color="auto"/>
            </w:tcBorders>
            <w:shd w:val="clear" w:color="auto" w:fill="FFFF00"/>
            <w:vAlign w:val="center"/>
          </w:tcPr>
          <w:p w:rsidR="004E7E6A" w:rsidRPr="003A1364" w:rsidRDefault="004E7E6A" w:rsidP="00DD358B">
            <w:pPr>
              <w:keepNext/>
              <w:keepLines/>
              <w:jc w:val="center"/>
              <w:rPr>
                <w:b/>
              </w:rPr>
            </w:pPr>
          </w:p>
        </w:tc>
        <w:tc>
          <w:tcPr>
            <w:tcW w:w="695" w:type="dxa"/>
            <w:tcBorders>
              <w:bottom w:val="single" w:sz="4" w:space="0" w:color="auto"/>
            </w:tcBorders>
            <w:shd w:val="clear" w:color="auto" w:fill="FFFF00"/>
            <w:vAlign w:val="center"/>
          </w:tcPr>
          <w:p w:rsidR="004E7E6A" w:rsidRPr="003A1364" w:rsidRDefault="004E7E6A" w:rsidP="00DD358B">
            <w:pPr>
              <w:keepNext/>
              <w:keepLines/>
              <w:jc w:val="center"/>
              <w:rPr>
                <w:b/>
              </w:rPr>
            </w:pPr>
          </w:p>
        </w:tc>
        <w:tc>
          <w:tcPr>
            <w:tcW w:w="695" w:type="dxa"/>
            <w:tcBorders>
              <w:bottom w:val="single" w:sz="4" w:space="0" w:color="auto"/>
            </w:tcBorders>
            <w:shd w:val="clear" w:color="auto" w:fill="FF0000"/>
            <w:vAlign w:val="center"/>
          </w:tcPr>
          <w:p w:rsidR="004E7E6A" w:rsidRPr="003A1364" w:rsidRDefault="004E7E6A" w:rsidP="00DD358B">
            <w:pPr>
              <w:keepNext/>
              <w:keepLines/>
              <w:jc w:val="center"/>
              <w:rPr>
                <w:b/>
                <w:color w:val="FFFFFF"/>
              </w:rPr>
            </w:pPr>
          </w:p>
        </w:tc>
        <w:tc>
          <w:tcPr>
            <w:tcW w:w="697" w:type="dxa"/>
            <w:tcBorders>
              <w:bottom w:val="single" w:sz="4" w:space="0" w:color="auto"/>
            </w:tcBorders>
            <w:shd w:val="clear" w:color="auto" w:fill="FF0000"/>
            <w:vAlign w:val="center"/>
          </w:tcPr>
          <w:p w:rsidR="004E7E6A" w:rsidRPr="003A1364" w:rsidRDefault="004E7E6A" w:rsidP="00DD358B">
            <w:pPr>
              <w:keepNext/>
              <w:keepLines/>
              <w:jc w:val="center"/>
              <w:rPr>
                <w:b/>
                <w:color w:val="FFFFFF"/>
              </w:rPr>
            </w:pPr>
          </w:p>
        </w:tc>
      </w:tr>
      <w:tr w:rsidR="004E7E6A" w:rsidRPr="003A1364" w:rsidTr="00DD358B">
        <w:trPr>
          <w:trHeight w:val="679"/>
          <w:jc w:val="center"/>
        </w:trPr>
        <w:tc>
          <w:tcPr>
            <w:tcW w:w="835" w:type="dxa"/>
            <w:vMerge/>
            <w:tcBorders>
              <w:left w:val="nil"/>
              <w:right w:val="nil"/>
            </w:tcBorders>
            <w:vAlign w:val="center"/>
          </w:tcPr>
          <w:p w:rsidR="004E7E6A" w:rsidRPr="003A1364" w:rsidRDefault="004E7E6A" w:rsidP="00DD358B">
            <w:pPr>
              <w:keepNext/>
              <w:keepLines/>
              <w:rPr>
                <w:b/>
              </w:rPr>
            </w:pPr>
          </w:p>
        </w:tc>
        <w:tc>
          <w:tcPr>
            <w:tcW w:w="698" w:type="dxa"/>
            <w:tcBorders>
              <w:top w:val="nil"/>
              <w:left w:val="nil"/>
              <w:bottom w:val="nil"/>
            </w:tcBorders>
            <w:vAlign w:val="center"/>
          </w:tcPr>
          <w:p w:rsidR="004E7E6A" w:rsidRPr="003A1364" w:rsidRDefault="00C35C91" w:rsidP="00DD358B">
            <w:pPr>
              <w:keepNext/>
              <w:keepLines/>
              <w:jc w:val="center"/>
            </w:pPr>
            <w:r w:rsidRPr="003A1364">
              <w:rPr>
                <w:b/>
              </w:rPr>
              <w:t>3</w:t>
            </w:r>
          </w:p>
        </w:tc>
        <w:tc>
          <w:tcPr>
            <w:tcW w:w="695" w:type="dxa"/>
            <w:tcBorders>
              <w:bottom w:val="single" w:sz="4" w:space="0" w:color="auto"/>
            </w:tcBorders>
            <w:shd w:val="clear" w:color="auto" w:fill="008000"/>
            <w:vAlign w:val="center"/>
          </w:tcPr>
          <w:p w:rsidR="004E7E6A" w:rsidRPr="003A1364" w:rsidRDefault="004E7E6A" w:rsidP="00DD358B">
            <w:pPr>
              <w:keepNext/>
              <w:keepLines/>
              <w:jc w:val="center"/>
              <w:rPr>
                <w:b/>
                <w:color w:val="FFFFFF"/>
              </w:rPr>
            </w:pPr>
          </w:p>
        </w:tc>
        <w:tc>
          <w:tcPr>
            <w:tcW w:w="695" w:type="dxa"/>
            <w:tcBorders>
              <w:bottom w:val="single" w:sz="4" w:space="0" w:color="auto"/>
            </w:tcBorders>
            <w:shd w:val="clear" w:color="auto" w:fill="FFFF00"/>
            <w:vAlign w:val="center"/>
          </w:tcPr>
          <w:p w:rsidR="004E7E6A" w:rsidRPr="003A1364" w:rsidRDefault="004E7E6A" w:rsidP="00DD358B">
            <w:pPr>
              <w:keepNext/>
              <w:keepLines/>
              <w:jc w:val="center"/>
              <w:rPr>
                <w:b/>
              </w:rPr>
            </w:pPr>
          </w:p>
        </w:tc>
        <w:tc>
          <w:tcPr>
            <w:tcW w:w="695" w:type="dxa"/>
            <w:tcBorders>
              <w:bottom w:val="single" w:sz="4" w:space="0" w:color="auto"/>
            </w:tcBorders>
            <w:shd w:val="clear" w:color="auto" w:fill="FFFF00"/>
            <w:vAlign w:val="center"/>
          </w:tcPr>
          <w:p w:rsidR="004E7E6A" w:rsidRPr="003A1364" w:rsidRDefault="004E7E6A" w:rsidP="00DD358B">
            <w:pPr>
              <w:keepNext/>
              <w:keepLines/>
              <w:jc w:val="center"/>
              <w:rPr>
                <w:b/>
              </w:rPr>
            </w:pPr>
          </w:p>
        </w:tc>
        <w:tc>
          <w:tcPr>
            <w:tcW w:w="695" w:type="dxa"/>
            <w:tcBorders>
              <w:bottom w:val="single" w:sz="4" w:space="0" w:color="auto"/>
            </w:tcBorders>
            <w:shd w:val="clear" w:color="auto" w:fill="FFFF00"/>
            <w:vAlign w:val="center"/>
          </w:tcPr>
          <w:p w:rsidR="004E7E6A" w:rsidRPr="003A1364" w:rsidRDefault="004E7E6A" w:rsidP="00DD358B">
            <w:pPr>
              <w:keepNext/>
              <w:keepLines/>
              <w:jc w:val="center"/>
              <w:rPr>
                <w:b/>
              </w:rPr>
            </w:pPr>
          </w:p>
        </w:tc>
        <w:tc>
          <w:tcPr>
            <w:tcW w:w="697" w:type="dxa"/>
            <w:tcBorders>
              <w:bottom w:val="single" w:sz="4" w:space="0" w:color="auto"/>
            </w:tcBorders>
            <w:shd w:val="clear" w:color="auto" w:fill="FF0000"/>
            <w:vAlign w:val="center"/>
          </w:tcPr>
          <w:p w:rsidR="004E7E6A" w:rsidRPr="003A1364" w:rsidRDefault="004E7E6A" w:rsidP="00DD358B">
            <w:pPr>
              <w:keepNext/>
              <w:keepLines/>
              <w:jc w:val="center"/>
              <w:rPr>
                <w:b/>
                <w:color w:val="FFFFFF"/>
              </w:rPr>
            </w:pPr>
          </w:p>
        </w:tc>
      </w:tr>
      <w:tr w:rsidR="004E7E6A" w:rsidRPr="003A1364" w:rsidTr="00DD358B">
        <w:trPr>
          <w:trHeight w:val="679"/>
          <w:jc w:val="center"/>
        </w:trPr>
        <w:tc>
          <w:tcPr>
            <w:tcW w:w="835" w:type="dxa"/>
            <w:vMerge/>
            <w:tcBorders>
              <w:left w:val="nil"/>
              <w:right w:val="nil"/>
            </w:tcBorders>
            <w:vAlign w:val="center"/>
          </w:tcPr>
          <w:p w:rsidR="004E7E6A" w:rsidRPr="003A1364" w:rsidRDefault="004E7E6A" w:rsidP="00DD358B">
            <w:pPr>
              <w:keepNext/>
              <w:keepLines/>
              <w:rPr>
                <w:b/>
              </w:rPr>
            </w:pPr>
          </w:p>
        </w:tc>
        <w:tc>
          <w:tcPr>
            <w:tcW w:w="698" w:type="dxa"/>
            <w:tcBorders>
              <w:top w:val="nil"/>
              <w:left w:val="nil"/>
              <w:bottom w:val="nil"/>
            </w:tcBorders>
            <w:vAlign w:val="center"/>
          </w:tcPr>
          <w:p w:rsidR="004E7E6A" w:rsidRPr="003A1364" w:rsidRDefault="00C35C91" w:rsidP="00DD358B">
            <w:pPr>
              <w:keepNext/>
              <w:keepLines/>
              <w:jc w:val="center"/>
            </w:pPr>
            <w:r w:rsidRPr="003A1364">
              <w:rPr>
                <w:b/>
              </w:rPr>
              <w:t>2</w:t>
            </w:r>
          </w:p>
        </w:tc>
        <w:tc>
          <w:tcPr>
            <w:tcW w:w="695" w:type="dxa"/>
            <w:tcBorders>
              <w:bottom w:val="single" w:sz="4" w:space="0" w:color="auto"/>
            </w:tcBorders>
            <w:shd w:val="clear" w:color="auto" w:fill="008000"/>
            <w:vAlign w:val="center"/>
          </w:tcPr>
          <w:p w:rsidR="004E7E6A" w:rsidRPr="003A1364" w:rsidRDefault="004E7E6A" w:rsidP="00DD358B">
            <w:pPr>
              <w:keepNext/>
              <w:keepLines/>
              <w:jc w:val="center"/>
              <w:rPr>
                <w:b/>
                <w:color w:val="FFFFFF"/>
              </w:rPr>
            </w:pPr>
          </w:p>
        </w:tc>
        <w:tc>
          <w:tcPr>
            <w:tcW w:w="695" w:type="dxa"/>
            <w:tcBorders>
              <w:bottom w:val="single" w:sz="4" w:space="0" w:color="auto"/>
            </w:tcBorders>
            <w:shd w:val="clear" w:color="auto" w:fill="008000"/>
            <w:vAlign w:val="center"/>
          </w:tcPr>
          <w:p w:rsidR="004E7E6A" w:rsidRPr="003A1364" w:rsidRDefault="004E7E6A" w:rsidP="00DD358B">
            <w:pPr>
              <w:keepNext/>
              <w:keepLines/>
              <w:jc w:val="center"/>
              <w:rPr>
                <w:b/>
                <w:color w:val="FFFFFF"/>
              </w:rPr>
            </w:pPr>
          </w:p>
        </w:tc>
        <w:tc>
          <w:tcPr>
            <w:tcW w:w="695" w:type="dxa"/>
            <w:tcBorders>
              <w:bottom w:val="single" w:sz="4" w:space="0" w:color="auto"/>
            </w:tcBorders>
            <w:shd w:val="clear" w:color="auto" w:fill="008000"/>
            <w:vAlign w:val="center"/>
          </w:tcPr>
          <w:p w:rsidR="004E7E6A" w:rsidRPr="003A1364" w:rsidRDefault="004E7E6A" w:rsidP="00DD358B">
            <w:pPr>
              <w:keepNext/>
              <w:keepLines/>
              <w:jc w:val="center"/>
              <w:rPr>
                <w:b/>
                <w:color w:val="FFFFFF"/>
              </w:rPr>
            </w:pPr>
          </w:p>
        </w:tc>
        <w:tc>
          <w:tcPr>
            <w:tcW w:w="695" w:type="dxa"/>
            <w:tcBorders>
              <w:bottom w:val="single" w:sz="4" w:space="0" w:color="auto"/>
            </w:tcBorders>
            <w:shd w:val="clear" w:color="auto" w:fill="FFFF00"/>
            <w:vAlign w:val="center"/>
          </w:tcPr>
          <w:p w:rsidR="004E7E6A" w:rsidRPr="003A1364" w:rsidRDefault="004E7E6A" w:rsidP="00DD358B">
            <w:pPr>
              <w:keepNext/>
              <w:keepLines/>
              <w:jc w:val="center"/>
              <w:rPr>
                <w:b/>
              </w:rPr>
            </w:pPr>
          </w:p>
        </w:tc>
        <w:tc>
          <w:tcPr>
            <w:tcW w:w="697" w:type="dxa"/>
            <w:tcBorders>
              <w:bottom w:val="single" w:sz="4" w:space="0" w:color="auto"/>
            </w:tcBorders>
            <w:shd w:val="clear" w:color="auto" w:fill="FFFF00"/>
            <w:vAlign w:val="center"/>
          </w:tcPr>
          <w:p w:rsidR="004E7E6A" w:rsidRPr="003A1364" w:rsidRDefault="004E7E6A" w:rsidP="00DD358B">
            <w:pPr>
              <w:keepNext/>
              <w:keepLines/>
              <w:jc w:val="center"/>
              <w:rPr>
                <w:b/>
              </w:rPr>
            </w:pPr>
          </w:p>
        </w:tc>
      </w:tr>
      <w:tr w:rsidR="004E7E6A" w:rsidRPr="003A1364" w:rsidTr="00DD358B">
        <w:trPr>
          <w:trHeight w:val="679"/>
          <w:jc w:val="center"/>
        </w:trPr>
        <w:tc>
          <w:tcPr>
            <w:tcW w:w="835" w:type="dxa"/>
            <w:vMerge/>
            <w:tcBorders>
              <w:left w:val="nil"/>
              <w:right w:val="nil"/>
            </w:tcBorders>
            <w:vAlign w:val="center"/>
          </w:tcPr>
          <w:p w:rsidR="004E7E6A" w:rsidRPr="003A1364" w:rsidRDefault="004E7E6A" w:rsidP="00DD358B">
            <w:pPr>
              <w:keepNext/>
              <w:keepLines/>
              <w:rPr>
                <w:b/>
              </w:rPr>
            </w:pPr>
          </w:p>
        </w:tc>
        <w:tc>
          <w:tcPr>
            <w:tcW w:w="698" w:type="dxa"/>
            <w:tcBorders>
              <w:top w:val="nil"/>
              <w:left w:val="nil"/>
              <w:bottom w:val="nil"/>
            </w:tcBorders>
            <w:vAlign w:val="center"/>
          </w:tcPr>
          <w:p w:rsidR="004E7E6A" w:rsidRPr="003A1364" w:rsidRDefault="00C35C91" w:rsidP="00DD358B">
            <w:pPr>
              <w:keepNext/>
              <w:keepLines/>
              <w:jc w:val="center"/>
            </w:pPr>
            <w:r w:rsidRPr="003A1364">
              <w:rPr>
                <w:b/>
              </w:rPr>
              <w:t>1</w:t>
            </w:r>
          </w:p>
        </w:tc>
        <w:tc>
          <w:tcPr>
            <w:tcW w:w="695" w:type="dxa"/>
            <w:tcBorders>
              <w:bottom w:val="single" w:sz="4" w:space="0" w:color="auto"/>
            </w:tcBorders>
            <w:shd w:val="clear" w:color="auto" w:fill="008000"/>
            <w:vAlign w:val="center"/>
          </w:tcPr>
          <w:p w:rsidR="004E7E6A" w:rsidRPr="003A1364" w:rsidRDefault="004E7E6A" w:rsidP="00DD358B">
            <w:pPr>
              <w:keepNext/>
              <w:keepLines/>
              <w:jc w:val="center"/>
              <w:rPr>
                <w:b/>
                <w:color w:val="FFFFFF"/>
              </w:rPr>
            </w:pPr>
          </w:p>
        </w:tc>
        <w:tc>
          <w:tcPr>
            <w:tcW w:w="695" w:type="dxa"/>
            <w:tcBorders>
              <w:bottom w:val="single" w:sz="4" w:space="0" w:color="auto"/>
            </w:tcBorders>
            <w:shd w:val="clear" w:color="auto" w:fill="008000"/>
            <w:vAlign w:val="center"/>
          </w:tcPr>
          <w:p w:rsidR="004E7E6A" w:rsidRPr="003A1364" w:rsidRDefault="004E7E6A" w:rsidP="00DD358B">
            <w:pPr>
              <w:keepNext/>
              <w:keepLines/>
              <w:jc w:val="center"/>
              <w:rPr>
                <w:b/>
                <w:color w:val="FFFFFF"/>
              </w:rPr>
            </w:pPr>
          </w:p>
        </w:tc>
        <w:tc>
          <w:tcPr>
            <w:tcW w:w="695" w:type="dxa"/>
            <w:tcBorders>
              <w:bottom w:val="single" w:sz="4" w:space="0" w:color="auto"/>
            </w:tcBorders>
            <w:shd w:val="clear" w:color="auto" w:fill="008000"/>
            <w:vAlign w:val="center"/>
          </w:tcPr>
          <w:p w:rsidR="004E7E6A" w:rsidRPr="003A1364" w:rsidRDefault="004E7E6A" w:rsidP="00DD358B">
            <w:pPr>
              <w:keepNext/>
              <w:keepLines/>
              <w:jc w:val="center"/>
              <w:rPr>
                <w:b/>
                <w:color w:val="FFFFFF"/>
              </w:rPr>
            </w:pPr>
          </w:p>
        </w:tc>
        <w:tc>
          <w:tcPr>
            <w:tcW w:w="695" w:type="dxa"/>
            <w:tcBorders>
              <w:bottom w:val="single" w:sz="4" w:space="0" w:color="auto"/>
            </w:tcBorders>
            <w:shd w:val="clear" w:color="auto" w:fill="008000"/>
            <w:vAlign w:val="center"/>
          </w:tcPr>
          <w:p w:rsidR="004E7E6A" w:rsidRPr="003A1364" w:rsidRDefault="004E7E6A" w:rsidP="00DD358B">
            <w:pPr>
              <w:keepNext/>
              <w:keepLines/>
              <w:jc w:val="center"/>
              <w:rPr>
                <w:b/>
                <w:color w:val="FFFFFF"/>
              </w:rPr>
            </w:pPr>
          </w:p>
        </w:tc>
        <w:tc>
          <w:tcPr>
            <w:tcW w:w="697" w:type="dxa"/>
            <w:tcBorders>
              <w:bottom w:val="single" w:sz="4" w:space="0" w:color="auto"/>
            </w:tcBorders>
            <w:shd w:val="clear" w:color="auto" w:fill="FFFF00"/>
            <w:vAlign w:val="center"/>
          </w:tcPr>
          <w:p w:rsidR="004E7E6A" w:rsidRPr="003A1364" w:rsidRDefault="004E7E6A" w:rsidP="00DD358B">
            <w:pPr>
              <w:keepNext/>
              <w:keepLines/>
              <w:jc w:val="center"/>
              <w:rPr>
                <w:b/>
              </w:rPr>
            </w:pPr>
          </w:p>
        </w:tc>
      </w:tr>
      <w:tr w:rsidR="004E7E6A" w:rsidRPr="003A1364" w:rsidTr="00DD358B">
        <w:trPr>
          <w:trHeight w:val="679"/>
          <w:jc w:val="center"/>
        </w:trPr>
        <w:tc>
          <w:tcPr>
            <w:tcW w:w="835" w:type="dxa"/>
            <w:vMerge/>
            <w:tcBorders>
              <w:left w:val="nil"/>
              <w:bottom w:val="nil"/>
              <w:right w:val="nil"/>
            </w:tcBorders>
            <w:vAlign w:val="center"/>
          </w:tcPr>
          <w:p w:rsidR="004E7E6A" w:rsidRPr="003A1364" w:rsidRDefault="004E7E6A" w:rsidP="00DD358B">
            <w:pPr>
              <w:keepNext/>
              <w:keepLines/>
              <w:jc w:val="center"/>
              <w:rPr>
                <w:b/>
              </w:rPr>
            </w:pPr>
          </w:p>
        </w:tc>
        <w:tc>
          <w:tcPr>
            <w:tcW w:w="698" w:type="dxa"/>
            <w:tcBorders>
              <w:top w:val="nil"/>
              <w:left w:val="nil"/>
              <w:bottom w:val="nil"/>
              <w:right w:val="nil"/>
            </w:tcBorders>
            <w:vAlign w:val="center"/>
          </w:tcPr>
          <w:p w:rsidR="004E7E6A" w:rsidRPr="003A1364" w:rsidRDefault="004E7E6A" w:rsidP="00DD358B">
            <w:pPr>
              <w:keepNext/>
              <w:keepLines/>
              <w:jc w:val="center"/>
              <w:rPr>
                <w:b/>
              </w:rPr>
            </w:pPr>
          </w:p>
        </w:tc>
        <w:tc>
          <w:tcPr>
            <w:tcW w:w="695" w:type="dxa"/>
            <w:tcBorders>
              <w:left w:val="nil"/>
              <w:bottom w:val="nil"/>
              <w:right w:val="nil"/>
            </w:tcBorders>
            <w:vAlign w:val="center"/>
          </w:tcPr>
          <w:p w:rsidR="004E7E6A" w:rsidRPr="003A1364" w:rsidRDefault="00C35C91" w:rsidP="00DD358B">
            <w:pPr>
              <w:keepNext/>
              <w:keepLines/>
              <w:jc w:val="center"/>
              <w:rPr>
                <w:b/>
              </w:rPr>
            </w:pPr>
            <w:r w:rsidRPr="003A1364">
              <w:rPr>
                <w:b/>
              </w:rPr>
              <w:t>1</w:t>
            </w:r>
          </w:p>
        </w:tc>
        <w:tc>
          <w:tcPr>
            <w:tcW w:w="695" w:type="dxa"/>
            <w:tcBorders>
              <w:left w:val="nil"/>
              <w:bottom w:val="nil"/>
              <w:right w:val="nil"/>
            </w:tcBorders>
            <w:vAlign w:val="center"/>
          </w:tcPr>
          <w:p w:rsidR="004E7E6A" w:rsidRPr="003A1364" w:rsidRDefault="00C35C91" w:rsidP="00DD358B">
            <w:pPr>
              <w:keepNext/>
              <w:keepLines/>
              <w:jc w:val="center"/>
              <w:rPr>
                <w:b/>
              </w:rPr>
            </w:pPr>
            <w:r w:rsidRPr="003A1364">
              <w:rPr>
                <w:b/>
              </w:rPr>
              <w:t>2</w:t>
            </w:r>
          </w:p>
        </w:tc>
        <w:tc>
          <w:tcPr>
            <w:tcW w:w="695" w:type="dxa"/>
            <w:tcBorders>
              <w:left w:val="nil"/>
              <w:bottom w:val="nil"/>
              <w:right w:val="nil"/>
            </w:tcBorders>
            <w:vAlign w:val="center"/>
          </w:tcPr>
          <w:p w:rsidR="004E7E6A" w:rsidRPr="003A1364" w:rsidRDefault="00C35C91" w:rsidP="00DD358B">
            <w:pPr>
              <w:keepNext/>
              <w:keepLines/>
              <w:jc w:val="center"/>
              <w:rPr>
                <w:b/>
              </w:rPr>
            </w:pPr>
            <w:r w:rsidRPr="003A1364">
              <w:rPr>
                <w:b/>
              </w:rPr>
              <w:t>3</w:t>
            </w:r>
          </w:p>
        </w:tc>
        <w:tc>
          <w:tcPr>
            <w:tcW w:w="695" w:type="dxa"/>
            <w:tcBorders>
              <w:left w:val="nil"/>
              <w:bottom w:val="nil"/>
              <w:right w:val="nil"/>
            </w:tcBorders>
            <w:vAlign w:val="center"/>
          </w:tcPr>
          <w:p w:rsidR="004E7E6A" w:rsidRPr="003A1364" w:rsidRDefault="00C35C91" w:rsidP="00DD358B">
            <w:pPr>
              <w:keepNext/>
              <w:keepLines/>
              <w:jc w:val="center"/>
              <w:rPr>
                <w:b/>
              </w:rPr>
            </w:pPr>
            <w:r w:rsidRPr="003A1364">
              <w:rPr>
                <w:b/>
              </w:rPr>
              <w:t>4</w:t>
            </w:r>
          </w:p>
        </w:tc>
        <w:tc>
          <w:tcPr>
            <w:tcW w:w="697" w:type="dxa"/>
            <w:tcBorders>
              <w:left w:val="nil"/>
              <w:bottom w:val="nil"/>
              <w:right w:val="nil"/>
            </w:tcBorders>
            <w:vAlign w:val="center"/>
          </w:tcPr>
          <w:p w:rsidR="004E7E6A" w:rsidRPr="003A1364" w:rsidRDefault="00C35C91" w:rsidP="00DD358B">
            <w:pPr>
              <w:keepNext/>
              <w:keepLines/>
              <w:jc w:val="center"/>
              <w:rPr>
                <w:b/>
              </w:rPr>
            </w:pPr>
            <w:r w:rsidRPr="003A1364">
              <w:rPr>
                <w:b/>
              </w:rPr>
              <w:t>5</w:t>
            </w:r>
          </w:p>
        </w:tc>
      </w:tr>
      <w:tr w:rsidR="004E7E6A" w:rsidRPr="003A1364" w:rsidTr="00DD358B">
        <w:trPr>
          <w:trHeight w:val="559"/>
          <w:jc w:val="center"/>
        </w:trPr>
        <w:tc>
          <w:tcPr>
            <w:tcW w:w="5010" w:type="dxa"/>
            <w:gridSpan w:val="7"/>
            <w:tcBorders>
              <w:top w:val="nil"/>
              <w:left w:val="nil"/>
              <w:bottom w:val="nil"/>
              <w:right w:val="nil"/>
            </w:tcBorders>
            <w:vAlign w:val="center"/>
          </w:tcPr>
          <w:p w:rsidR="004E7E6A" w:rsidRPr="003A1364" w:rsidRDefault="00C35C91" w:rsidP="00DD358B">
            <w:pPr>
              <w:keepNext/>
              <w:keepLines/>
              <w:jc w:val="center"/>
              <w:rPr>
                <w:b/>
              </w:rPr>
            </w:pPr>
            <w:r w:rsidRPr="003A1364">
              <w:rPr>
                <w:b/>
              </w:rPr>
              <w:t xml:space="preserve">          Issue/COI Consequence</w:t>
            </w:r>
          </w:p>
        </w:tc>
      </w:tr>
    </w:tbl>
    <w:p w:rsidR="004E7E6A" w:rsidRPr="003A1364" w:rsidRDefault="001503A1" w:rsidP="002F7E3E">
      <w:pPr>
        <w:pStyle w:val="FigureHeading1"/>
      </w:pPr>
      <w:bookmarkStart w:id="86" w:name="_Toc298935790"/>
      <w:bookmarkStart w:id="87" w:name="_Toc339980515"/>
      <w:r w:rsidRPr="003A1364">
        <w:t>Figure 4-1</w:t>
      </w:r>
      <w:r w:rsidR="00C35C91" w:rsidRPr="003A1364">
        <w:t>.  Risk Assessment Matrix</w:t>
      </w:r>
      <w:bookmarkEnd w:id="86"/>
      <w:bookmarkEnd w:id="87"/>
    </w:p>
    <w:p w:rsidR="004E7E6A" w:rsidRPr="003A1364" w:rsidRDefault="004E7E6A" w:rsidP="004E7E6A">
      <w:pPr>
        <w:pStyle w:val="Heading3"/>
      </w:pPr>
    </w:p>
    <w:p w:rsidR="004E7E6A" w:rsidRPr="003A1364" w:rsidRDefault="004E7E6A" w:rsidP="004E7E6A">
      <w:r w:rsidRPr="003A1364">
        <w:t xml:space="preserve">As issues that impact mission </w:t>
      </w:r>
      <w:proofErr w:type="gramStart"/>
      <w:r w:rsidRPr="003A1364">
        <w:t>accomplishment are</w:t>
      </w:r>
      <w:proofErr w:type="gramEnd"/>
      <w:r w:rsidRPr="003A1364">
        <w:t xml:space="preserve"> identified, the issues’ consequence is classified based on the definit</w:t>
      </w:r>
      <w:r w:rsidR="002F7E3E" w:rsidRPr="003A1364">
        <w:t>ions in table 4-1.</w:t>
      </w:r>
    </w:p>
    <w:p w:rsidR="000F4164" w:rsidRPr="003A1364" w:rsidRDefault="000F4164" w:rsidP="004E7E6A"/>
    <w:tbl>
      <w:tblPr>
        <w:tblW w:w="9558" w:type="dxa"/>
        <w:tblBorders>
          <w:top w:val="double" w:sz="4" w:space="0" w:color="auto"/>
          <w:left w:val="double" w:sz="4" w:space="0" w:color="auto"/>
          <w:bottom w:val="double" w:sz="4" w:space="0" w:color="auto"/>
          <w:right w:val="double" w:sz="4" w:space="0" w:color="auto"/>
          <w:insideH w:val="single" w:sz="6" w:space="0" w:color="auto"/>
          <w:insideV w:val="single" w:sz="6" w:space="0" w:color="auto"/>
        </w:tblBorders>
        <w:tblLayout w:type="fixed"/>
        <w:tblLook w:val="01E0"/>
      </w:tblPr>
      <w:tblGrid>
        <w:gridCol w:w="1253"/>
        <w:gridCol w:w="1825"/>
        <w:gridCol w:w="6480"/>
      </w:tblGrid>
      <w:tr w:rsidR="000F4164" w:rsidRPr="00802796" w:rsidTr="00E97507">
        <w:trPr>
          <w:tblHeader/>
        </w:trPr>
        <w:tc>
          <w:tcPr>
            <w:tcW w:w="9558" w:type="dxa"/>
            <w:gridSpan w:val="3"/>
            <w:tcBorders>
              <w:top w:val="double" w:sz="4" w:space="0" w:color="auto"/>
              <w:bottom w:val="double" w:sz="4" w:space="0" w:color="auto"/>
            </w:tcBorders>
            <w:vAlign w:val="center"/>
          </w:tcPr>
          <w:p w:rsidR="000F4164" w:rsidRPr="007A5462" w:rsidRDefault="000F4164" w:rsidP="006432C1">
            <w:pPr>
              <w:pStyle w:val="TableHeading1"/>
              <w:rPr>
                <w:bCs/>
                <w:lang w:val="fr-FR"/>
              </w:rPr>
            </w:pPr>
            <w:bookmarkStart w:id="88" w:name="Table82"/>
            <w:bookmarkStart w:id="89" w:name="_Toc339984637"/>
            <w:r w:rsidRPr="007A5462">
              <w:rPr>
                <w:lang w:val="fr-FR"/>
              </w:rPr>
              <w:lastRenderedPageBreak/>
              <w:t xml:space="preserve">Table </w:t>
            </w:r>
            <w:bookmarkEnd w:id="88"/>
            <w:r w:rsidRPr="007A5462">
              <w:rPr>
                <w:lang w:val="fr-FR"/>
              </w:rPr>
              <w:t>4-1.  Mission/COI Impact Classification</w:t>
            </w:r>
            <w:bookmarkEnd w:id="89"/>
          </w:p>
        </w:tc>
      </w:tr>
      <w:tr w:rsidR="000F4164" w:rsidRPr="003A1364" w:rsidTr="00E97507">
        <w:trPr>
          <w:tblHeader/>
        </w:trPr>
        <w:tc>
          <w:tcPr>
            <w:tcW w:w="1253" w:type="dxa"/>
            <w:tcBorders>
              <w:top w:val="double" w:sz="4" w:space="0" w:color="auto"/>
              <w:bottom w:val="double" w:sz="4" w:space="0" w:color="auto"/>
            </w:tcBorders>
            <w:vAlign w:val="center"/>
          </w:tcPr>
          <w:p w:rsidR="000F4164" w:rsidRPr="003A1364" w:rsidRDefault="000F4164" w:rsidP="00E97507">
            <w:pPr>
              <w:keepNext/>
              <w:jc w:val="center"/>
              <w:rPr>
                <w:rFonts w:cs="Courier New"/>
                <w:sz w:val="20"/>
              </w:rPr>
            </w:pPr>
            <w:r w:rsidRPr="003A1364">
              <w:rPr>
                <w:rFonts w:cs="Courier New"/>
                <w:b/>
                <w:bCs/>
                <w:sz w:val="20"/>
              </w:rPr>
              <w:t>EOA/OA</w:t>
            </w:r>
            <w:r w:rsidRPr="003A1364">
              <w:rPr>
                <w:rFonts w:cs="Courier New"/>
                <w:bCs/>
                <w:sz w:val="20"/>
              </w:rPr>
              <w:t xml:space="preserve"> </w:t>
            </w:r>
            <w:r w:rsidRPr="003A1364">
              <w:rPr>
                <w:rFonts w:cs="Courier New"/>
                <w:b/>
                <w:bCs/>
                <w:sz w:val="20"/>
              </w:rPr>
              <w:t>Mission</w:t>
            </w:r>
            <w:r w:rsidRPr="003A1364">
              <w:rPr>
                <w:rFonts w:cs="Courier New"/>
                <w:bCs/>
                <w:sz w:val="20"/>
              </w:rPr>
              <w:t xml:space="preserve"> </w:t>
            </w:r>
            <w:r w:rsidRPr="003A1364">
              <w:rPr>
                <w:rFonts w:cs="Courier New"/>
                <w:b/>
                <w:bCs/>
                <w:sz w:val="20"/>
              </w:rPr>
              <w:t>Impact</w:t>
            </w:r>
            <w:r w:rsidRPr="003A1364">
              <w:rPr>
                <w:rFonts w:cs="Courier New"/>
                <w:bCs/>
                <w:sz w:val="20"/>
              </w:rPr>
              <w:t xml:space="preserve"> </w:t>
            </w:r>
            <w:r w:rsidRPr="003A1364">
              <w:rPr>
                <w:rFonts w:cs="Courier New"/>
                <w:b/>
                <w:bCs/>
                <w:sz w:val="20"/>
              </w:rPr>
              <w:t>Level</w:t>
            </w:r>
          </w:p>
        </w:tc>
        <w:tc>
          <w:tcPr>
            <w:tcW w:w="1825" w:type="dxa"/>
            <w:tcBorders>
              <w:top w:val="double" w:sz="4" w:space="0" w:color="auto"/>
              <w:bottom w:val="double" w:sz="4" w:space="0" w:color="auto"/>
            </w:tcBorders>
            <w:vAlign w:val="center"/>
          </w:tcPr>
          <w:p w:rsidR="000F4164" w:rsidRPr="003A1364" w:rsidRDefault="000F4164" w:rsidP="00E97507">
            <w:pPr>
              <w:keepNext/>
              <w:jc w:val="center"/>
              <w:rPr>
                <w:rFonts w:cs="Courier New"/>
                <w:b/>
                <w:bCs/>
                <w:sz w:val="20"/>
              </w:rPr>
            </w:pPr>
            <w:r w:rsidRPr="003A1364">
              <w:rPr>
                <w:rFonts w:cs="Courier New"/>
                <w:b/>
                <w:bCs/>
                <w:sz w:val="20"/>
              </w:rPr>
              <w:t>Descriptor</w:t>
            </w:r>
          </w:p>
        </w:tc>
        <w:tc>
          <w:tcPr>
            <w:tcW w:w="6480" w:type="dxa"/>
            <w:tcBorders>
              <w:top w:val="double" w:sz="4" w:space="0" w:color="auto"/>
              <w:bottom w:val="double" w:sz="4" w:space="0" w:color="auto"/>
            </w:tcBorders>
            <w:vAlign w:val="center"/>
          </w:tcPr>
          <w:p w:rsidR="000F4164" w:rsidRPr="003A1364" w:rsidRDefault="000F4164" w:rsidP="00E97507">
            <w:pPr>
              <w:keepNext/>
              <w:jc w:val="center"/>
              <w:rPr>
                <w:rFonts w:cs="Courier New"/>
                <w:sz w:val="20"/>
              </w:rPr>
            </w:pPr>
            <w:r w:rsidRPr="003A1364">
              <w:rPr>
                <w:rFonts w:cs="Courier New"/>
                <w:b/>
                <w:bCs/>
                <w:sz w:val="20"/>
              </w:rPr>
              <w:t>Issue</w:t>
            </w:r>
            <w:r w:rsidRPr="003A1364">
              <w:rPr>
                <w:rFonts w:cs="Courier New"/>
                <w:bCs/>
                <w:sz w:val="20"/>
              </w:rPr>
              <w:t xml:space="preserve"> </w:t>
            </w:r>
            <w:r w:rsidRPr="003A1364">
              <w:rPr>
                <w:rFonts w:cs="Courier New"/>
                <w:b/>
                <w:bCs/>
                <w:sz w:val="20"/>
              </w:rPr>
              <w:t>Definition</w:t>
            </w:r>
          </w:p>
        </w:tc>
      </w:tr>
      <w:tr w:rsidR="000F4164" w:rsidRPr="003A1364" w:rsidTr="00E97507">
        <w:tc>
          <w:tcPr>
            <w:tcW w:w="1253" w:type="dxa"/>
            <w:tcBorders>
              <w:top w:val="double" w:sz="4" w:space="0" w:color="auto"/>
            </w:tcBorders>
            <w:vAlign w:val="center"/>
          </w:tcPr>
          <w:p w:rsidR="000F4164" w:rsidRPr="003A1364" w:rsidRDefault="000F4164" w:rsidP="00E97507">
            <w:pPr>
              <w:keepNext/>
              <w:jc w:val="center"/>
              <w:rPr>
                <w:rFonts w:cs="Courier New"/>
                <w:sz w:val="18"/>
                <w:szCs w:val="18"/>
              </w:rPr>
            </w:pPr>
            <w:r w:rsidRPr="003A1364">
              <w:rPr>
                <w:rFonts w:cs="Courier New"/>
                <w:bCs/>
                <w:sz w:val="18"/>
                <w:szCs w:val="18"/>
              </w:rPr>
              <w:t>1</w:t>
            </w:r>
          </w:p>
        </w:tc>
        <w:tc>
          <w:tcPr>
            <w:tcW w:w="1825" w:type="dxa"/>
            <w:tcBorders>
              <w:top w:val="double" w:sz="4" w:space="0" w:color="auto"/>
            </w:tcBorders>
            <w:vAlign w:val="center"/>
          </w:tcPr>
          <w:p w:rsidR="000F4164" w:rsidRPr="003A1364" w:rsidRDefault="000F4164" w:rsidP="00E97507">
            <w:pPr>
              <w:keepNext/>
              <w:jc w:val="center"/>
              <w:rPr>
                <w:rFonts w:cs="Courier New"/>
                <w:color w:val="000000"/>
                <w:sz w:val="18"/>
                <w:szCs w:val="18"/>
              </w:rPr>
            </w:pPr>
            <w:r w:rsidRPr="003A1364">
              <w:rPr>
                <w:rFonts w:cs="Courier New"/>
                <w:color w:val="000000"/>
                <w:sz w:val="18"/>
                <w:szCs w:val="18"/>
              </w:rPr>
              <w:t>Minor</w:t>
            </w:r>
          </w:p>
        </w:tc>
        <w:tc>
          <w:tcPr>
            <w:tcW w:w="6480" w:type="dxa"/>
            <w:tcBorders>
              <w:top w:val="double" w:sz="4" w:space="0" w:color="auto"/>
            </w:tcBorders>
            <w:vAlign w:val="center"/>
          </w:tcPr>
          <w:p w:rsidR="000F4164" w:rsidRPr="003A1364" w:rsidRDefault="000F4164" w:rsidP="00E97507">
            <w:pPr>
              <w:keepNext/>
              <w:rPr>
                <w:rFonts w:cs="Courier New"/>
                <w:sz w:val="18"/>
                <w:szCs w:val="18"/>
              </w:rPr>
            </w:pPr>
            <w:r w:rsidRPr="003A1364">
              <w:rPr>
                <w:rFonts w:cs="Courier New"/>
                <w:color w:val="000000"/>
                <w:sz w:val="18"/>
                <w:szCs w:val="18"/>
              </w:rPr>
              <w:t>Annoying system characteristic or nuisance that does not degrade operational/mission performance or suitability</w:t>
            </w:r>
          </w:p>
        </w:tc>
      </w:tr>
      <w:tr w:rsidR="000F4164" w:rsidRPr="003A1364" w:rsidTr="00E97507">
        <w:tc>
          <w:tcPr>
            <w:tcW w:w="1253" w:type="dxa"/>
            <w:vAlign w:val="center"/>
          </w:tcPr>
          <w:p w:rsidR="000F4164" w:rsidRPr="003A1364" w:rsidRDefault="000F4164" w:rsidP="0047102D">
            <w:pPr>
              <w:jc w:val="center"/>
              <w:rPr>
                <w:rFonts w:cs="Courier New"/>
                <w:sz w:val="18"/>
                <w:szCs w:val="18"/>
              </w:rPr>
            </w:pPr>
            <w:r w:rsidRPr="003A1364">
              <w:rPr>
                <w:rFonts w:cs="Courier New"/>
                <w:bCs/>
                <w:sz w:val="18"/>
                <w:szCs w:val="18"/>
              </w:rPr>
              <w:t>2</w:t>
            </w:r>
          </w:p>
        </w:tc>
        <w:tc>
          <w:tcPr>
            <w:tcW w:w="1825" w:type="dxa"/>
            <w:vAlign w:val="center"/>
          </w:tcPr>
          <w:p w:rsidR="000F4164" w:rsidRPr="003A1364" w:rsidRDefault="000F4164" w:rsidP="0047102D">
            <w:pPr>
              <w:jc w:val="center"/>
              <w:rPr>
                <w:rFonts w:cs="Courier New"/>
                <w:color w:val="000000"/>
                <w:sz w:val="18"/>
                <w:szCs w:val="18"/>
              </w:rPr>
            </w:pPr>
            <w:r w:rsidRPr="003A1364">
              <w:rPr>
                <w:rFonts w:cs="Courier New"/>
                <w:color w:val="000000"/>
                <w:sz w:val="18"/>
                <w:szCs w:val="18"/>
              </w:rPr>
              <w:t>Moderate</w:t>
            </w:r>
          </w:p>
        </w:tc>
        <w:tc>
          <w:tcPr>
            <w:tcW w:w="6480" w:type="dxa"/>
            <w:vAlign w:val="center"/>
          </w:tcPr>
          <w:p w:rsidR="000F4164" w:rsidRPr="003A1364" w:rsidRDefault="000F4164" w:rsidP="0047102D">
            <w:pPr>
              <w:rPr>
                <w:rFonts w:cs="Courier New"/>
                <w:sz w:val="18"/>
                <w:szCs w:val="18"/>
              </w:rPr>
            </w:pPr>
            <w:r w:rsidRPr="003A1364">
              <w:rPr>
                <w:rFonts w:cs="Courier New"/>
                <w:sz w:val="18"/>
                <w:szCs w:val="18"/>
              </w:rPr>
              <w:t>Issue that degrades (but does not prevent) operational/mission performance or suitability, but can be overcome with operator compensation/work</w:t>
            </w:r>
            <w:r w:rsidR="00E97507" w:rsidRPr="003A1364">
              <w:rPr>
                <w:rFonts w:cs="Courier New"/>
                <w:sz w:val="18"/>
                <w:szCs w:val="18"/>
              </w:rPr>
              <w:t>-</w:t>
            </w:r>
            <w:r w:rsidRPr="003A1364">
              <w:rPr>
                <w:rFonts w:cs="Courier New"/>
                <w:sz w:val="18"/>
                <w:szCs w:val="18"/>
              </w:rPr>
              <w:t>around</w:t>
            </w:r>
          </w:p>
        </w:tc>
      </w:tr>
      <w:tr w:rsidR="000F4164" w:rsidRPr="003A1364" w:rsidTr="00E97507">
        <w:tc>
          <w:tcPr>
            <w:tcW w:w="1253" w:type="dxa"/>
            <w:vAlign w:val="center"/>
          </w:tcPr>
          <w:p w:rsidR="000F4164" w:rsidRPr="003A1364" w:rsidRDefault="000F4164" w:rsidP="0047102D">
            <w:pPr>
              <w:jc w:val="center"/>
              <w:rPr>
                <w:rFonts w:cs="Courier New"/>
                <w:sz w:val="18"/>
                <w:szCs w:val="18"/>
              </w:rPr>
            </w:pPr>
            <w:r w:rsidRPr="003A1364">
              <w:rPr>
                <w:rFonts w:cs="Courier New"/>
                <w:bCs/>
                <w:sz w:val="18"/>
                <w:szCs w:val="18"/>
              </w:rPr>
              <w:t>3</w:t>
            </w:r>
          </w:p>
        </w:tc>
        <w:tc>
          <w:tcPr>
            <w:tcW w:w="1825" w:type="dxa"/>
            <w:vAlign w:val="center"/>
          </w:tcPr>
          <w:p w:rsidR="000F4164" w:rsidRPr="003A1364" w:rsidRDefault="000F4164" w:rsidP="0047102D">
            <w:pPr>
              <w:jc w:val="center"/>
              <w:rPr>
                <w:rFonts w:cs="Courier New"/>
                <w:color w:val="000000"/>
                <w:sz w:val="18"/>
                <w:szCs w:val="18"/>
              </w:rPr>
            </w:pPr>
            <w:r w:rsidRPr="003A1364">
              <w:rPr>
                <w:rFonts w:cs="Courier New"/>
                <w:color w:val="000000"/>
                <w:sz w:val="18"/>
                <w:szCs w:val="18"/>
              </w:rPr>
              <w:t>Significant</w:t>
            </w:r>
          </w:p>
        </w:tc>
        <w:tc>
          <w:tcPr>
            <w:tcW w:w="6480" w:type="dxa"/>
            <w:vAlign w:val="center"/>
          </w:tcPr>
          <w:p w:rsidR="000F4164" w:rsidRPr="003A1364" w:rsidRDefault="000F4164" w:rsidP="0047102D">
            <w:pPr>
              <w:rPr>
                <w:rFonts w:cs="Courier New"/>
                <w:sz w:val="18"/>
                <w:szCs w:val="18"/>
              </w:rPr>
            </w:pPr>
            <w:r w:rsidRPr="003A1364">
              <w:rPr>
                <w:rFonts w:cs="Courier New"/>
                <w:sz w:val="18"/>
                <w:szCs w:val="18"/>
              </w:rPr>
              <w:t>Issue that prevents operational/mission performance or suitability, but can be overcome with operator compensation/work</w:t>
            </w:r>
            <w:r w:rsidR="00E97507" w:rsidRPr="003A1364">
              <w:rPr>
                <w:rFonts w:cs="Courier New"/>
                <w:sz w:val="18"/>
                <w:szCs w:val="18"/>
              </w:rPr>
              <w:t>-</w:t>
            </w:r>
            <w:r w:rsidRPr="003A1364">
              <w:rPr>
                <w:rFonts w:cs="Courier New"/>
                <w:sz w:val="18"/>
                <w:szCs w:val="18"/>
              </w:rPr>
              <w:t>around</w:t>
            </w:r>
          </w:p>
        </w:tc>
      </w:tr>
      <w:tr w:rsidR="000F4164" w:rsidRPr="003A1364" w:rsidTr="00E97507">
        <w:tc>
          <w:tcPr>
            <w:tcW w:w="1253" w:type="dxa"/>
            <w:vAlign w:val="center"/>
          </w:tcPr>
          <w:p w:rsidR="000F4164" w:rsidRPr="003A1364" w:rsidRDefault="000F4164" w:rsidP="0047102D">
            <w:pPr>
              <w:jc w:val="center"/>
              <w:rPr>
                <w:rFonts w:cs="Courier New"/>
                <w:sz w:val="18"/>
                <w:szCs w:val="18"/>
              </w:rPr>
            </w:pPr>
            <w:r w:rsidRPr="003A1364">
              <w:rPr>
                <w:rFonts w:cs="Courier New"/>
                <w:bCs/>
                <w:sz w:val="18"/>
                <w:szCs w:val="18"/>
              </w:rPr>
              <w:t>4</w:t>
            </w:r>
          </w:p>
        </w:tc>
        <w:tc>
          <w:tcPr>
            <w:tcW w:w="1825" w:type="dxa"/>
            <w:vAlign w:val="center"/>
          </w:tcPr>
          <w:p w:rsidR="000F4164" w:rsidRPr="003A1364" w:rsidRDefault="000F4164" w:rsidP="0047102D">
            <w:pPr>
              <w:jc w:val="center"/>
              <w:rPr>
                <w:rFonts w:cs="Courier New"/>
                <w:color w:val="000000"/>
                <w:sz w:val="18"/>
                <w:szCs w:val="18"/>
              </w:rPr>
            </w:pPr>
            <w:r w:rsidRPr="003A1364">
              <w:rPr>
                <w:rFonts w:cs="Courier New"/>
                <w:color w:val="000000"/>
                <w:sz w:val="18"/>
                <w:szCs w:val="18"/>
              </w:rPr>
              <w:t>Serious</w:t>
            </w:r>
          </w:p>
        </w:tc>
        <w:tc>
          <w:tcPr>
            <w:tcW w:w="6480" w:type="dxa"/>
            <w:vAlign w:val="center"/>
          </w:tcPr>
          <w:p w:rsidR="000F4164" w:rsidRPr="003A1364" w:rsidRDefault="000F4164" w:rsidP="0047102D">
            <w:pPr>
              <w:rPr>
                <w:rFonts w:cs="Courier New"/>
                <w:sz w:val="18"/>
                <w:szCs w:val="18"/>
              </w:rPr>
            </w:pPr>
            <w:r w:rsidRPr="003A1364">
              <w:rPr>
                <w:rFonts w:cs="Courier New"/>
                <w:color w:val="000000"/>
                <w:sz w:val="18"/>
                <w:szCs w:val="18"/>
              </w:rPr>
              <w:t>Issue that degrades (but does not prevent) operational/mission performance or suitability, no acceptable operator compensation/workaround</w:t>
            </w:r>
            <w:r w:rsidRPr="003A1364" w:rsidDel="00550139">
              <w:rPr>
                <w:rFonts w:cs="Courier New"/>
                <w:sz w:val="18"/>
                <w:szCs w:val="18"/>
              </w:rPr>
              <w:t xml:space="preserve"> </w:t>
            </w:r>
          </w:p>
        </w:tc>
      </w:tr>
      <w:tr w:rsidR="000F4164" w:rsidRPr="003A1364" w:rsidTr="00E97507">
        <w:trPr>
          <w:trHeight w:val="498"/>
        </w:trPr>
        <w:tc>
          <w:tcPr>
            <w:tcW w:w="1253" w:type="dxa"/>
            <w:vAlign w:val="center"/>
          </w:tcPr>
          <w:p w:rsidR="000F4164" w:rsidRPr="003A1364" w:rsidRDefault="000F4164" w:rsidP="0047102D">
            <w:pPr>
              <w:jc w:val="center"/>
              <w:rPr>
                <w:rFonts w:cs="Courier New"/>
                <w:sz w:val="18"/>
                <w:szCs w:val="18"/>
              </w:rPr>
            </w:pPr>
            <w:r w:rsidRPr="003A1364">
              <w:rPr>
                <w:rFonts w:cs="Courier New"/>
                <w:bCs/>
                <w:sz w:val="18"/>
                <w:szCs w:val="18"/>
              </w:rPr>
              <w:t>5</w:t>
            </w:r>
          </w:p>
        </w:tc>
        <w:tc>
          <w:tcPr>
            <w:tcW w:w="1825" w:type="dxa"/>
            <w:vAlign w:val="center"/>
          </w:tcPr>
          <w:p w:rsidR="000F4164" w:rsidRPr="003A1364" w:rsidRDefault="000F4164" w:rsidP="0047102D">
            <w:pPr>
              <w:jc w:val="center"/>
              <w:rPr>
                <w:rFonts w:cs="Courier New"/>
                <w:color w:val="000000"/>
                <w:sz w:val="18"/>
                <w:szCs w:val="18"/>
              </w:rPr>
            </w:pPr>
            <w:r w:rsidRPr="003A1364">
              <w:rPr>
                <w:rFonts w:cs="Courier New"/>
                <w:color w:val="000000"/>
                <w:sz w:val="18"/>
                <w:szCs w:val="18"/>
              </w:rPr>
              <w:t>Critical</w:t>
            </w:r>
          </w:p>
        </w:tc>
        <w:tc>
          <w:tcPr>
            <w:tcW w:w="6480" w:type="dxa"/>
            <w:vAlign w:val="center"/>
          </w:tcPr>
          <w:p w:rsidR="000F4164" w:rsidRPr="003A1364" w:rsidRDefault="000F4164" w:rsidP="0047102D">
            <w:pPr>
              <w:rPr>
                <w:rFonts w:cs="Courier New"/>
                <w:sz w:val="18"/>
                <w:szCs w:val="18"/>
              </w:rPr>
            </w:pPr>
            <w:r w:rsidRPr="003A1364">
              <w:rPr>
                <w:rFonts w:cs="Courier New"/>
                <w:sz w:val="18"/>
                <w:szCs w:val="18"/>
              </w:rPr>
              <w:t>Issue that prevents operational/mission performance, cannot meet mission objectives or suitability threshold, with no work</w:t>
            </w:r>
            <w:r w:rsidR="00E97507" w:rsidRPr="003A1364">
              <w:rPr>
                <w:rFonts w:cs="Courier New"/>
                <w:sz w:val="18"/>
                <w:szCs w:val="18"/>
              </w:rPr>
              <w:t>-around</w:t>
            </w:r>
          </w:p>
        </w:tc>
      </w:tr>
    </w:tbl>
    <w:p w:rsidR="004E7E6A" w:rsidRPr="003A1364" w:rsidRDefault="004E7E6A" w:rsidP="004E7E6A">
      <w:pPr>
        <w:pStyle w:val="Heading3"/>
      </w:pPr>
    </w:p>
    <w:p w:rsidR="004E7E6A" w:rsidRPr="003A1364" w:rsidRDefault="00C35C91" w:rsidP="004E7E6A">
      <w:r w:rsidRPr="003A1364">
        <w:t>Once the consequence (mission impact level) of the issue is classified, the next step is to determine the likelihood of occurrence.  The likelihood of occurrence is classified based on the definitions in table 4-2.  The resulting likelihood of occurrence is combined with the consequence level on a 5x5 risk matrix for the overall (green, yellow, red) risk assessment for the particular issue.</w:t>
      </w:r>
    </w:p>
    <w:p w:rsidR="004E7E6A" w:rsidRPr="003A1364" w:rsidRDefault="004E7E6A" w:rsidP="004E7E6A"/>
    <w:tbl>
      <w:tblPr>
        <w:tblW w:w="8650" w:type="dxa"/>
        <w:jc w:val="center"/>
        <w:tblBorders>
          <w:top w:val="double" w:sz="4" w:space="0" w:color="auto"/>
          <w:left w:val="double" w:sz="4" w:space="0" w:color="auto"/>
          <w:bottom w:val="double" w:sz="4" w:space="0" w:color="auto"/>
          <w:right w:val="double" w:sz="4" w:space="0" w:color="auto"/>
          <w:insideH w:val="single" w:sz="6" w:space="0" w:color="auto"/>
          <w:insideV w:val="single" w:sz="6" w:space="0" w:color="auto"/>
        </w:tblBorders>
        <w:tblCellMar>
          <w:left w:w="0" w:type="dxa"/>
          <w:right w:w="0" w:type="dxa"/>
        </w:tblCellMar>
        <w:tblLook w:val="04A0"/>
      </w:tblPr>
      <w:tblGrid>
        <w:gridCol w:w="2345"/>
        <w:gridCol w:w="3690"/>
        <w:gridCol w:w="2615"/>
      </w:tblGrid>
      <w:tr w:rsidR="004E7E6A" w:rsidRPr="003A1364" w:rsidTr="002F7E3E">
        <w:trPr>
          <w:trHeight w:val="373"/>
          <w:tblHeader/>
          <w:jc w:val="center"/>
        </w:trPr>
        <w:tc>
          <w:tcPr>
            <w:tcW w:w="8650" w:type="dxa"/>
            <w:gridSpan w:val="3"/>
            <w:tcBorders>
              <w:top w:val="double" w:sz="4" w:space="0" w:color="auto"/>
              <w:bottom w:val="double" w:sz="4" w:space="0" w:color="auto"/>
            </w:tcBorders>
            <w:shd w:val="clear" w:color="auto" w:fill="FFFFFF"/>
            <w:tcMar>
              <w:top w:w="0" w:type="dxa"/>
              <w:left w:w="115" w:type="dxa"/>
              <w:bottom w:w="0" w:type="dxa"/>
              <w:right w:w="115" w:type="dxa"/>
            </w:tcMar>
            <w:vAlign w:val="center"/>
          </w:tcPr>
          <w:p w:rsidR="004E7E6A" w:rsidRPr="003A1364" w:rsidRDefault="00C35C91" w:rsidP="006432C1">
            <w:pPr>
              <w:pStyle w:val="TableHeading1"/>
            </w:pPr>
            <w:bookmarkStart w:id="90" w:name="_Toc339984638"/>
            <w:r w:rsidRPr="003A1364">
              <w:t>Table 4-2.  Probability of Occurrence</w:t>
            </w:r>
            <w:bookmarkEnd w:id="90"/>
          </w:p>
        </w:tc>
      </w:tr>
      <w:tr w:rsidR="004E7E6A" w:rsidRPr="003A1364" w:rsidTr="002F7E3E">
        <w:trPr>
          <w:trHeight w:val="373"/>
          <w:tblHeader/>
          <w:jc w:val="center"/>
        </w:trPr>
        <w:tc>
          <w:tcPr>
            <w:tcW w:w="2345" w:type="dxa"/>
            <w:tcBorders>
              <w:top w:val="double" w:sz="4" w:space="0" w:color="auto"/>
              <w:bottom w:val="double" w:sz="4" w:space="0" w:color="auto"/>
            </w:tcBorders>
            <w:shd w:val="clear" w:color="auto" w:fill="auto"/>
            <w:tcMar>
              <w:top w:w="0" w:type="dxa"/>
              <w:left w:w="115" w:type="dxa"/>
              <w:bottom w:w="0" w:type="dxa"/>
              <w:right w:w="115" w:type="dxa"/>
            </w:tcMar>
            <w:vAlign w:val="center"/>
          </w:tcPr>
          <w:p w:rsidR="004E7E6A" w:rsidRPr="003A1364" w:rsidRDefault="00C35C91" w:rsidP="00DD358B">
            <w:pPr>
              <w:pStyle w:val="paraa"/>
              <w:keepNext/>
              <w:suppressAutoHyphens w:val="0"/>
              <w:spacing w:before="0" w:after="0"/>
              <w:ind w:firstLine="0"/>
              <w:jc w:val="center"/>
              <w:rPr>
                <w:rFonts w:ascii="Courier New" w:hAnsi="Courier New" w:cs="Courier New"/>
                <w:iCs/>
                <w:sz w:val="20"/>
              </w:rPr>
            </w:pPr>
            <w:r w:rsidRPr="003A1364">
              <w:rPr>
                <w:rFonts w:ascii="Courier New" w:hAnsi="Courier New" w:cs="Courier New"/>
                <w:b/>
                <w:sz w:val="20"/>
              </w:rPr>
              <w:t>Likelihood</w:t>
            </w:r>
          </w:p>
        </w:tc>
        <w:tc>
          <w:tcPr>
            <w:tcW w:w="3690" w:type="dxa"/>
            <w:tcBorders>
              <w:top w:val="double" w:sz="4" w:space="0" w:color="auto"/>
              <w:bottom w:val="double" w:sz="4" w:space="0" w:color="auto"/>
            </w:tcBorders>
            <w:shd w:val="clear" w:color="auto" w:fill="auto"/>
            <w:tcMar>
              <w:top w:w="0" w:type="dxa"/>
              <w:left w:w="115" w:type="dxa"/>
              <w:bottom w:w="0" w:type="dxa"/>
              <w:right w:w="115" w:type="dxa"/>
            </w:tcMar>
            <w:vAlign w:val="center"/>
          </w:tcPr>
          <w:p w:rsidR="004E7E6A" w:rsidRPr="003A1364" w:rsidRDefault="00C35C91" w:rsidP="00DD358B">
            <w:pPr>
              <w:pStyle w:val="paraa"/>
              <w:keepNext/>
              <w:suppressAutoHyphens w:val="0"/>
              <w:spacing w:before="0" w:after="0"/>
              <w:ind w:firstLine="0"/>
              <w:jc w:val="center"/>
              <w:rPr>
                <w:rFonts w:ascii="Courier New" w:hAnsi="Courier New" w:cs="Courier New"/>
                <w:iCs/>
                <w:sz w:val="20"/>
              </w:rPr>
            </w:pPr>
            <w:r w:rsidRPr="003A1364">
              <w:rPr>
                <w:rFonts w:ascii="Courier New" w:hAnsi="Courier New" w:cs="Courier New"/>
                <w:b/>
                <w:sz w:val="20"/>
              </w:rPr>
              <w:t>Probability of Occurrence</w:t>
            </w:r>
          </w:p>
        </w:tc>
        <w:tc>
          <w:tcPr>
            <w:tcW w:w="2615" w:type="dxa"/>
            <w:tcBorders>
              <w:top w:val="double" w:sz="4" w:space="0" w:color="auto"/>
              <w:bottom w:val="double" w:sz="4" w:space="0" w:color="auto"/>
            </w:tcBorders>
            <w:shd w:val="clear" w:color="auto" w:fill="auto"/>
            <w:tcMar>
              <w:top w:w="0" w:type="dxa"/>
              <w:left w:w="115" w:type="dxa"/>
              <w:bottom w:w="0" w:type="dxa"/>
              <w:right w:w="115" w:type="dxa"/>
            </w:tcMar>
            <w:vAlign w:val="center"/>
          </w:tcPr>
          <w:p w:rsidR="004E7E6A" w:rsidRPr="003A1364" w:rsidRDefault="00C35C91" w:rsidP="00DD358B">
            <w:pPr>
              <w:pStyle w:val="paraa"/>
              <w:keepNext/>
              <w:suppressAutoHyphens w:val="0"/>
              <w:spacing w:before="0" w:after="0"/>
              <w:ind w:firstLine="0"/>
              <w:jc w:val="center"/>
              <w:rPr>
                <w:rFonts w:ascii="Courier New" w:hAnsi="Courier New" w:cs="Courier New"/>
                <w:iCs/>
                <w:sz w:val="20"/>
              </w:rPr>
            </w:pPr>
            <w:r w:rsidRPr="003A1364">
              <w:rPr>
                <w:rFonts w:ascii="Courier New" w:hAnsi="Courier New" w:cs="Courier New"/>
                <w:b/>
                <w:sz w:val="20"/>
              </w:rPr>
              <w:t>Risk Matrix Level</w:t>
            </w:r>
          </w:p>
        </w:tc>
      </w:tr>
      <w:tr w:rsidR="004E7E6A" w:rsidRPr="003A1364" w:rsidTr="002F7E3E">
        <w:trPr>
          <w:trHeight w:val="549"/>
          <w:jc w:val="center"/>
        </w:trPr>
        <w:tc>
          <w:tcPr>
            <w:tcW w:w="2345" w:type="dxa"/>
            <w:tcBorders>
              <w:top w:val="double" w:sz="4" w:space="0" w:color="auto"/>
            </w:tcBorders>
            <w:shd w:val="clear" w:color="auto" w:fill="auto"/>
            <w:tcMar>
              <w:top w:w="0" w:type="dxa"/>
              <w:left w:w="115" w:type="dxa"/>
              <w:bottom w:w="0" w:type="dxa"/>
              <w:right w:w="115" w:type="dxa"/>
            </w:tcMar>
            <w:vAlign w:val="center"/>
          </w:tcPr>
          <w:p w:rsidR="004E7E6A" w:rsidRPr="003A1364" w:rsidRDefault="00C35C91" w:rsidP="00DD358B">
            <w:pPr>
              <w:pStyle w:val="paraa"/>
              <w:suppressAutoHyphens w:val="0"/>
              <w:spacing w:before="0" w:after="0"/>
              <w:ind w:firstLine="0"/>
              <w:jc w:val="center"/>
              <w:rPr>
                <w:rFonts w:ascii="Courier New" w:hAnsi="Courier New" w:cs="Courier New"/>
                <w:iCs/>
                <w:sz w:val="18"/>
                <w:szCs w:val="18"/>
              </w:rPr>
            </w:pPr>
            <w:r w:rsidRPr="003A1364">
              <w:rPr>
                <w:rFonts w:ascii="Courier New" w:hAnsi="Courier New" w:cs="Courier New"/>
                <w:sz w:val="18"/>
                <w:szCs w:val="18"/>
              </w:rPr>
              <w:t>Not Likely</w:t>
            </w:r>
          </w:p>
        </w:tc>
        <w:tc>
          <w:tcPr>
            <w:tcW w:w="3690" w:type="dxa"/>
            <w:tcBorders>
              <w:top w:val="double" w:sz="4" w:space="0" w:color="auto"/>
            </w:tcBorders>
            <w:shd w:val="clear" w:color="auto" w:fill="auto"/>
            <w:tcMar>
              <w:top w:w="0" w:type="dxa"/>
              <w:left w:w="115" w:type="dxa"/>
              <w:bottom w:w="0" w:type="dxa"/>
              <w:right w:w="115" w:type="dxa"/>
            </w:tcMar>
            <w:vAlign w:val="center"/>
          </w:tcPr>
          <w:p w:rsidR="004E7E6A" w:rsidRPr="003A1364" w:rsidRDefault="00C35C91" w:rsidP="00DD358B">
            <w:pPr>
              <w:pStyle w:val="paraa"/>
              <w:suppressAutoHyphens w:val="0"/>
              <w:spacing w:before="0" w:after="0"/>
              <w:ind w:firstLine="0"/>
              <w:jc w:val="center"/>
              <w:rPr>
                <w:rFonts w:ascii="Courier New" w:hAnsi="Courier New" w:cs="Courier New"/>
                <w:iCs/>
                <w:sz w:val="18"/>
                <w:szCs w:val="18"/>
              </w:rPr>
            </w:pPr>
            <w:r w:rsidRPr="003A1364">
              <w:rPr>
                <w:rFonts w:ascii="Courier New" w:hAnsi="Courier New" w:cs="Courier New"/>
                <w:sz w:val="18"/>
                <w:szCs w:val="18"/>
              </w:rPr>
              <w:t>~10%</w:t>
            </w:r>
          </w:p>
        </w:tc>
        <w:tc>
          <w:tcPr>
            <w:tcW w:w="2615" w:type="dxa"/>
            <w:tcBorders>
              <w:top w:val="double" w:sz="4" w:space="0" w:color="auto"/>
            </w:tcBorders>
            <w:shd w:val="clear" w:color="auto" w:fill="auto"/>
            <w:tcMar>
              <w:top w:w="0" w:type="dxa"/>
              <w:left w:w="115" w:type="dxa"/>
              <w:bottom w:w="0" w:type="dxa"/>
              <w:right w:w="115" w:type="dxa"/>
            </w:tcMar>
            <w:vAlign w:val="center"/>
          </w:tcPr>
          <w:p w:rsidR="004E7E6A" w:rsidRPr="003A1364" w:rsidRDefault="00C35C91" w:rsidP="00DD358B">
            <w:pPr>
              <w:pStyle w:val="paraa"/>
              <w:suppressAutoHyphens w:val="0"/>
              <w:spacing w:before="0" w:after="0"/>
              <w:ind w:firstLine="0"/>
              <w:jc w:val="center"/>
              <w:rPr>
                <w:rFonts w:ascii="Courier New" w:hAnsi="Courier New" w:cs="Courier New"/>
                <w:iCs/>
                <w:sz w:val="18"/>
                <w:szCs w:val="18"/>
              </w:rPr>
            </w:pPr>
            <w:r w:rsidRPr="003A1364">
              <w:rPr>
                <w:rFonts w:ascii="Courier New" w:hAnsi="Courier New" w:cs="Courier New"/>
                <w:sz w:val="18"/>
                <w:szCs w:val="18"/>
              </w:rPr>
              <w:t>1</w:t>
            </w:r>
          </w:p>
        </w:tc>
      </w:tr>
      <w:tr w:rsidR="004E7E6A" w:rsidRPr="003A1364" w:rsidTr="002F7E3E">
        <w:trPr>
          <w:trHeight w:val="501"/>
          <w:jc w:val="center"/>
        </w:trPr>
        <w:tc>
          <w:tcPr>
            <w:tcW w:w="2345" w:type="dxa"/>
            <w:shd w:val="clear" w:color="auto" w:fill="auto"/>
            <w:tcMar>
              <w:top w:w="0" w:type="dxa"/>
              <w:left w:w="115" w:type="dxa"/>
              <w:bottom w:w="0" w:type="dxa"/>
              <w:right w:w="115" w:type="dxa"/>
            </w:tcMar>
            <w:vAlign w:val="center"/>
          </w:tcPr>
          <w:p w:rsidR="004E7E6A" w:rsidRPr="003A1364" w:rsidRDefault="00C35C91" w:rsidP="00DD358B">
            <w:pPr>
              <w:pStyle w:val="paraa"/>
              <w:suppressAutoHyphens w:val="0"/>
              <w:spacing w:before="0" w:after="0"/>
              <w:ind w:firstLine="0"/>
              <w:jc w:val="center"/>
              <w:rPr>
                <w:rFonts w:ascii="Courier New" w:hAnsi="Courier New" w:cs="Courier New"/>
                <w:iCs/>
                <w:sz w:val="18"/>
                <w:szCs w:val="18"/>
              </w:rPr>
            </w:pPr>
            <w:r w:rsidRPr="003A1364">
              <w:rPr>
                <w:rFonts w:ascii="Courier New" w:hAnsi="Courier New" w:cs="Courier New"/>
                <w:sz w:val="18"/>
                <w:szCs w:val="18"/>
              </w:rPr>
              <w:t>Low Likelihood</w:t>
            </w:r>
          </w:p>
        </w:tc>
        <w:tc>
          <w:tcPr>
            <w:tcW w:w="3690" w:type="dxa"/>
            <w:shd w:val="clear" w:color="auto" w:fill="auto"/>
            <w:tcMar>
              <w:top w:w="0" w:type="dxa"/>
              <w:left w:w="115" w:type="dxa"/>
              <w:bottom w:w="0" w:type="dxa"/>
              <w:right w:w="115" w:type="dxa"/>
            </w:tcMar>
            <w:vAlign w:val="center"/>
          </w:tcPr>
          <w:p w:rsidR="004E7E6A" w:rsidRPr="003A1364" w:rsidRDefault="00C35C91" w:rsidP="00DD358B">
            <w:pPr>
              <w:pStyle w:val="paraa"/>
              <w:suppressAutoHyphens w:val="0"/>
              <w:spacing w:before="0" w:after="0"/>
              <w:ind w:firstLine="0"/>
              <w:jc w:val="center"/>
              <w:rPr>
                <w:rFonts w:ascii="Courier New" w:hAnsi="Courier New" w:cs="Courier New"/>
                <w:iCs/>
                <w:sz w:val="18"/>
                <w:szCs w:val="18"/>
              </w:rPr>
            </w:pPr>
            <w:r w:rsidRPr="003A1364">
              <w:rPr>
                <w:rFonts w:ascii="Courier New" w:hAnsi="Courier New" w:cs="Courier New"/>
                <w:sz w:val="18"/>
                <w:szCs w:val="18"/>
              </w:rPr>
              <w:t>~30%</w:t>
            </w:r>
          </w:p>
        </w:tc>
        <w:tc>
          <w:tcPr>
            <w:tcW w:w="2615" w:type="dxa"/>
            <w:shd w:val="clear" w:color="auto" w:fill="auto"/>
            <w:tcMar>
              <w:top w:w="0" w:type="dxa"/>
              <w:left w:w="115" w:type="dxa"/>
              <w:bottom w:w="0" w:type="dxa"/>
              <w:right w:w="115" w:type="dxa"/>
            </w:tcMar>
            <w:vAlign w:val="center"/>
          </w:tcPr>
          <w:p w:rsidR="004E7E6A" w:rsidRPr="003A1364" w:rsidRDefault="00C35C91" w:rsidP="00DD358B">
            <w:pPr>
              <w:pStyle w:val="paraa"/>
              <w:suppressAutoHyphens w:val="0"/>
              <w:spacing w:before="0" w:after="0"/>
              <w:ind w:firstLine="0"/>
              <w:jc w:val="center"/>
              <w:rPr>
                <w:rFonts w:ascii="Courier New" w:hAnsi="Courier New" w:cs="Courier New"/>
                <w:iCs/>
                <w:sz w:val="18"/>
                <w:szCs w:val="18"/>
              </w:rPr>
            </w:pPr>
            <w:r w:rsidRPr="003A1364">
              <w:rPr>
                <w:rFonts w:ascii="Courier New" w:hAnsi="Courier New" w:cs="Courier New"/>
                <w:sz w:val="18"/>
                <w:szCs w:val="18"/>
              </w:rPr>
              <w:t>2</w:t>
            </w:r>
          </w:p>
        </w:tc>
      </w:tr>
      <w:tr w:rsidR="004E7E6A" w:rsidRPr="003A1364" w:rsidTr="002F7E3E">
        <w:trPr>
          <w:trHeight w:val="501"/>
          <w:jc w:val="center"/>
        </w:trPr>
        <w:tc>
          <w:tcPr>
            <w:tcW w:w="2345" w:type="dxa"/>
            <w:shd w:val="clear" w:color="auto" w:fill="auto"/>
            <w:tcMar>
              <w:top w:w="0" w:type="dxa"/>
              <w:left w:w="115" w:type="dxa"/>
              <w:bottom w:w="0" w:type="dxa"/>
              <w:right w:w="115" w:type="dxa"/>
            </w:tcMar>
            <w:vAlign w:val="center"/>
          </w:tcPr>
          <w:p w:rsidR="004E7E6A" w:rsidRPr="003A1364" w:rsidRDefault="00C35C91" w:rsidP="00DD358B">
            <w:pPr>
              <w:pStyle w:val="paraa"/>
              <w:suppressAutoHyphens w:val="0"/>
              <w:spacing w:before="0" w:after="0"/>
              <w:ind w:firstLine="0"/>
              <w:jc w:val="center"/>
              <w:rPr>
                <w:rFonts w:ascii="Courier New" w:hAnsi="Courier New" w:cs="Courier New"/>
                <w:iCs/>
                <w:sz w:val="18"/>
                <w:szCs w:val="18"/>
              </w:rPr>
            </w:pPr>
            <w:r w:rsidRPr="003A1364">
              <w:rPr>
                <w:rFonts w:ascii="Courier New" w:hAnsi="Courier New" w:cs="Courier New"/>
                <w:sz w:val="18"/>
                <w:szCs w:val="18"/>
              </w:rPr>
              <w:t>Likely</w:t>
            </w:r>
          </w:p>
        </w:tc>
        <w:tc>
          <w:tcPr>
            <w:tcW w:w="3690" w:type="dxa"/>
            <w:shd w:val="clear" w:color="auto" w:fill="auto"/>
            <w:tcMar>
              <w:top w:w="0" w:type="dxa"/>
              <w:left w:w="115" w:type="dxa"/>
              <w:bottom w:w="0" w:type="dxa"/>
              <w:right w:w="115" w:type="dxa"/>
            </w:tcMar>
            <w:vAlign w:val="center"/>
          </w:tcPr>
          <w:p w:rsidR="004E7E6A" w:rsidRPr="003A1364" w:rsidRDefault="00C35C91" w:rsidP="00DD358B">
            <w:pPr>
              <w:pStyle w:val="paraa"/>
              <w:suppressAutoHyphens w:val="0"/>
              <w:spacing w:before="0" w:after="0"/>
              <w:ind w:firstLine="0"/>
              <w:jc w:val="center"/>
              <w:rPr>
                <w:rFonts w:ascii="Courier New" w:hAnsi="Courier New" w:cs="Courier New"/>
                <w:iCs/>
                <w:sz w:val="18"/>
                <w:szCs w:val="18"/>
              </w:rPr>
            </w:pPr>
            <w:r w:rsidRPr="003A1364">
              <w:rPr>
                <w:rFonts w:ascii="Courier New" w:hAnsi="Courier New" w:cs="Courier New"/>
                <w:sz w:val="18"/>
                <w:szCs w:val="18"/>
              </w:rPr>
              <w:t>~50%</w:t>
            </w:r>
          </w:p>
        </w:tc>
        <w:tc>
          <w:tcPr>
            <w:tcW w:w="2615" w:type="dxa"/>
            <w:shd w:val="clear" w:color="auto" w:fill="auto"/>
            <w:tcMar>
              <w:top w:w="0" w:type="dxa"/>
              <w:left w:w="115" w:type="dxa"/>
              <w:bottom w:w="0" w:type="dxa"/>
              <w:right w:w="115" w:type="dxa"/>
            </w:tcMar>
            <w:vAlign w:val="center"/>
          </w:tcPr>
          <w:p w:rsidR="004E7E6A" w:rsidRPr="003A1364" w:rsidRDefault="00C35C91" w:rsidP="00DD358B">
            <w:pPr>
              <w:pStyle w:val="paraa"/>
              <w:suppressAutoHyphens w:val="0"/>
              <w:spacing w:before="0" w:after="0"/>
              <w:ind w:firstLine="0"/>
              <w:jc w:val="center"/>
              <w:rPr>
                <w:rFonts w:ascii="Courier New" w:hAnsi="Courier New" w:cs="Courier New"/>
                <w:iCs/>
                <w:sz w:val="18"/>
                <w:szCs w:val="18"/>
              </w:rPr>
            </w:pPr>
            <w:r w:rsidRPr="003A1364">
              <w:rPr>
                <w:rFonts w:ascii="Courier New" w:hAnsi="Courier New" w:cs="Courier New"/>
                <w:sz w:val="18"/>
                <w:szCs w:val="18"/>
              </w:rPr>
              <w:t>3</w:t>
            </w:r>
          </w:p>
        </w:tc>
      </w:tr>
      <w:tr w:rsidR="004E7E6A" w:rsidRPr="003A1364" w:rsidTr="002F7E3E">
        <w:trPr>
          <w:trHeight w:val="501"/>
          <w:jc w:val="center"/>
        </w:trPr>
        <w:tc>
          <w:tcPr>
            <w:tcW w:w="2345" w:type="dxa"/>
            <w:shd w:val="clear" w:color="auto" w:fill="auto"/>
            <w:tcMar>
              <w:top w:w="0" w:type="dxa"/>
              <w:left w:w="115" w:type="dxa"/>
              <w:bottom w:w="0" w:type="dxa"/>
              <w:right w:w="115" w:type="dxa"/>
            </w:tcMar>
            <w:vAlign w:val="center"/>
          </w:tcPr>
          <w:p w:rsidR="004E7E6A" w:rsidRPr="003A1364" w:rsidRDefault="00C35C91" w:rsidP="00DD358B">
            <w:pPr>
              <w:pStyle w:val="paraa"/>
              <w:suppressAutoHyphens w:val="0"/>
              <w:spacing w:before="0" w:after="0"/>
              <w:ind w:firstLine="0"/>
              <w:jc w:val="center"/>
              <w:rPr>
                <w:rFonts w:ascii="Courier New" w:hAnsi="Courier New" w:cs="Courier New"/>
                <w:iCs/>
                <w:sz w:val="18"/>
                <w:szCs w:val="18"/>
              </w:rPr>
            </w:pPr>
            <w:r w:rsidRPr="003A1364">
              <w:rPr>
                <w:rFonts w:ascii="Courier New" w:hAnsi="Courier New" w:cs="Courier New"/>
                <w:sz w:val="18"/>
                <w:szCs w:val="18"/>
              </w:rPr>
              <w:t>Highly Likely</w:t>
            </w:r>
          </w:p>
        </w:tc>
        <w:tc>
          <w:tcPr>
            <w:tcW w:w="3690" w:type="dxa"/>
            <w:shd w:val="clear" w:color="auto" w:fill="auto"/>
            <w:tcMar>
              <w:top w:w="0" w:type="dxa"/>
              <w:left w:w="115" w:type="dxa"/>
              <w:bottom w:w="0" w:type="dxa"/>
              <w:right w:w="115" w:type="dxa"/>
            </w:tcMar>
            <w:vAlign w:val="center"/>
          </w:tcPr>
          <w:p w:rsidR="004E7E6A" w:rsidRPr="003A1364" w:rsidRDefault="00C35C91" w:rsidP="00DD358B">
            <w:pPr>
              <w:pStyle w:val="paraa"/>
              <w:suppressAutoHyphens w:val="0"/>
              <w:spacing w:before="0" w:after="0"/>
              <w:ind w:firstLine="0"/>
              <w:jc w:val="center"/>
              <w:rPr>
                <w:rFonts w:ascii="Courier New" w:hAnsi="Courier New" w:cs="Courier New"/>
                <w:iCs/>
                <w:sz w:val="18"/>
                <w:szCs w:val="18"/>
              </w:rPr>
            </w:pPr>
            <w:r w:rsidRPr="003A1364">
              <w:rPr>
                <w:rFonts w:ascii="Courier New" w:hAnsi="Courier New" w:cs="Courier New"/>
                <w:sz w:val="18"/>
                <w:szCs w:val="18"/>
              </w:rPr>
              <w:t>~70%</w:t>
            </w:r>
          </w:p>
        </w:tc>
        <w:tc>
          <w:tcPr>
            <w:tcW w:w="2615" w:type="dxa"/>
            <w:shd w:val="clear" w:color="auto" w:fill="auto"/>
            <w:tcMar>
              <w:top w:w="0" w:type="dxa"/>
              <w:left w:w="115" w:type="dxa"/>
              <w:bottom w:w="0" w:type="dxa"/>
              <w:right w:w="115" w:type="dxa"/>
            </w:tcMar>
            <w:vAlign w:val="center"/>
          </w:tcPr>
          <w:p w:rsidR="004E7E6A" w:rsidRPr="003A1364" w:rsidRDefault="00C35C91" w:rsidP="00DD358B">
            <w:pPr>
              <w:pStyle w:val="paraa"/>
              <w:suppressAutoHyphens w:val="0"/>
              <w:spacing w:before="0" w:after="0"/>
              <w:ind w:firstLine="0"/>
              <w:jc w:val="center"/>
              <w:rPr>
                <w:rFonts w:ascii="Courier New" w:hAnsi="Courier New" w:cs="Courier New"/>
                <w:iCs/>
                <w:sz w:val="18"/>
                <w:szCs w:val="18"/>
              </w:rPr>
            </w:pPr>
            <w:r w:rsidRPr="003A1364">
              <w:rPr>
                <w:rFonts w:ascii="Courier New" w:hAnsi="Courier New" w:cs="Courier New"/>
                <w:sz w:val="18"/>
                <w:szCs w:val="18"/>
              </w:rPr>
              <w:t>4</w:t>
            </w:r>
          </w:p>
        </w:tc>
      </w:tr>
      <w:tr w:rsidR="004E7E6A" w:rsidRPr="003A1364" w:rsidTr="002F7E3E">
        <w:trPr>
          <w:trHeight w:val="549"/>
          <w:jc w:val="center"/>
        </w:trPr>
        <w:tc>
          <w:tcPr>
            <w:tcW w:w="2345" w:type="dxa"/>
            <w:shd w:val="clear" w:color="auto" w:fill="auto"/>
            <w:tcMar>
              <w:top w:w="0" w:type="dxa"/>
              <w:left w:w="115" w:type="dxa"/>
              <w:bottom w:w="0" w:type="dxa"/>
              <w:right w:w="115" w:type="dxa"/>
            </w:tcMar>
            <w:vAlign w:val="center"/>
          </w:tcPr>
          <w:p w:rsidR="004E7E6A" w:rsidRPr="003A1364" w:rsidRDefault="00C35C91" w:rsidP="00DD358B">
            <w:pPr>
              <w:pStyle w:val="paraa"/>
              <w:suppressAutoHyphens w:val="0"/>
              <w:spacing w:before="0" w:after="0"/>
              <w:ind w:firstLine="0"/>
              <w:jc w:val="center"/>
              <w:rPr>
                <w:rFonts w:ascii="Courier New" w:hAnsi="Courier New" w:cs="Courier New"/>
                <w:iCs/>
                <w:sz w:val="18"/>
                <w:szCs w:val="18"/>
              </w:rPr>
            </w:pPr>
            <w:r w:rsidRPr="003A1364">
              <w:rPr>
                <w:rFonts w:ascii="Courier New" w:hAnsi="Courier New" w:cs="Courier New"/>
                <w:sz w:val="18"/>
                <w:szCs w:val="18"/>
              </w:rPr>
              <w:t>Near Certainty</w:t>
            </w:r>
          </w:p>
        </w:tc>
        <w:tc>
          <w:tcPr>
            <w:tcW w:w="3690" w:type="dxa"/>
            <w:shd w:val="clear" w:color="auto" w:fill="auto"/>
            <w:tcMar>
              <w:top w:w="0" w:type="dxa"/>
              <w:left w:w="115" w:type="dxa"/>
              <w:bottom w:w="0" w:type="dxa"/>
              <w:right w:w="115" w:type="dxa"/>
            </w:tcMar>
            <w:vAlign w:val="center"/>
          </w:tcPr>
          <w:p w:rsidR="004E7E6A" w:rsidRPr="003A1364" w:rsidRDefault="00C35C91" w:rsidP="00DD358B">
            <w:pPr>
              <w:pStyle w:val="paraa"/>
              <w:suppressAutoHyphens w:val="0"/>
              <w:spacing w:before="0" w:after="0"/>
              <w:ind w:firstLine="0"/>
              <w:jc w:val="center"/>
              <w:rPr>
                <w:rFonts w:ascii="Courier New" w:hAnsi="Courier New" w:cs="Courier New"/>
                <w:iCs/>
                <w:sz w:val="18"/>
                <w:szCs w:val="18"/>
              </w:rPr>
            </w:pPr>
            <w:r w:rsidRPr="003A1364">
              <w:rPr>
                <w:rFonts w:ascii="Courier New" w:hAnsi="Courier New" w:cs="Courier New"/>
                <w:sz w:val="18"/>
                <w:szCs w:val="18"/>
              </w:rPr>
              <w:t>~90%</w:t>
            </w:r>
          </w:p>
        </w:tc>
        <w:tc>
          <w:tcPr>
            <w:tcW w:w="2615" w:type="dxa"/>
            <w:shd w:val="clear" w:color="auto" w:fill="auto"/>
            <w:tcMar>
              <w:top w:w="0" w:type="dxa"/>
              <w:left w:w="115" w:type="dxa"/>
              <w:bottom w:w="0" w:type="dxa"/>
              <w:right w:w="115" w:type="dxa"/>
            </w:tcMar>
            <w:vAlign w:val="center"/>
          </w:tcPr>
          <w:p w:rsidR="004E7E6A" w:rsidRPr="003A1364" w:rsidRDefault="00C35C91" w:rsidP="00DD358B">
            <w:pPr>
              <w:pStyle w:val="paraa"/>
              <w:suppressAutoHyphens w:val="0"/>
              <w:spacing w:before="0" w:after="0"/>
              <w:ind w:firstLine="0"/>
              <w:jc w:val="center"/>
              <w:rPr>
                <w:rFonts w:ascii="Courier New" w:hAnsi="Courier New" w:cs="Courier New"/>
                <w:iCs/>
                <w:sz w:val="18"/>
                <w:szCs w:val="18"/>
              </w:rPr>
            </w:pPr>
            <w:r w:rsidRPr="003A1364">
              <w:rPr>
                <w:rFonts w:ascii="Courier New" w:hAnsi="Courier New" w:cs="Courier New"/>
                <w:sz w:val="18"/>
                <w:szCs w:val="18"/>
              </w:rPr>
              <w:t>5</w:t>
            </w:r>
          </w:p>
        </w:tc>
      </w:tr>
    </w:tbl>
    <w:p w:rsidR="004E7E6A" w:rsidRPr="003A1364" w:rsidRDefault="002F7E3E" w:rsidP="00DB5789">
      <w:pPr>
        <w:pStyle w:val="Heading3"/>
      </w:pPr>
      <w:r w:rsidRPr="003A1364">
        <w:t>Mitigation Assessment for IOT&amp;E</w:t>
      </w:r>
    </w:p>
    <w:p w:rsidR="004E7E6A" w:rsidRPr="003A1364" w:rsidRDefault="00C35C91" w:rsidP="004E7E6A">
      <w:pPr>
        <w:rPr>
          <w:b/>
        </w:rPr>
      </w:pPr>
      <w:r w:rsidRPr="003A1364">
        <w:t xml:space="preserve">Each issue identified will be communicated to the program office as soon as possible to allow the PM to develop a mitigation plan should one not already be in place.  The PM’s mitigation plan will be independently assessed to determine the effectiveness of the plan in reducing or eliminating the consequence and/or likelihood of occurrence of the issue.  For each issue, consideration will be given to the proposed technical solution, </w:t>
      </w:r>
      <w:r w:rsidRPr="003A1364">
        <w:lastRenderedPageBreak/>
        <w:t>the impact to cost, and the impact to schedule and the overall possibility of occurrence at IOT&amp;E will then be assigned (high, moderate, low).</w:t>
      </w:r>
    </w:p>
    <w:p w:rsidR="00987710" w:rsidRPr="003A1364" w:rsidRDefault="00987710" w:rsidP="00987710">
      <w:pPr>
        <w:pStyle w:val="Heading2"/>
      </w:pPr>
      <w:bookmarkStart w:id="91" w:name="_Toc339977302"/>
      <w:bookmarkStart w:id="92" w:name="_Toc339977356"/>
      <w:r w:rsidRPr="003A1364">
        <w:t>COIs</w:t>
      </w:r>
      <w:bookmarkEnd w:id="85"/>
      <w:bookmarkEnd w:id="91"/>
      <w:bookmarkEnd w:id="92"/>
    </w:p>
    <w:p w:rsidR="009509B5" w:rsidRPr="003A1364" w:rsidRDefault="009509B5" w:rsidP="009509B5">
      <w:pPr>
        <w:pStyle w:val="StyleDetails212ptCustomColorRGB255204255Left0"/>
        <w:rPr>
          <w:color w:val="FF00FF"/>
        </w:rPr>
      </w:pPr>
      <w:r w:rsidRPr="003A1364">
        <w:rPr>
          <w:color w:val="FF00FF"/>
        </w:rPr>
        <w:t xml:space="preserve">Explain the overall approach taken to </w:t>
      </w:r>
      <w:r w:rsidR="001A524B" w:rsidRPr="003A1364">
        <w:rPr>
          <w:color w:val="FF00FF"/>
        </w:rPr>
        <w:t>assess risk related to</w:t>
      </w:r>
      <w:r w:rsidRPr="003A1364">
        <w:rPr>
          <w:color w:val="FF00FF"/>
        </w:rPr>
        <w:t xml:space="preserve"> each COI.  Account for the data analysis procedures detailed above, and write a brief description of how it all comes together under this COI.</w:t>
      </w:r>
    </w:p>
    <w:p w:rsidR="009509B5" w:rsidRPr="003A1364" w:rsidRDefault="009509B5" w:rsidP="009509B5">
      <w:pPr>
        <w:pStyle w:val="Heading3"/>
      </w:pPr>
      <w:r w:rsidRPr="003A1364">
        <w:t>E-1, SUW</w:t>
      </w:r>
    </w:p>
    <w:p w:rsidR="009509B5" w:rsidRPr="003A1364" w:rsidRDefault="009509B5" w:rsidP="009509B5">
      <w:pPr>
        <w:pStyle w:val="Heading4"/>
      </w:pPr>
      <w:r w:rsidRPr="003A1364">
        <w:t>Critical Tasks and Measures</w:t>
      </w:r>
    </w:p>
    <w:p w:rsidR="009509B5" w:rsidRPr="003A1364" w:rsidRDefault="009509B5" w:rsidP="009509B5">
      <w:pPr>
        <w:pStyle w:val="StyleDetails212ptCustomColorRGB255204255Left0"/>
        <w:rPr>
          <w:color w:val="FF00FF"/>
        </w:rPr>
      </w:pPr>
      <w:r w:rsidRPr="003A1364">
        <w:rPr>
          <w:color w:val="FF00FF"/>
        </w:rPr>
        <w:t>Identify the critical tasks and critical measures in this section.  All critical measures should be listed.  Those that are used as response variables should be annotated with “(RV).”  Use the prose of this section to explain any portion of mission execution (and the relation of attributes/measures) that is not intuitively obvious.</w:t>
      </w:r>
    </w:p>
    <w:p w:rsidR="009509B5" w:rsidRPr="003A1364" w:rsidRDefault="009509B5" w:rsidP="009509B5">
      <w:pPr>
        <w:pStyle w:val="StyleDetails212ptCustomColorRGB255204255Left0"/>
        <w:rPr>
          <w:color w:val="FF00FF"/>
        </w:rPr>
      </w:pPr>
      <w:r w:rsidRPr="003A1364">
        <w:rPr>
          <w:color w:val="FF00FF"/>
        </w:rPr>
        <w:t>EXAMPLE:</w:t>
      </w:r>
    </w:p>
    <w:p w:rsidR="009509B5" w:rsidRPr="003A1364" w:rsidRDefault="009509B5" w:rsidP="009509B5">
      <w:r w:rsidRPr="003A1364">
        <w:t xml:space="preserve">The Localize, Track, and Engage Subtasks (1.1.2.1 through 1.1.2.3) represent the heart of the SUW mission for this system.  Performance of these tasks will constitute a major portion of COI </w:t>
      </w:r>
      <w:r w:rsidR="001A524B" w:rsidRPr="003A1364">
        <w:t>assessment</w:t>
      </w:r>
      <w:r w:rsidRPr="003A1364">
        <w:t xml:space="preserve">.  Critical measures associated with these tasks that will contribute strongly to assessment of these tasks and the entire COI are depicted in </w:t>
      </w:r>
      <w:r w:rsidR="002E0DB8">
        <w:t>table 4-3.</w:t>
      </w:r>
    </w:p>
    <w:p w:rsidR="009509B5" w:rsidRPr="003A1364" w:rsidRDefault="009509B5" w:rsidP="009509B5"/>
    <w:tbl>
      <w:tblPr>
        <w:tblStyle w:val="TableGrid"/>
        <w:tblW w:w="9148" w:type="dxa"/>
        <w:jc w:val="center"/>
        <w:tblInd w:w="-261" w:type="dxa"/>
        <w:tblBorders>
          <w:top w:val="double" w:sz="4" w:space="0" w:color="auto"/>
          <w:left w:val="double" w:sz="4" w:space="0" w:color="auto"/>
          <w:bottom w:val="double" w:sz="4" w:space="0" w:color="auto"/>
          <w:right w:val="double" w:sz="4" w:space="0" w:color="auto"/>
          <w:insideH w:val="single" w:sz="6" w:space="0" w:color="auto"/>
          <w:insideV w:val="single" w:sz="6" w:space="0" w:color="auto"/>
        </w:tblBorders>
        <w:tblLayout w:type="fixed"/>
        <w:tblLook w:val="04A0"/>
      </w:tblPr>
      <w:tblGrid>
        <w:gridCol w:w="2905"/>
        <w:gridCol w:w="1080"/>
        <w:gridCol w:w="5163"/>
      </w:tblGrid>
      <w:tr w:rsidR="009509B5" w:rsidRPr="003A1364" w:rsidTr="006432C1">
        <w:trPr>
          <w:trHeight w:val="330"/>
          <w:tblHeader/>
          <w:jc w:val="center"/>
        </w:trPr>
        <w:tc>
          <w:tcPr>
            <w:tcW w:w="9148" w:type="dxa"/>
            <w:gridSpan w:val="3"/>
            <w:tcBorders>
              <w:top w:val="double" w:sz="4" w:space="0" w:color="auto"/>
              <w:bottom w:val="double" w:sz="4" w:space="0" w:color="auto"/>
            </w:tcBorders>
            <w:vAlign w:val="center"/>
            <w:hideMark/>
          </w:tcPr>
          <w:p w:rsidR="009509B5" w:rsidRPr="003A1364" w:rsidRDefault="009509B5" w:rsidP="006432C1">
            <w:pPr>
              <w:pStyle w:val="TableHeading1"/>
            </w:pPr>
            <w:bookmarkStart w:id="93" w:name="_Toc332111996"/>
            <w:bookmarkStart w:id="94" w:name="_Toc339984639"/>
            <w:r w:rsidRPr="003A1364">
              <w:t xml:space="preserve">Table </w:t>
            </w:r>
            <w:r w:rsidR="006432C1" w:rsidRPr="003A1364">
              <w:t>4-3</w:t>
            </w:r>
            <w:r w:rsidRPr="003A1364">
              <w:t xml:space="preserve">.  </w:t>
            </w:r>
            <w:r w:rsidR="006432C1" w:rsidRPr="003A1364">
              <w:t>SUT</w:t>
            </w:r>
            <w:r w:rsidRPr="003A1364">
              <w:t xml:space="preserve"> SUW Critical Measures</w:t>
            </w:r>
            <w:bookmarkEnd w:id="93"/>
            <w:bookmarkEnd w:id="94"/>
          </w:p>
        </w:tc>
      </w:tr>
      <w:tr w:rsidR="009509B5" w:rsidRPr="003A1364" w:rsidTr="006432C1">
        <w:trPr>
          <w:tblHeader/>
          <w:jc w:val="center"/>
        </w:trPr>
        <w:tc>
          <w:tcPr>
            <w:tcW w:w="2905" w:type="dxa"/>
            <w:tcBorders>
              <w:top w:val="double" w:sz="4" w:space="0" w:color="auto"/>
              <w:bottom w:val="double" w:sz="4" w:space="0" w:color="auto"/>
            </w:tcBorders>
            <w:vAlign w:val="center"/>
            <w:hideMark/>
          </w:tcPr>
          <w:p w:rsidR="009509B5" w:rsidRPr="003A1364" w:rsidRDefault="009509B5" w:rsidP="006432C1">
            <w:pPr>
              <w:keepNext/>
              <w:jc w:val="center"/>
              <w:rPr>
                <w:b/>
                <w:sz w:val="20"/>
                <w:szCs w:val="20"/>
              </w:rPr>
            </w:pPr>
            <w:r w:rsidRPr="003A1364">
              <w:rPr>
                <w:b/>
                <w:sz w:val="20"/>
                <w:szCs w:val="20"/>
              </w:rPr>
              <w:t>Task Title</w:t>
            </w:r>
          </w:p>
        </w:tc>
        <w:tc>
          <w:tcPr>
            <w:tcW w:w="6243" w:type="dxa"/>
            <w:gridSpan w:val="2"/>
            <w:tcBorders>
              <w:top w:val="double" w:sz="4" w:space="0" w:color="auto"/>
              <w:bottom w:val="double" w:sz="4" w:space="0" w:color="auto"/>
            </w:tcBorders>
            <w:vAlign w:val="center"/>
            <w:hideMark/>
          </w:tcPr>
          <w:p w:rsidR="009509B5" w:rsidRPr="003A1364" w:rsidRDefault="009509B5" w:rsidP="006432C1">
            <w:pPr>
              <w:keepNext/>
              <w:jc w:val="center"/>
              <w:rPr>
                <w:b/>
                <w:sz w:val="20"/>
                <w:szCs w:val="20"/>
              </w:rPr>
            </w:pPr>
            <w:r w:rsidRPr="003A1364">
              <w:rPr>
                <w:b/>
                <w:sz w:val="20"/>
                <w:szCs w:val="20"/>
              </w:rPr>
              <w:t>Critical Measure</w:t>
            </w:r>
          </w:p>
        </w:tc>
      </w:tr>
      <w:tr w:rsidR="009509B5" w:rsidRPr="003A1364" w:rsidTr="006432C1">
        <w:trPr>
          <w:trHeight w:val="312"/>
          <w:jc w:val="center"/>
        </w:trPr>
        <w:tc>
          <w:tcPr>
            <w:tcW w:w="2905" w:type="dxa"/>
            <w:tcBorders>
              <w:top w:val="double" w:sz="4" w:space="0" w:color="auto"/>
            </w:tcBorders>
            <w:vAlign w:val="center"/>
            <w:hideMark/>
          </w:tcPr>
          <w:p w:rsidR="009509B5" w:rsidRPr="003A1364" w:rsidRDefault="009509B5" w:rsidP="006432C1">
            <w:pPr>
              <w:rPr>
                <w:sz w:val="20"/>
                <w:szCs w:val="20"/>
              </w:rPr>
            </w:pPr>
            <w:r w:rsidRPr="003A1364">
              <w:rPr>
                <w:sz w:val="20"/>
                <w:szCs w:val="20"/>
              </w:rPr>
              <w:t>1.1.2.1 – Localize</w:t>
            </w:r>
          </w:p>
        </w:tc>
        <w:tc>
          <w:tcPr>
            <w:tcW w:w="1080" w:type="dxa"/>
            <w:tcBorders>
              <w:top w:val="double" w:sz="4" w:space="0" w:color="auto"/>
            </w:tcBorders>
            <w:vAlign w:val="center"/>
          </w:tcPr>
          <w:p w:rsidR="009509B5" w:rsidRPr="003A1364" w:rsidRDefault="009509B5" w:rsidP="006432C1">
            <w:pPr>
              <w:jc w:val="center"/>
              <w:rPr>
                <w:sz w:val="20"/>
                <w:szCs w:val="20"/>
              </w:rPr>
            </w:pPr>
            <w:r w:rsidRPr="003A1364">
              <w:rPr>
                <w:sz w:val="20"/>
                <w:szCs w:val="20"/>
              </w:rPr>
              <w:t>M4</w:t>
            </w:r>
          </w:p>
        </w:tc>
        <w:tc>
          <w:tcPr>
            <w:tcW w:w="5163" w:type="dxa"/>
            <w:tcBorders>
              <w:top w:val="double" w:sz="4" w:space="0" w:color="auto"/>
            </w:tcBorders>
            <w:vAlign w:val="center"/>
            <w:hideMark/>
          </w:tcPr>
          <w:p w:rsidR="009509B5" w:rsidRPr="003A1364" w:rsidRDefault="009509B5" w:rsidP="006432C1">
            <w:pPr>
              <w:rPr>
                <w:sz w:val="20"/>
                <w:szCs w:val="20"/>
              </w:rPr>
            </w:pPr>
            <w:r w:rsidRPr="003A1364">
              <w:rPr>
                <w:sz w:val="20"/>
                <w:szCs w:val="20"/>
              </w:rPr>
              <w:t>Range of localization</w:t>
            </w:r>
          </w:p>
        </w:tc>
      </w:tr>
      <w:tr w:rsidR="009509B5" w:rsidRPr="003A1364" w:rsidTr="006432C1">
        <w:trPr>
          <w:jc w:val="center"/>
        </w:trPr>
        <w:tc>
          <w:tcPr>
            <w:tcW w:w="2905" w:type="dxa"/>
            <w:vMerge w:val="restart"/>
            <w:shd w:val="clear" w:color="auto" w:fill="auto"/>
            <w:vAlign w:val="center"/>
          </w:tcPr>
          <w:p w:rsidR="009509B5" w:rsidRPr="003A1364" w:rsidRDefault="009509B5" w:rsidP="006432C1">
            <w:pPr>
              <w:rPr>
                <w:sz w:val="20"/>
                <w:szCs w:val="20"/>
              </w:rPr>
            </w:pPr>
            <w:r w:rsidRPr="003A1364">
              <w:rPr>
                <w:sz w:val="20"/>
                <w:szCs w:val="20"/>
              </w:rPr>
              <w:t>1.1.2.2 – Track</w:t>
            </w:r>
          </w:p>
        </w:tc>
        <w:tc>
          <w:tcPr>
            <w:tcW w:w="1080" w:type="dxa"/>
            <w:shd w:val="clear" w:color="auto" w:fill="auto"/>
            <w:vAlign w:val="center"/>
          </w:tcPr>
          <w:p w:rsidR="009509B5" w:rsidRPr="003A1364" w:rsidRDefault="009509B5" w:rsidP="006432C1">
            <w:pPr>
              <w:jc w:val="center"/>
              <w:rPr>
                <w:sz w:val="20"/>
                <w:szCs w:val="20"/>
              </w:rPr>
            </w:pPr>
            <w:r w:rsidRPr="003A1364">
              <w:rPr>
                <w:sz w:val="20"/>
                <w:szCs w:val="20"/>
              </w:rPr>
              <w:t>M11</w:t>
            </w:r>
          </w:p>
        </w:tc>
        <w:tc>
          <w:tcPr>
            <w:tcW w:w="5163" w:type="dxa"/>
            <w:shd w:val="clear" w:color="auto" w:fill="auto"/>
            <w:vAlign w:val="center"/>
          </w:tcPr>
          <w:p w:rsidR="009509B5" w:rsidRPr="003A1364" w:rsidRDefault="009509B5" w:rsidP="006432C1">
            <w:pPr>
              <w:rPr>
                <w:sz w:val="20"/>
                <w:szCs w:val="20"/>
              </w:rPr>
            </w:pPr>
            <w:r w:rsidRPr="003A1364">
              <w:rPr>
                <w:sz w:val="20"/>
                <w:szCs w:val="20"/>
              </w:rPr>
              <w:t>Track Accuracy (position)</w:t>
            </w:r>
          </w:p>
        </w:tc>
      </w:tr>
      <w:tr w:rsidR="009509B5" w:rsidRPr="003A1364" w:rsidTr="006432C1">
        <w:trPr>
          <w:jc w:val="center"/>
        </w:trPr>
        <w:tc>
          <w:tcPr>
            <w:tcW w:w="2905" w:type="dxa"/>
            <w:vMerge/>
            <w:shd w:val="clear" w:color="auto" w:fill="auto"/>
            <w:vAlign w:val="center"/>
          </w:tcPr>
          <w:p w:rsidR="009509B5" w:rsidRPr="003A1364" w:rsidRDefault="009509B5" w:rsidP="006432C1">
            <w:pPr>
              <w:rPr>
                <w:sz w:val="20"/>
                <w:szCs w:val="20"/>
              </w:rPr>
            </w:pPr>
          </w:p>
        </w:tc>
        <w:tc>
          <w:tcPr>
            <w:tcW w:w="1080" w:type="dxa"/>
            <w:shd w:val="clear" w:color="auto" w:fill="auto"/>
            <w:vAlign w:val="center"/>
          </w:tcPr>
          <w:p w:rsidR="009509B5" w:rsidRPr="003A1364" w:rsidRDefault="009509B5" w:rsidP="006432C1">
            <w:pPr>
              <w:jc w:val="center"/>
              <w:rPr>
                <w:sz w:val="20"/>
                <w:szCs w:val="20"/>
              </w:rPr>
            </w:pPr>
            <w:r w:rsidRPr="003A1364">
              <w:rPr>
                <w:sz w:val="20"/>
                <w:szCs w:val="20"/>
              </w:rPr>
              <w:t>M15</w:t>
            </w:r>
          </w:p>
        </w:tc>
        <w:tc>
          <w:tcPr>
            <w:tcW w:w="5163" w:type="dxa"/>
            <w:shd w:val="clear" w:color="auto" w:fill="auto"/>
            <w:vAlign w:val="center"/>
          </w:tcPr>
          <w:p w:rsidR="009509B5" w:rsidRPr="003A1364" w:rsidRDefault="009509B5" w:rsidP="006432C1">
            <w:pPr>
              <w:rPr>
                <w:sz w:val="20"/>
                <w:szCs w:val="20"/>
              </w:rPr>
            </w:pPr>
            <w:r w:rsidRPr="003A1364">
              <w:rPr>
                <w:sz w:val="20"/>
                <w:szCs w:val="20"/>
              </w:rPr>
              <w:t>Track Accuracy (course/speed)</w:t>
            </w:r>
          </w:p>
        </w:tc>
      </w:tr>
      <w:tr w:rsidR="009509B5" w:rsidRPr="003A1364" w:rsidTr="006432C1">
        <w:trPr>
          <w:jc w:val="center"/>
        </w:trPr>
        <w:tc>
          <w:tcPr>
            <w:tcW w:w="2905" w:type="dxa"/>
            <w:vMerge w:val="restart"/>
            <w:shd w:val="clear" w:color="auto" w:fill="auto"/>
            <w:vAlign w:val="center"/>
          </w:tcPr>
          <w:p w:rsidR="009509B5" w:rsidRPr="003A1364" w:rsidRDefault="009509B5" w:rsidP="006432C1">
            <w:pPr>
              <w:rPr>
                <w:sz w:val="20"/>
                <w:szCs w:val="20"/>
              </w:rPr>
            </w:pPr>
            <w:r w:rsidRPr="003A1364">
              <w:rPr>
                <w:sz w:val="20"/>
                <w:szCs w:val="20"/>
              </w:rPr>
              <w:t>1.1.2.3 – Engage</w:t>
            </w:r>
          </w:p>
        </w:tc>
        <w:tc>
          <w:tcPr>
            <w:tcW w:w="1080" w:type="dxa"/>
            <w:shd w:val="clear" w:color="auto" w:fill="auto"/>
            <w:vAlign w:val="center"/>
          </w:tcPr>
          <w:p w:rsidR="009509B5" w:rsidRPr="003A1364" w:rsidRDefault="009509B5" w:rsidP="006432C1">
            <w:pPr>
              <w:jc w:val="center"/>
              <w:rPr>
                <w:sz w:val="20"/>
                <w:szCs w:val="20"/>
              </w:rPr>
            </w:pPr>
            <w:r w:rsidRPr="003A1364">
              <w:rPr>
                <w:sz w:val="20"/>
                <w:szCs w:val="20"/>
              </w:rPr>
              <w:t>M13</w:t>
            </w:r>
          </w:p>
        </w:tc>
        <w:tc>
          <w:tcPr>
            <w:tcW w:w="5163" w:type="dxa"/>
            <w:shd w:val="clear" w:color="auto" w:fill="auto"/>
            <w:vAlign w:val="center"/>
          </w:tcPr>
          <w:p w:rsidR="009509B5" w:rsidRPr="003A1364" w:rsidRDefault="009509B5" w:rsidP="006432C1">
            <w:pPr>
              <w:rPr>
                <w:sz w:val="20"/>
                <w:szCs w:val="20"/>
              </w:rPr>
            </w:pPr>
            <w:r w:rsidRPr="003A1364">
              <w:rPr>
                <w:sz w:val="20"/>
                <w:szCs w:val="20"/>
              </w:rPr>
              <w:t>Track Update Rate</w:t>
            </w:r>
          </w:p>
        </w:tc>
      </w:tr>
      <w:tr w:rsidR="009509B5" w:rsidRPr="003A1364" w:rsidTr="006432C1">
        <w:trPr>
          <w:jc w:val="center"/>
        </w:trPr>
        <w:tc>
          <w:tcPr>
            <w:tcW w:w="2905" w:type="dxa"/>
            <w:vMerge/>
            <w:shd w:val="clear" w:color="auto" w:fill="auto"/>
            <w:vAlign w:val="bottom"/>
          </w:tcPr>
          <w:p w:rsidR="009509B5" w:rsidRPr="003A1364" w:rsidRDefault="009509B5" w:rsidP="009509B5">
            <w:pPr>
              <w:rPr>
                <w:sz w:val="20"/>
                <w:szCs w:val="20"/>
              </w:rPr>
            </w:pPr>
          </w:p>
        </w:tc>
        <w:tc>
          <w:tcPr>
            <w:tcW w:w="1080" w:type="dxa"/>
            <w:shd w:val="clear" w:color="auto" w:fill="auto"/>
            <w:vAlign w:val="center"/>
          </w:tcPr>
          <w:p w:rsidR="009509B5" w:rsidRPr="003A1364" w:rsidRDefault="009509B5" w:rsidP="006432C1">
            <w:pPr>
              <w:jc w:val="center"/>
              <w:rPr>
                <w:sz w:val="20"/>
                <w:szCs w:val="20"/>
              </w:rPr>
            </w:pPr>
            <w:r w:rsidRPr="003A1364">
              <w:rPr>
                <w:sz w:val="20"/>
                <w:szCs w:val="20"/>
              </w:rPr>
              <w:t>M35</w:t>
            </w:r>
          </w:p>
        </w:tc>
        <w:tc>
          <w:tcPr>
            <w:tcW w:w="5163" w:type="dxa"/>
            <w:shd w:val="clear" w:color="auto" w:fill="auto"/>
            <w:vAlign w:val="center"/>
          </w:tcPr>
          <w:p w:rsidR="009509B5" w:rsidRPr="003A1364" w:rsidRDefault="009509B5" w:rsidP="006432C1">
            <w:pPr>
              <w:rPr>
                <w:sz w:val="20"/>
                <w:szCs w:val="20"/>
              </w:rPr>
            </w:pPr>
            <w:r w:rsidRPr="003A1364">
              <w:rPr>
                <w:sz w:val="20"/>
                <w:szCs w:val="20"/>
              </w:rPr>
              <w:t>Circular Error of Probability</w:t>
            </w:r>
          </w:p>
        </w:tc>
      </w:tr>
    </w:tbl>
    <w:p w:rsidR="009509B5" w:rsidRPr="003A1364" w:rsidRDefault="009509B5" w:rsidP="009509B5"/>
    <w:p w:rsidR="009509B5" w:rsidRPr="003A1364" w:rsidRDefault="009509B5" w:rsidP="009509B5">
      <w:r w:rsidRPr="003A1364">
        <w:t>Table B-4 illustrates how the tasks, subtasks, and measures of the SUW COI relate.  Further detail on the SUW mission area and other measures that will be used to assess performance is provided appendix B and in the IEF, reference (b).</w:t>
      </w:r>
    </w:p>
    <w:p w:rsidR="009509B5" w:rsidRPr="003A1364" w:rsidRDefault="009509B5" w:rsidP="009509B5">
      <w:pPr>
        <w:pStyle w:val="Heading4"/>
      </w:pPr>
      <w:r w:rsidRPr="003A1364">
        <w:t>Measure Analysis</w:t>
      </w:r>
    </w:p>
    <w:p w:rsidR="009509B5" w:rsidRPr="003A1364" w:rsidRDefault="009509B5" w:rsidP="009509B5">
      <w:pPr>
        <w:pStyle w:val="StyleDetails212ptCustomColorRGB255204255Left0"/>
        <w:rPr>
          <w:color w:val="FF00FF"/>
        </w:rPr>
      </w:pPr>
      <w:r w:rsidRPr="003A1364">
        <w:rPr>
          <w:color w:val="FF00FF"/>
        </w:rPr>
        <w:t>Those measures that require additional explanation should be individually discussed, with the details of how it will be analyzed.  Address the continuum of data anticipated to be collected, and detail how that data set will be used to judge performance against criterion.</w:t>
      </w:r>
    </w:p>
    <w:p w:rsidR="009509B5" w:rsidRPr="003A1364" w:rsidRDefault="009509B5" w:rsidP="009509B5">
      <w:pPr>
        <w:pStyle w:val="StyleDetails212ptCustomColorRGB255204255Left0"/>
        <w:rPr>
          <w:color w:val="FF00FF"/>
        </w:rPr>
      </w:pPr>
      <w:r w:rsidRPr="003A1364">
        <w:rPr>
          <w:color w:val="FF00FF"/>
        </w:rPr>
        <w:lastRenderedPageBreak/>
        <w:t>Any response variable used in DOE is automatically deemed critical and must be explained in this section (at a minimum).  More than one response variable can be chosen for each vignette.  There should be at least one critical measure for each critical subtask.  Operationally relevant KPPs are critical measures.</w:t>
      </w:r>
    </w:p>
    <w:p w:rsidR="009509B5" w:rsidRPr="003A1364" w:rsidRDefault="009509B5" w:rsidP="009509B5">
      <w:pPr>
        <w:pStyle w:val="StyleDetails212ptCustomColorRGB255204255Left0"/>
        <w:rPr>
          <w:color w:val="FF00FF"/>
        </w:rPr>
      </w:pPr>
      <w:r w:rsidRPr="003A1364">
        <w:rPr>
          <w:color w:val="FF00FF"/>
        </w:rPr>
        <w:t>EXAMPLE:</w:t>
      </w:r>
    </w:p>
    <w:p w:rsidR="009509B5" w:rsidRPr="003A1364" w:rsidRDefault="009509B5" w:rsidP="009509B5">
      <w:pPr>
        <w:pStyle w:val="Heading5"/>
      </w:pPr>
      <w:r w:rsidRPr="003A1364">
        <w:t>M4:</w:t>
      </w:r>
      <w:r w:rsidR="006432C1" w:rsidRPr="003A1364">
        <w:t xml:space="preserve"> </w:t>
      </w:r>
      <w:r w:rsidRPr="003A1364">
        <w:t xml:space="preserve"> Circular Error Probability (CEP) (&lt;xx yards)</w:t>
      </w:r>
    </w:p>
    <w:p w:rsidR="009509B5" w:rsidRPr="003A1364" w:rsidRDefault="009509B5" w:rsidP="009509B5">
      <w:pPr>
        <w:pStyle w:val="StyleDetails212ptCustomColorRGB255204255Left0"/>
        <w:rPr>
          <w:color w:val="FF00FF"/>
        </w:rPr>
      </w:pPr>
      <w:r w:rsidRPr="003A1364">
        <w:rPr>
          <w:color w:val="FF00FF"/>
        </w:rPr>
        <w:t>Analysis description should be consistent with CPD requirements, including formulas, definitions, and assumptions.</w:t>
      </w:r>
    </w:p>
    <w:p w:rsidR="009509B5" w:rsidRPr="003A1364" w:rsidRDefault="005D34A8" w:rsidP="009509B5">
      <w:r>
        <w:rPr>
          <w:noProof/>
        </w:rPr>
        <w:pict>
          <v:shape id="_x0000_s1372" type="#_x0000_t202" style="position:absolute;margin-left:-32pt;margin-top:236.85pt;width:330pt;height:84.8pt;z-index:251668480;v-text-anchor:middle" fillcolor="#ffc">
            <v:fill color2="red" rotate="t"/>
            <v:textbox style="mso-next-textbox:#_x0000_s1372" inset="3.6pt,2.16pt,3.6pt,2.16pt">
              <w:txbxContent>
                <w:p w:rsidR="00802796" w:rsidRPr="0043622E" w:rsidRDefault="00802796" w:rsidP="009509B5">
                  <w:pPr>
                    <w:rPr>
                      <w:rFonts w:ascii="Comic Sans MS" w:hAnsi="Comic Sans MS"/>
                      <w:bCs/>
                      <w:color w:val="FF00FF"/>
                      <w:sz w:val="18"/>
                      <w:szCs w:val="18"/>
                    </w:rPr>
                  </w:pPr>
                  <w:r>
                    <w:rPr>
                      <w:rFonts w:ascii="Comic Sans MS" w:hAnsi="Comic Sans MS"/>
                      <w:bCs/>
                      <w:color w:val="FF00FF"/>
                      <w:sz w:val="18"/>
                      <w:szCs w:val="18"/>
                    </w:rPr>
                    <w:t>These equations were created using the equation tool in Word.  This is a good way to put complex equations (i.e., that use complex, nonstandard symbols, etc.) into the document, but make sure you have them correct – it can be difficult to manipulate the equation to make changes.  Also, make sure you know how to use the tool, and select the correct font (courier new) for display.</w:t>
                  </w:r>
                </w:p>
              </w:txbxContent>
            </v:textbox>
          </v:shape>
        </w:pict>
      </w:r>
      <w:r w:rsidR="009509B5" w:rsidRPr="003A1364">
        <w:t xml:space="preserve">M4 results will be reported as an overall CEP per one of the two equations below.  CEP data will be collected exclusively from OT events.  IT weapons launches use the EDM, which is not sufficient for </w:t>
      </w:r>
      <w:r w:rsidR="00A53CE9">
        <w:t>COI assessment</w:t>
      </w:r>
      <w:r w:rsidR="009509B5" w:rsidRPr="003A1364">
        <w:t>.  IT data will only be used for study of conditional variability, and sizing of OT based on the DOE set out in the IEF.  CEP represents the radius of a mean</w:t>
      </w:r>
      <w:r w:rsidR="009509B5" w:rsidRPr="003A1364">
        <w:noBreakHyphen/>
      </w:r>
      <w:proofErr w:type="spellStart"/>
      <w:r w:rsidR="009509B5" w:rsidRPr="003A1364">
        <w:t>centered</w:t>
      </w:r>
      <w:proofErr w:type="spellEnd"/>
      <w:r w:rsidR="009509B5" w:rsidRPr="003A1364">
        <w:t xml:space="preserve"> circle where 50 percent of hits will be inside the circle and 50 percent will be outside.  The errors in cross range and downrange are not expected to be circular normal.  Elliptical normal errors will be used.  CEP for the elliptically normal error cases is approximated as a function of the miss distance standard deviations.  Miss distance provided by the range as a distance and clock code will be converted to x and y miss distances, representing the amounts missed in cross</w:t>
      </w:r>
      <w:r w:rsidR="0020453B">
        <w:t>-</w:t>
      </w:r>
      <w:r w:rsidR="009509B5" w:rsidRPr="003A1364">
        <w:t>range and downrange.  This is a Cross</w:t>
      </w:r>
      <w:r w:rsidR="0020453B">
        <w:t>-</w:t>
      </w:r>
      <w:r w:rsidR="009509B5" w:rsidRPr="003A1364">
        <w:t xml:space="preserve">Range Downrange </w:t>
      </w:r>
      <w:proofErr w:type="gramStart"/>
      <w:r w:rsidR="009509B5" w:rsidRPr="003A1364">
        <w:t>Up</w:t>
      </w:r>
      <w:proofErr w:type="gramEnd"/>
      <w:r w:rsidR="009509B5" w:rsidRPr="003A1364">
        <w:t xml:space="preserve"> (CDU) coordinate system on the ground.  The standard deviation in x and y from all shots can be determined.  This assumes that all shots were taken on the same run in heading, otherwise the coordinates will have to be rotated to match other shots.  Max sigma is expected for downrange (y) data.  Additionally the CEP will be calculated for the mean point of impact instead of centered at the target by subtracting the mean bias in x and y.  This CEP shows if the shots do have a bias in one direction.</w:t>
      </w:r>
    </w:p>
    <w:p w:rsidR="009509B5" w:rsidRPr="003A1364" w:rsidRDefault="009509B5" w:rsidP="009509B5">
      <w:pPr>
        <w:spacing w:before="120"/>
        <w:jc w:val="center"/>
      </w:pPr>
      <m:oMathPara>
        <m:oMath>
          <m:r>
            <w:rPr>
              <w:rFonts w:ascii="Cambria Math" w:hAnsi="Cambria Math"/>
            </w:rPr>
            <m:t>~CEP=0.565*</m:t>
          </m:r>
          <m:sSub>
            <m:sSubPr>
              <m:ctrlPr>
                <w:rPr>
                  <w:rFonts w:ascii="Cambria Math" w:eastAsia="Calibri" w:hAnsi="Cambria Math" w:cs="Times New Roman"/>
                  <w:i/>
                </w:rPr>
              </m:ctrlPr>
            </m:sSubPr>
            <m:e>
              <m:r>
                <w:rPr>
                  <w:rFonts w:ascii="Cambria Math" w:hAnsi="Cambria Math"/>
                </w:rPr>
                <m:t>σ</m:t>
              </m:r>
            </m:e>
            <m:sub>
              <m:r>
                <w:rPr>
                  <w:rFonts w:ascii="Cambria Math" w:hAnsi="Cambria Math"/>
                </w:rPr>
                <m:t>max</m:t>
              </m:r>
            </m:sub>
          </m:sSub>
          <m:r>
            <w:rPr>
              <w:rFonts w:ascii="Cambria Math" w:hAnsi="Cambria Math"/>
            </w:rPr>
            <m:t>+ 0.612*</m:t>
          </m:r>
          <m:sSub>
            <m:sSubPr>
              <m:ctrlPr>
                <w:rPr>
                  <w:rFonts w:ascii="Cambria Math" w:eastAsia="Calibri" w:hAnsi="Cambria Math" w:cs="Times New Roman"/>
                  <w:i/>
                </w:rPr>
              </m:ctrlPr>
            </m:sSubPr>
            <m:e>
              <m:r>
                <w:rPr>
                  <w:rFonts w:ascii="Cambria Math" w:hAnsi="Cambria Math"/>
                </w:rPr>
                <m:t>σ</m:t>
              </m:r>
            </m:e>
            <m:sub>
              <m:r>
                <w:rPr>
                  <w:rFonts w:ascii="Cambria Math" w:hAnsi="Cambria Math"/>
                </w:rPr>
                <m:t xml:space="preserve">min </m:t>
              </m:r>
            </m:sub>
          </m:sSub>
          <m:r>
            <w:rPr>
              <w:rFonts w:ascii="Cambria Math" w:hAnsi="Cambria Math"/>
            </w:rPr>
            <m:t xml:space="preserve"> when </m:t>
          </m:r>
          <m:f>
            <m:fPr>
              <m:ctrlPr>
                <w:rPr>
                  <w:rFonts w:ascii="Cambria Math" w:eastAsia="Calibri" w:hAnsi="Cambria Math" w:cs="Times New Roman"/>
                  <w:i/>
                </w:rPr>
              </m:ctrlPr>
            </m:fPr>
            <m:num>
              <m:sSub>
                <m:sSubPr>
                  <m:ctrlPr>
                    <w:rPr>
                      <w:rFonts w:ascii="Cambria Math" w:eastAsia="Calibri" w:hAnsi="Cambria Math" w:cs="Times New Roman"/>
                      <w:i/>
                    </w:rPr>
                  </m:ctrlPr>
                </m:sSubPr>
                <m:e>
                  <m:r>
                    <w:rPr>
                      <w:rFonts w:ascii="Cambria Math" w:hAnsi="Cambria Math"/>
                    </w:rPr>
                    <m:t>σ</m:t>
                  </m:r>
                </m:e>
                <m:sub>
                  <m:r>
                    <w:rPr>
                      <w:rFonts w:ascii="Cambria Math" w:hAnsi="Cambria Math"/>
                    </w:rPr>
                    <m:t>min</m:t>
                  </m:r>
                </m:sub>
              </m:sSub>
            </m:num>
            <m:den>
              <m:sSub>
                <m:sSubPr>
                  <m:ctrlPr>
                    <w:rPr>
                      <w:rFonts w:ascii="Cambria Math" w:eastAsia="Calibri" w:hAnsi="Cambria Math" w:cs="Times New Roman"/>
                      <w:i/>
                    </w:rPr>
                  </m:ctrlPr>
                </m:sSubPr>
                <m:e>
                  <m:r>
                    <w:rPr>
                      <w:rFonts w:ascii="Cambria Math" w:hAnsi="Cambria Math"/>
                    </w:rPr>
                    <m:t>σ</m:t>
                  </m:r>
                </m:e>
                <m:sub>
                  <m:r>
                    <w:rPr>
                      <w:rFonts w:ascii="Cambria Math" w:hAnsi="Cambria Math"/>
                    </w:rPr>
                    <m:t>max</m:t>
                  </m:r>
                </m:sub>
              </m:sSub>
            </m:den>
          </m:f>
          <m:r>
            <w:rPr>
              <w:rFonts w:ascii="Cambria Math" w:hAnsi="Cambria Math"/>
            </w:rPr>
            <m:t>≥0.25</m:t>
          </m:r>
        </m:oMath>
      </m:oMathPara>
    </w:p>
    <w:p w:rsidR="009509B5" w:rsidRPr="003A1364" w:rsidRDefault="009509B5" w:rsidP="009509B5">
      <w:pPr>
        <w:jc w:val="center"/>
      </w:pPr>
      <w:r w:rsidRPr="003A1364">
        <w:t>or</w:t>
      </w:r>
    </w:p>
    <w:p w:rsidR="009509B5" w:rsidRPr="003A1364" w:rsidRDefault="000F7DA1" w:rsidP="009509B5">
      <w:pPr>
        <w:spacing w:before="120"/>
        <w:jc w:val="center"/>
      </w:pPr>
      <m:oMathPara>
        <m:oMath>
          <m:r>
            <w:rPr>
              <w:rFonts w:ascii="Cambria Math" w:hAnsi="Cambria Math"/>
            </w:rPr>
            <m:t>~CEP=0.667*</m:t>
          </m:r>
          <m:sSub>
            <m:sSubPr>
              <m:ctrlPr>
                <w:rPr>
                  <w:rFonts w:ascii="Cambria Math" w:eastAsia="Calibri" w:hAnsi="Cambria Math" w:cs="Times New Roman"/>
                  <w:i/>
                </w:rPr>
              </m:ctrlPr>
            </m:sSubPr>
            <m:e>
              <m:r>
                <w:rPr>
                  <w:rFonts w:ascii="Cambria Math" w:hAnsi="Cambria Math"/>
                </w:rPr>
                <m:t>σ</m:t>
              </m:r>
            </m:e>
            <m:sub>
              <m:r>
                <w:rPr>
                  <w:rFonts w:ascii="Cambria Math" w:hAnsi="Cambria Math"/>
                </w:rPr>
                <m:t>max</m:t>
              </m:r>
            </m:sub>
          </m:sSub>
          <m:r>
            <w:rPr>
              <w:rFonts w:ascii="Cambria Math" w:hAnsi="Cambria Math"/>
            </w:rPr>
            <m:t>+ 0.206*</m:t>
          </m:r>
          <m:sSub>
            <m:sSubPr>
              <m:ctrlPr>
                <w:rPr>
                  <w:rFonts w:ascii="Cambria Math" w:eastAsia="Calibri" w:hAnsi="Cambria Math" w:cs="Times New Roman"/>
                  <w:i/>
                </w:rPr>
              </m:ctrlPr>
            </m:sSubPr>
            <m:e>
              <m:r>
                <w:rPr>
                  <w:rFonts w:ascii="Cambria Math" w:hAnsi="Cambria Math"/>
                </w:rPr>
                <m:t>σ</m:t>
              </m:r>
            </m:e>
            <m:sub>
              <m:r>
                <w:rPr>
                  <w:rFonts w:ascii="Cambria Math" w:hAnsi="Cambria Math"/>
                </w:rPr>
                <m:t xml:space="preserve">min </m:t>
              </m:r>
            </m:sub>
          </m:sSub>
          <m:r>
            <w:rPr>
              <w:rFonts w:ascii="Cambria Math" w:hAnsi="Cambria Math"/>
            </w:rPr>
            <m:t xml:space="preserve"> when </m:t>
          </m:r>
          <m:f>
            <m:fPr>
              <m:ctrlPr>
                <w:rPr>
                  <w:rFonts w:ascii="Cambria Math" w:eastAsia="Calibri" w:hAnsi="Cambria Math" w:cs="Times New Roman"/>
                  <w:i/>
                </w:rPr>
              </m:ctrlPr>
            </m:fPr>
            <m:num>
              <m:sSub>
                <m:sSubPr>
                  <m:ctrlPr>
                    <w:rPr>
                      <w:rFonts w:ascii="Cambria Math" w:eastAsia="Calibri" w:hAnsi="Cambria Math" w:cs="Times New Roman"/>
                      <w:i/>
                    </w:rPr>
                  </m:ctrlPr>
                </m:sSubPr>
                <m:e>
                  <m:r>
                    <w:rPr>
                      <w:rFonts w:ascii="Cambria Math" w:hAnsi="Cambria Math"/>
                    </w:rPr>
                    <m:t>σ</m:t>
                  </m:r>
                </m:e>
                <m:sub>
                  <m:r>
                    <w:rPr>
                      <w:rFonts w:ascii="Cambria Math" w:hAnsi="Cambria Math"/>
                    </w:rPr>
                    <m:t>min</m:t>
                  </m:r>
                </m:sub>
              </m:sSub>
            </m:num>
            <m:den>
              <m:sSub>
                <m:sSubPr>
                  <m:ctrlPr>
                    <w:rPr>
                      <w:rFonts w:ascii="Cambria Math" w:eastAsia="Calibri" w:hAnsi="Cambria Math" w:cs="Times New Roman"/>
                      <w:i/>
                    </w:rPr>
                  </m:ctrlPr>
                </m:sSubPr>
                <m:e>
                  <m:r>
                    <w:rPr>
                      <w:rFonts w:ascii="Cambria Math" w:hAnsi="Cambria Math"/>
                    </w:rPr>
                    <m:t>σ</m:t>
                  </m:r>
                </m:e>
                <m:sub>
                  <m:r>
                    <w:rPr>
                      <w:rFonts w:ascii="Cambria Math" w:hAnsi="Cambria Math"/>
                    </w:rPr>
                    <m:t>max</m:t>
                  </m:r>
                </m:sub>
              </m:sSub>
            </m:den>
          </m:f>
          <m:r>
            <w:rPr>
              <w:rFonts w:ascii="Cambria Math" w:hAnsi="Cambria Math"/>
            </w:rPr>
            <m:t>&lt;0.25</m:t>
          </m:r>
        </m:oMath>
      </m:oMathPara>
    </w:p>
    <w:p w:rsidR="009509B5" w:rsidRPr="003A1364" w:rsidRDefault="009509B5" w:rsidP="009509B5">
      <w:pPr>
        <w:pStyle w:val="Heading3"/>
      </w:pPr>
      <w:r w:rsidRPr="003A1364">
        <w:lastRenderedPageBreak/>
        <w:t>E-2, INT</w:t>
      </w:r>
    </w:p>
    <w:p w:rsidR="009509B5" w:rsidRPr="003A1364" w:rsidRDefault="009509B5" w:rsidP="009509B5">
      <w:pPr>
        <w:pStyle w:val="Heading3"/>
      </w:pPr>
      <w:r w:rsidRPr="003A1364">
        <w:t>S-1, Reliability</w:t>
      </w:r>
    </w:p>
    <w:p w:rsidR="009509B5" w:rsidRPr="003A1364" w:rsidRDefault="009509B5" w:rsidP="009509B5">
      <w:pPr>
        <w:pStyle w:val="Heading4"/>
      </w:pPr>
      <w:r w:rsidRPr="003A1364">
        <w:t>Critical Tasks and Measures</w:t>
      </w:r>
    </w:p>
    <w:p w:rsidR="009509B5" w:rsidRPr="003A1364" w:rsidRDefault="009509B5" w:rsidP="009509B5">
      <w:r w:rsidRPr="003A1364">
        <w:t>Reliability has no associated tasks.  The measures designated critical are</w:t>
      </w:r>
      <w:r w:rsidR="002E0DB8">
        <w:t xml:space="preserve"> as follows</w:t>
      </w:r>
      <w:r w:rsidRPr="003A1364">
        <w:t>:</w:t>
      </w:r>
    </w:p>
    <w:p w:rsidR="009509B5" w:rsidRPr="003A1364" w:rsidRDefault="009509B5" w:rsidP="00765ED2">
      <w:pPr>
        <w:pStyle w:val="ListParagraph"/>
        <w:numPr>
          <w:ilvl w:val="0"/>
          <w:numId w:val="29"/>
        </w:numPr>
        <w:ind w:left="360"/>
      </w:pPr>
      <w:r w:rsidRPr="003A1364">
        <w:t>M16 - Mean Time Between Operational Mission Failures, System (MTBOMF</w:t>
      </w:r>
      <w:r w:rsidRPr="003A1364">
        <w:rPr>
          <w:vertAlign w:val="subscript"/>
        </w:rPr>
        <w:t>SYS</w:t>
      </w:r>
      <w:r w:rsidRPr="003A1364">
        <w:t>)</w:t>
      </w:r>
    </w:p>
    <w:p w:rsidR="009509B5" w:rsidRPr="003A1364" w:rsidRDefault="009509B5" w:rsidP="00765ED2">
      <w:pPr>
        <w:pStyle w:val="ListParagraph"/>
        <w:numPr>
          <w:ilvl w:val="0"/>
          <w:numId w:val="29"/>
        </w:numPr>
        <w:ind w:left="360"/>
      </w:pPr>
      <w:r w:rsidRPr="003A1364">
        <w:t>M17 – Mean Time to Repair</w:t>
      </w:r>
      <w:r w:rsidR="002E0DB8">
        <w:t xml:space="preserve"> (MTTR).</w:t>
      </w:r>
    </w:p>
    <w:p w:rsidR="009509B5" w:rsidRPr="003A1364" w:rsidRDefault="009509B5" w:rsidP="009509B5">
      <w:pPr>
        <w:pStyle w:val="Heading4"/>
      </w:pPr>
      <w:r w:rsidRPr="003A1364">
        <w:t>Measure Analysis</w:t>
      </w:r>
    </w:p>
    <w:p w:rsidR="009509B5" w:rsidRPr="003A1364" w:rsidRDefault="009509B5" w:rsidP="009509B5">
      <w:pPr>
        <w:pStyle w:val="Heading5"/>
      </w:pPr>
      <w:r w:rsidRPr="003A1364">
        <w:t>M16:  MTBOMF</w:t>
      </w:r>
      <w:r w:rsidRPr="003A1364">
        <w:rPr>
          <w:vertAlign w:val="subscript"/>
        </w:rPr>
        <w:t>SYS</w:t>
      </w:r>
      <w:r w:rsidRPr="003A1364">
        <w:t xml:space="preserve"> (&gt;50 hours)</w:t>
      </w:r>
    </w:p>
    <w:p w:rsidR="009509B5" w:rsidRPr="003A1364" w:rsidRDefault="009509B5" w:rsidP="009509B5">
      <w:pPr>
        <w:pStyle w:val="StyleDetails212ptCustomColorRGB255204255Left0"/>
        <w:rPr>
          <w:color w:val="FF00FF"/>
        </w:rPr>
      </w:pPr>
      <w:r w:rsidRPr="003A1364">
        <w:rPr>
          <w:color w:val="FF00FF"/>
        </w:rPr>
        <w:t>Identify the total number of hours for reliability testing.  If this is less than three times threshold, refer to a limitation in section 2 addressing that fact.  Include the definition of an OMF, as written in the requirements document.</w:t>
      </w:r>
    </w:p>
    <w:p w:rsidR="009509B5" w:rsidRPr="003A1364" w:rsidRDefault="005D34A8" w:rsidP="009509B5">
      <w:r>
        <w:rPr>
          <w:noProof/>
        </w:rPr>
        <w:pict>
          <v:shape id="_x0000_s1373" type="#_x0000_t202" style="position:absolute;margin-left:59.5pt;margin-top:99.55pt;width:330pt;height:57.8pt;z-index:251669504;v-text-anchor:middle" fillcolor="#ffc">
            <v:fill color2="red" rotate="t"/>
            <v:textbox style="mso-next-textbox:#_x0000_s1373" inset="3.6pt,2.16pt,3.6pt,2.16pt">
              <w:txbxContent>
                <w:p w:rsidR="00802796" w:rsidRPr="0043622E" w:rsidRDefault="00802796" w:rsidP="009509B5">
                  <w:pPr>
                    <w:rPr>
                      <w:rFonts w:ascii="Comic Sans MS" w:hAnsi="Comic Sans MS"/>
                      <w:bCs/>
                      <w:color w:val="FF00FF"/>
                      <w:sz w:val="18"/>
                      <w:szCs w:val="18"/>
                    </w:rPr>
                  </w:pPr>
                  <w:r>
                    <w:rPr>
                      <w:rFonts w:ascii="Comic Sans MS" w:hAnsi="Comic Sans MS"/>
                      <w:bCs/>
                      <w:color w:val="FF00FF"/>
                      <w:sz w:val="18"/>
                      <w:szCs w:val="18"/>
                    </w:rPr>
                    <w:t>This equation was created using a table with most of the lines “turned off”.  This is an easy way to put simple equations (i.e., those that do not use symbols beyond basic, etc.) into the document.  This is an easy equation to manipulate if it needs to be adjusted.</w:t>
                  </w:r>
                </w:p>
              </w:txbxContent>
            </v:textbox>
          </v:shape>
        </w:pict>
      </w:r>
      <w:r w:rsidR="009509B5" w:rsidRPr="003A1364">
        <w:t>MTBOMF</w:t>
      </w:r>
      <w:r w:rsidR="009509B5" w:rsidRPr="003A1364">
        <w:rPr>
          <w:vertAlign w:val="subscript"/>
        </w:rPr>
        <w:t>SYS</w:t>
      </w:r>
      <w:r w:rsidR="009509B5" w:rsidRPr="003A1364">
        <w:t xml:space="preserve"> will be calculated per the equation below.  Total Operating Time is sum of all time the system is energized following completion of pre-underway</w:t>
      </w:r>
      <w:r w:rsidR="009735CA" w:rsidRPr="003A1364">
        <w:t xml:space="preserve"> evolution</w:t>
      </w:r>
      <w:r w:rsidR="009509B5" w:rsidRPr="003A1364">
        <w:t>s to shut</w:t>
      </w:r>
      <w:r w:rsidR="009735CA" w:rsidRPr="003A1364">
        <w:t xml:space="preserve"> </w:t>
      </w:r>
      <w:r w:rsidR="009509B5" w:rsidRPr="003A1364">
        <w:t>down after return to port.  An operational mission failure is a hardware failure or software fault which prevents the system from performing any of its threshold-specified functions.  Time for gathering reliability data includes system operation during IT and OT.  No distinction is planned between these times in calculating the results of MTBOMF</w:t>
      </w:r>
      <w:r w:rsidR="009509B5" w:rsidRPr="003A1364">
        <w:rPr>
          <w:vertAlign w:val="subscript"/>
        </w:rPr>
        <w:t>SYS</w:t>
      </w:r>
      <w:r w:rsidR="009509B5" w:rsidRPr="003A1364">
        <w:t>.  Total test time does not reach the required minimum of 3xMTBOMF</w:t>
      </w:r>
      <w:r w:rsidR="009509B5" w:rsidRPr="003A1364">
        <w:rPr>
          <w:vertAlign w:val="subscript"/>
        </w:rPr>
        <w:t>SYS</w:t>
      </w:r>
      <w:r w:rsidR="009509B5" w:rsidRPr="003A1364">
        <w:t xml:space="preserve"> set in the IEF.  This results in a minor limitation to test in section 2.4.</w:t>
      </w:r>
    </w:p>
    <w:p w:rsidR="009509B5" w:rsidRPr="003A1364" w:rsidRDefault="009509B5" w:rsidP="009509B5"/>
    <w:tbl>
      <w:tblPr>
        <w:tblStyle w:val="TableGrid"/>
        <w:tblW w:w="0" w:type="auto"/>
        <w:jc w:val="center"/>
        <w:tblInd w:w="1638" w:type="dxa"/>
        <w:tblLook w:val="04A0"/>
      </w:tblPr>
      <w:tblGrid>
        <w:gridCol w:w="1530"/>
        <w:gridCol w:w="662"/>
        <w:gridCol w:w="5746"/>
      </w:tblGrid>
      <w:tr w:rsidR="009509B5" w:rsidRPr="003A1364" w:rsidTr="009509B5">
        <w:trPr>
          <w:jc w:val="center"/>
        </w:trPr>
        <w:tc>
          <w:tcPr>
            <w:tcW w:w="1530" w:type="dxa"/>
            <w:vMerge w:val="restart"/>
            <w:tcBorders>
              <w:top w:val="nil"/>
              <w:left w:val="nil"/>
              <w:right w:val="nil"/>
            </w:tcBorders>
            <w:vAlign w:val="center"/>
          </w:tcPr>
          <w:p w:rsidR="009509B5" w:rsidRPr="003A1364" w:rsidRDefault="009509B5" w:rsidP="009509B5">
            <w:pPr>
              <w:jc w:val="right"/>
            </w:pPr>
            <w:r w:rsidRPr="003A1364">
              <w:t>MTBOMF</w:t>
            </w:r>
            <w:r w:rsidRPr="003A1364">
              <w:rPr>
                <w:vertAlign w:val="subscript"/>
              </w:rPr>
              <w:t>SYS</w:t>
            </w:r>
          </w:p>
        </w:tc>
        <w:tc>
          <w:tcPr>
            <w:tcW w:w="662" w:type="dxa"/>
            <w:vMerge w:val="restart"/>
            <w:tcBorders>
              <w:top w:val="nil"/>
              <w:left w:val="nil"/>
              <w:right w:val="nil"/>
            </w:tcBorders>
            <w:vAlign w:val="center"/>
          </w:tcPr>
          <w:p w:rsidR="009509B5" w:rsidRPr="003A1364" w:rsidRDefault="009509B5" w:rsidP="009509B5">
            <w:pPr>
              <w:jc w:val="center"/>
            </w:pPr>
            <w:r w:rsidRPr="003A1364">
              <w:t>=</w:t>
            </w:r>
          </w:p>
        </w:tc>
        <w:tc>
          <w:tcPr>
            <w:tcW w:w="5746" w:type="dxa"/>
            <w:tcBorders>
              <w:top w:val="nil"/>
              <w:left w:val="nil"/>
              <w:right w:val="nil"/>
            </w:tcBorders>
            <w:vAlign w:val="center"/>
          </w:tcPr>
          <w:p w:rsidR="009509B5" w:rsidRPr="003A1364" w:rsidRDefault="009509B5" w:rsidP="009509B5">
            <w:pPr>
              <w:jc w:val="center"/>
            </w:pPr>
            <w:r w:rsidRPr="003A1364">
              <w:t>Total System Operating Time</w:t>
            </w:r>
          </w:p>
        </w:tc>
      </w:tr>
      <w:tr w:rsidR="009509B5" w:rsidRPr="003A1364" w:rsidTr="009509B5">
        <w:trPr>
          <w:jc w:val="center"/>
        </w:trPr>
        <w:tc>
          <w:tcPr>
            <w:tcW w:w="1530" w:type="dxa"/>
            <w:vMerge/>
            <w:tcBorders>
              <w:left w:val="nil"/>
              <w:bottom w:val="nil"/>
              <w:right w:val="nil"/>
            </w:tcBorders>
          </w:tcPr>
          <w:p w:rsidR="009509B5" w:rsidRPr="003A1364" w:rsidRDefault="009509B5" w:rsidP="009509B5"/>
        </w:tc>
        <w:tc>
          <w:tcPr>
            <w:tcW w:w="662" w:type="dxa"/>
            <w:vMerge/>
            <w:tcBorders>
              <w:left w:val="nil"/>
              <w:bottom w:val="nil"/>
              <w:right w:val="nil"/>
            </w:tcBorders>
          </w:tcPr>
          <w:p w:rsidR="009509B5" w:rsidRPr="003A1364" w:rsidRDefault="009509B5" w:rsidP="009509B5"/>
        </w:tc>
        <w:tc>
          <w:tcPr>
            <w:tcW w:w="5746" w:type="dxa"/>
            <w:tcBorders>
              <w:left w:val="nil"/>
              <w:bottom w:val="nil"/>
              <w:right w:val="nil"/>
            </w:tcBorders>
          </w:tcPr>
          <w:p w:rsidR="009509B5" w:rsidRPr="003A1364" w:rsidRDefault="009509B5" w:rsidP="009509B5">
            <w:r w:rsidRPr="003A1364">
              <w:t>Total Number of Operational Mission Hardware Failures/Software Faults</w:t>
            </w:r>
          </w:p>
        </w:tc>
      </w:tr>
    </w:tbl>
    <w:p w:rsidR="009509B5" w:rsidRPr="003A1364" w:rsidRDefault="009509B5" w:rsidP="009509B5">
      <w:pPr>
        <w:pStyle w:val="Heading3"/>
      </w:pPr>
      <w:r w:rsidRPr="003A1364">
        <w:t>S-2, Maintainability</w:t>
      </w:r>
    </w:p>
    <w:p w:rsidR="009509B5" w:rsidRPr="003A1364" w:rsidRDefault="009509B5" w:rsidP="009509B5">
      <w:pPr>
        <w:pStyle w:val="Heading4"/>
      </w:pPr>
      <w:r w:rsidRPr="003A1364">
        <w:t>Critical Tasks and Measures</w:t>
      </w:r>
    </w:p>
    <w:p w:rsidR="009509B5" w:rsidRPr="003A1364" w:rsidRDefault="009509B5" w:rsidP="009509B5">
      <w:r w:rsidRPr="003A1364">
        <w:t xml:space="preserve">Maintainability has two critical measures, M22 and M23 that relate to critical subtasks 4.1.1 and 4.1.2 as depicted in </w:t>
      </w:r>
      <w:r w:rsidR="002E0DB8">
        <w:t>table 4-4</w:t>
      </w:r>
      <w:r w:rsidRPr="003A1364">
        <w:t>.</w:t>
      </w:r>
    </w:p>
    <w:p w:rsidR="009509B5" w:rsidRPr="003A1364" w:rsidRDefault="009509B5" w:rsidP="009509B5"/>
    <w:tbl>
      <w:tblPr>
        <w:tblStyle w:val="TableGrid"/>
        <w:tblW w:w="9553" w:type="dxa"/>
        <w:jc w:val="center"/>
        <w:tblBorders>
          <w:top w:val="double" w:sz="4" w:space="0" w:color="auto"/>
          <w:left w:val="double" w:sz="4" w:space="0" w:color="auto"/>
          <w:bottom w:val="double" w:sz="4" w:space="0" w:color="auto"/>
          <w:right w:val="double" w:sz="4" w:space="0" w:color="auto"/>
          <w:insideH w:val="single" w:sz="6" w:space="0" w:color="auto"/>
          <w:insideV w:val="single" w:sz="6" w:space="0" w:color="auto"/>
        </w:tblBorders>
        <w:tblLayout w:type="fixed"/>
        <w:tblLook w:val="04A0"/>
      </w:tblPr>
      <w:tblGrid>
        <w:gridCol w:w="3609"/>
        <w:gridCol w:w="916"/>
        <w:gridCol w:w="5028"/>
      </w:tblGrid>
      <w:tr w:rsidR="009509B5" w:rsidRPr="003A1364" w:rsidTr="006E5794">
        <w:trPr>
          <w:trHeight w:val="330"/>
          <w:tblHeader/>
          <w:jc w:val="center"/>
        </w:trPr>
        <w:tc>
          <w:tcPr>
            <w:tcW w:w="9553" w:type="dxa"/>
            <w:gridSpan w:val="3"/>
            <w:tcBorders>
              <w:top w:val="double" w:sz="4" w:space="0" w:color="auto"/>
              <w:bottom w:val="double" w:sz="4" w:space="0" w:color="auto"/>
            </w:tcBorders>
            <w:vAlign w:val="bottom"/>
            <w:hideMark/>
          </w:tcPr>
          <w:p w:rsidR="009509B5" w:rsidRPr="003A1364" w:rsidRDefault="009509B5" w:rsidP="003713FF">
            <w:pPr>
              <w:pStyle w:val="TableHeading1"/>
            </w:pPr>
            <w:bookmarkStart w:id="95" w:name="_Toc339984640"/>
            <w:r w:rsidRPr="003A1364">
              <w:t xml:space="preserve">Table </w:t>
            </w:r>
            <w:r w:rsidR="006432C1" w:rsidRPr="003A1364">
              <w:t>4-4</w:t>
            </w:r>
            <w:r w:rsidRPr="003A1364">
              <w:t xml:space="preserve">.  </w:t>
            </w:r>
            <w:r w:rsidR="006432C1" w:rsidRPr="003A1364">
              <w:t>SUT</w:t>
            </w:r>
            <w:r w:rsidRPr="003A1364">
              <w:t xml:space="preserve"> Maintainability Critical Measures</w:t>
            </w:r>
            <w:bookmarkEnd w:id="95"/>
          </w:p>
        </w:tc>
      </w:tr>
      <w:tr w:rsidR="009509B5" w:rsidRPr="003A1364" w:rsidTr="006E5794">
        <w:trPr>
          <w:tblHeader/>
          <w:jc w:val="center"/>
        </w:trPr>
        <w:tc>
          <w:tcPr>
            <w:tcW w:w="3609" w:type="dxa"/>
            <w:tcBorders>
              <w:top w:val="double" w:sz="4" w:space="0" w:color="auto"/>
              <w:bottom w:val="double" w:sz="4" w:space="0" w:color="auto"/>
            </w:tcBorders>
            <w:vAlign w:val="bottom"/>
            <w:hideMark/>
          </w:tcPr>
          <w:p w:rsidR="009509B5" w:rsidRPr="003A1364" w:rsidRDefault="009509B5" w:rsidP="009509B5">
            <w:pPr>
              <w:keepNext/>
              <w:jc w:val="center"/>
              <w:rPr>
                <w:b/>
                <w:sz w:val="20"/>
                <w:szCs w:val="20"/>
              </w:rPr>
            </w:pPr>
            <w:r w:rsidRPr="003A1364">
              <w:rPr>
                <w:b/>
                <w:sz w:val="20"/>
                <w:szCs w:val="20"/>
              </w:rPr>
              <w:t>Task Title</w:t>
            </w:r>
          </w:p>
        </w:tc>
        <w:tc>
          <w:tcPr>
            <w:tcW w:w="5944" w:type="dxa"/>
            <w:gridSpan w:val="2"/>
            <w:tcBorders>
              <w:top w:val="double" w:sz="4" w:space="0" w:color="auto"/>
              <w:bottom w:val="double" w:sz="4" w:space="0" w:color="auto"/>
            </w:tcBorders>
            <w:vAlign w:val="bottom"/>
            <w:hideMark/>
          </w:tcPr>
          <w:p w:rsidR="009509B5" w:rsidRPr="003A1364" w:rsidRDefault="009509B5" w:rsidP="009509B5">
            <w:pPr>
              <w:keepNext/>
              <w:jc w:val="center"/>
              <w:rPr>
                <w:b/>
                <w:sz w:val="20"/>
                <w:szCs w:val="20"/>
              </w:rPr>
            </w:pPr>
            <w:r w:rsidRPr="003A1364">
              <w:rPr>
                <w:b/>
                <w:sz w:val="20"/>
                <w:szCs w:val="20"/>
              </w:rPr>
              <w:t>Critical Measure</w:t>
            </w:r>
          </w:p>
        </w:tc>
      </w:tr>
      <w:tr w:rsidR="009509B5" w:rsidRPr="003A1364" w:rsidTr="006E5794">
        <w:trPr>
          <w:trHeight w:val="483"/>
          <w:jc w:val="center"/>
        </w:trPr>
        <w:tc>
          <w:tcPr>
            <w:tcW w:w="3609" w:type="dxa"/>
            <w:tcBorders>
              <w:top w:val="double" w:sz="4" w:space="0" w:color="auto"/>
            </w:tcBorders>
            <w:hideMark/>
          </w:tcPr>
          <w:p w:rsidR="009509B5" w:rsidRPr="003A1364" w:rsidRDefault="009509B5" w:rsidP="009509B5">
            <w:pPr>
              <w:rPr>
                <w:sz w:val="20"/>
                <w:szCs w:val="20"/>
              </w:rPr>
            </w:pPr>
            <w:r w:rsidRPr="003A1364">
              <w:rPr>
                <w:sz w:val="20"/>
                <w:szCs w:val="20"/>
              </w:rPr>
              <w:t>4.1.1 – Perform Scheduled Maintenance</w:t>
            </w:r>
          </w:p>
        </w:tc>
        <w:tc>
          <w:tcPr>
            <w:tcW w:w="916" w:type="dxa"/>
            <w:tcBorders>
              <w:top w:val="double" w:sz="4" w:space="0" w:color="auto"/>
            </w:tcBorders>
            <w:vAlign w:val="center"/>
          </w:tcPr>
          <w:p w:rsidR="009509B5" w:rsidRPr="003A1364" w:rsidRDefault="009509B5" w:rsidP="009509B5">
            <w:pPr>
              <w:jc w:val="center"/>
              <w:rPr>
                <w:sz w:val="20"/>
                <w:szCs w:val="20"/>
              </w:rPr>
            </w:pPr>
            <w:r w:rsidRPr="003A1364">
              <w:rPr>
                <w:sz w:val="20"/>
                <w:szCs w:val="20"/>
              </w:rPr>
              <w:t>M22</w:t>
            </w:r>
          </w:p>
        </w:tc>
        <w:tc>
          <w:tcPr>
            <w:tcW w:w="5028" w:type="dxa"/>
            <w:tcBorders>
              <w:top w:val="double" w:sz="4" w:space="0" w:color="auto"/>
            </w:tcBorders>
            <w:vAlign w:val="center"/>
            <w:hideMark/>
          </w:tcPr>
          <w:p w:rsidR="009509B5" w:rsidRPr="003A1364" w:rsidRDefault="006432C1" w:rsidP="009509B5">
            <w:pPr>
              <w:rPr>
                <w:sz w:val="20"/>
                <w:szCs w:val="20"/>
              </w:rPr>
            </w:pPr>
            <w:r w:rsidRPr="003A1364">
              <w:rPr>
                <w:sz w:val="20"/>
                <w:szCs w:val="20"/>
              </w:rPr>
              <w:t>Mean Turn-</w:t>
            </w:r>
            <w:r w:rsidR="009509B5" w:rsidRPr="003A1364">
              <w:rPr>
                <w:sz w:val="20"/>
                <w:szCs w:val="20"/>
              </w:rPr>
              <w:t>Around Time</w:t>
            </w:r>
          </w:p>
        </w:tc>
      </w:tr>
      <w:tr w:rsidR="009509B5" w:rsidRPr="003A1364" w:rsidTr="006E5794">
        <w:trPr>
          <w:cantSplit/>
          <w:jc w:val="center"/>
        </w:trPr>
        <w:tc>
          <w:tcPr>
            <w:tcW w:w="3609" w:type="dxa"/>
            <w:shd w:val="clear" w:color="auto" w:fill="auto"/>
          </w:tcPr>
          <w:p w:rsidR="009509B5" w:rsidRPr="003A1364" w:rsidRDefault="009509B5" w:rsidP="009509B5">
            <w:pPr>
              <w:rPr>
                <w:sz w:val="20"/>
                <w:szCs w:val="20"/>
              </w:rPr>
            </w:pPr>
            <w:r w:rsidRPr="003A1364">
              <w:rPr>
                <w:sz w:val="20"/>
                <w:szCs w:val="20"/>
              </w:rPr>
              <w:t>4.1.2 – Perform Unscheduled Maintenance</w:t>
            </w:r>
          </w:p>
        </w:tc>
        <w:tc>
          <w:tcPr>
            <w:tcW w:w="916" w:type="dxa"/>
            <w:shd w:val="clear" w:color="auto" w:fill="auto"/>
            <w:vAlign w:val="center"/>
          </w:tcPr>
          <w:p w:rsidR="009509B5" w:rsidRPr="003A1364" w:rsidRDefault="009509B5" w:rsidP="009509B5">
            <w:pPr>
              <w:jc w:val="center"/>
              <w:rPr>
                <w:sz w:val="20"/>
                <w:szCs w:val="20"/>
              </w:rPr>
            </w:pPr>
            <w:r w:rsidRPr="003A1364">
              <w:rPr>
                <w:sz w:val="20"/>
                <w:szCs w:val="20"/>
              </w:rPr>
              <w:t>M23</w:t>
            </w:r>
          </w:p>
        </w:tc>
        <w:tc>
          <w:tcPr>
            <w:tcW w:w="5028" w:type="dxa"/>
            <w:shd w:val="clear" w:color="auto" w:fill="auto"/>
            <w:vAlign w:val="center"/>
          </w:tcPr>
          <w:p w:rsidR="009509B5" w:rsidRPr="003A1364" w:rsidRDefault="009509B5" w:rsidP="006432C1">
            <w:pPr>
              <w:rPr>
                <w:sz w:val="20"/>
                <w:szCs w:val="20"/>
              </w:rPr>
            </w:pPr>
            <w:r w:rsidRPr="003A1364">
              <w:rPr>
                <w:sz w:val="20"/>
                <w:szCs w:val="20"/>
              </w:rPr>
              <w:t>Mean Corrective Maintenance Time</w:t>
            </w:r>
            <w:r w:rsidR="006432C1" w:rsidRPr="003A1364">
              <w:rPr>
                <w:sz w:val="20"/>
                <w:szCs w:val="20"/>
              </w:rPr>
              <w:t xml:space="preserve"> for</w:t>
            </w:r>
            <w:r w:rsidRPr="003A1364">
              <w:rPr>
                <w:sz w:val="20"/>
                <w:szCs w:val="20"/>
              </w:rPr>
              <w:t xml:space="preserve"> Operational Mission Failure (MCMTOMF)</w:t>
            </w:r>
          </w:p>
        </w:tc>
      </w:tr>
    </w:tbl>
    <w:p w:rsidR="001A524B" w:rsidRPr="003A1364" w:rsidRDefault="009509B5" w:rsidP="001A524B">
      <w:pPr>
        <w:pStyle w:val="Heading4"/>
      </w:pPr>
      <w:r w:rsidRPr="003A1364">
        <w:lastRenderedPageBreak/>
        <w:t>Measure Analysis</w:t>
      </w:r>
    </w:p>
    <w:p w:rsidR="009509B5" w:rsidRPr="003A1364" w:rsidRDefault="009509B5" w:rsidP="009509B5">
      <w:pPr>
        <w:pStyle w:val="Heading5"/>
      </w:pPr>
      <w:r w:rsidRPr="003A1364">
        <w:t>M23:</w:t>
      </w:r>
      <w:r w:rsidR="006432C1" w:rsidRPr="003A1364">
        <w:t xml:space="preserve"> </w:t>
      </w:r>
      <w:r w:rsidRPr="003A1364">
        <w:t xml:space="preserve"> MCMTOMF (&lt;2 hours)</w:t>
      </w:r>
    </w:p>
    <w:p w:rsidR="009509B5" w:rsidRPr="003A1364" w:rsidRDefault="009509B5" w:rsidP="009509B5">
      <w:r w:rsidRPr="003A1364">
        <w:t>Data for this measure will be collected from an integrated M</w:t>
      </w:r>
      <w:r w:rsidRPr="003A1364">
        <w:noBreakHyphen/>
        <w:t>DEMO and any applicable data from the operational units during OT.  MCMTOMF is the average of elapsed corrective maintenance time needed to repair all operational mission hardware failures.  It includes the time for maintenance preparation, fault location and isolation, onboard parts procurement, fault correction, adjustment, and calibration (if required), as well as follow</w:t>
      </w:r>
      <w:r w:rsidRPr="003A1364">
        <w:noBreakHyphen/>
        <w:t>up checkout time.  It does not include hardware failures and/or restoration from mission critical faults that involve off-board logistics delays.  It also includes planned maintenance time with a periodicity less than or equal to the test duration time that prevents the system from performing its assigned mission.  Planned maintenance time that is of periodicity greater than the test duration time is considered neutral time and is not included in the availability calculation.  There are no known neutral time periods for planned OT periods.</w:t>
      </w:r>
    </w:p>
    <w:p w:rsidR="009509B5" w:rsidRPr="003A1364" w:rsidRDefault="009509B5" w:rsidP="009509B5"/>
    <w:p w:rsidR="009509B5" w:rsidRPr="003A1364" w:rsidRDefault="009509B5" w:rsidP="009509B5">
      <w:pPr>
        <w:tabs>
          <w:tab w:val="left" w:pos="2340"/>
          <w:tab w:val="left" w:pos="7470"/>
        </w:tabs>
        <w:ind w:left="720"/>
      </w:pPr>
      <w:r w:rsidRPr="003A1364">
        <w:t xml:space="preserve">MCMTOMF = </w:t>
      </w:r>
      <w:r w:rsidRPr="003A1364">
        <w:rPr>
          <w:u w:val="single"/>
        </w:rPr>
        <w:tab/>
        <w:t>Total Elapsed Time to Correct OMFs</w:t>
      </w:r>
    </w:p>
    <w:p w:rsidR="009509B5" w:rsidRPr="003A1364" w:rsidRDefault="009509B5" w:rsidP="009509B5">
      <w:pPr>
        <w:ind w:left="3240" w:right="720"/>
      </w:pPr>
      <w:r w:rsidRPr="003A1364">
        <w:t>Total Number of OMFs</w:t>
      </w:r>
    </w:p>
    <w:p w:rsidR="001F35EB" w:rsidRPr="003A1364" w:rsidRDefault="001F35EB" w:rsidP="009B3DDD">
      <w:pPr>
        <w:sectPr w:rsidR="001F35EB" w:rsidRPr="003A1364" w:rsidSect="00B50F85">
          <w:footerReference w:type="default" r:id="rId34"/>
          <w:pgSz w:w="12240" w:h="15840" w:code="1"/>
          <w:pgMar w:top="1440" w:right="1440" w:bottom="1440" w:left="1440" w:header="720" w:footer="720" w:gutter="0"/>
          <w:pgNumType w:start="1" w:chapStyle="1"/>
          <w:cols w:space="720"/>
          <w:docGrid w:linePitch="272"/>
        </w:sectPr>
      </w:pPr>
    </w:p>
    <w:p w:rsidR="00AD2352" w:rsidRPr="003A1364" w:rsidRDefault="001F35EB" w:rsidP="001F35EB">
      <w:pPr>
        <w:jc w:val="center"/>
      </w:pPr>
      <w:r w:rsidRPr="003A1364">
        <w:lastRenderedPageBreak/>
        <w:t>BLANK PAGE</w:t>
      </w:r>
    </w:p>
    <w:bookmarkEnd w:id="81"/>
    <w:bookmarkEnd w:id="82"/>
    <w:p w:rsidR="00EC1B27" w:rsidRPr="003A1364" w:rsidRDefault="00EC1B27" w:rsidP="00987710">
      <w:pPr>
        <w:pStyle w:val="Heading3"/>
        <w:sectPr w:rsidR="00EC1B27" w:rsidRPr="003A1364" w:rsidSect="001F35EB">
          <w:pgSz w:w="12240" w:h="15840" w:code="1"/>
          <w:pgMar w:top="1440" w:right="1440" w:bottom="1440" w:left="1440" w:header="720" w:footer="720" w:gutter="0"/>
          <w:pgNumType w:chapStyle="1"/>
          <w:cols w:space="720"/>
          <w:vAlign w:val="center"/>
          <w:docGrid w:linePitch="272"/>
        </w:sectPr>
      </w:pPr>
    </w:p>
    <w:p w:rsidR="00DB01A1" w:rsidRPr="003A1364" w:rsidRDefault="00CA27FB" w:rsidP="00DB01A1">
      <w:pPr>
        <w:pStyle w:val="Heading1"/>
      </w:pPr>
      <w:bookmarkStart w:id="96" w:name="_Toc233102631"/>
      <w:bookmarkStart w:id="97" w:name="_Toc234124823"/>
      <w:bookmarkStart w:id="98" w:name="_Toc339977303"/>
      <w:bookmarkStart w:id="99" w:name="_Toc339977357"/>
      <w:bookmarkEnd w:id="75"/>
      <w:bookmarkEnd w:id="76"/>
      <w:bookmarkEnd w:id="77"/>
      <w:r w:rsidRPr="003A1364">
        <w:lastRenderedPageBreak/>
        <w:t>CONSOLIDATED RESOURCES</w:t>
      </w:r>
      <w:bookmarkEnd w:id="96"/>
      <w:bookmarkEnd w:id="97"/>
      <w:bookmarkEnd w:id="98"/>
      <w:bookmarkEnd w:id="99"/>
    </w:p>
    <w:p w:rsidR="00F90537" w:rsidRPr="003A1364" w:rsidRDefault="00D3516B" w:rsidP="007C038D">
      <w:pPr>
        <w:pStyle w:val="StyleDetails212ptCustomColorRGB255204255Left0"/>
        <w:rPr>
          <w:color w:val="FF00FF"/>
        </w:rPr>
      </w:pPr>
      <w:r w:rsidRPr="003A1364">
        <w:rPr>
          <w:color w:val="FF00FF"/>
        </w:rPr>
        <w:t xml:space="preserve">(TEMP Section 4)  </w:t>
      </w:r>
      <w:r w:rsidR="00DB01A1" w:rsidRPr="003A1364">
        <w:rPr>
          <w:color w:val="FF00FF"/>
        </w:rPr>
        <w:t xml:space="preserve">List of resources required to conduct </w:t>
      </w:r>
      <w:r w:rsidR="00D9758D" w:rsidRPr="003A1364">
        <w:rPr>
          <w:color w:val="FF00FF"/>
        </w:rPr>
        <w:t>the testi</w:t>
      </w:r>
      <w:r w:rsidR="00F90537" w:rsidRPr="003A1364">
        <w:rPr>
          <w:color w:val="FF00FF"/>
        </w:rPr>
        <w:t>ng described in section 3 and analysis described in section 4</w:t>
      </w:r>
      <w:r w:rsidR="00DB01A1" w:rsidRPr="003A1364">
        <w:rPr>
          <w:color w:val="FF00FF"/>
        </w:rPr>
        <w:t>.  The format is the same as the</w:t>
      </w:r>
      <w:r w:rsidR="00402636" w:rsidRPr="003A1364">
        <w:rPr>
          <w:color w:val="FF00FF"/>
        </w:rPr>
        <w:t xml:space="preserve"> previous</w:t>
      </w:r>
      <w:r w:rsidR="00DB01A1" w:rsidRPr="003A1364">
        <w:rPr>
          <w:color w:val="FF00FF"/>
        </w:rPr>
        <w:t xml:space="preserve"> test plan format.</w:t>
      </w:r>
      <w:r w:rsidR="00792B08" w:rsidRPr="003A1364">
        <w:rPr>
          <w:color w:val="FF00FF"/>
        </w:rPr>
        <w:t xml:space="preserve">  </w:t>
      </w:r>
      <w:r w:rsidR="005F2FFD" w:rsidRPr="003A1364">
        <w:rPr>
          <w:color w:val="FF00FF"/>
        </w:rPr>
        <w:t>Quantify the testing sufficiently (e.g., number of test hours/operating days planned, test articles, test events, test firings, manpower, etc.) to allow a valid cost estimate to be created.</w:t>
      </w:r>
      <w:r w:rsidR="009816E7" w:rsidRPr="003A1364">
        <w:rPr>
          <w:color w:val="FF00FF"/>
        </w:rPr>
        <w:t xml:space="preserve">  On test articles, detail the </w:t>
      </w:r>
      <w:proofErr w:type="gramStart"/>
      <w:r w:rsidR="009816E7" w:rsidRPr="003A1364">
        <w:rPr>
          <w:color w:val="FF00FF"/>
        </w:rPr>
        <w:t>days</w:t>
      </w:r>
      <w:proofErr w:type="gramEnd"/>
      <w:r w:rsidR="009816E7" w:rsidRPr="003A1364">
        <w:rPr>
          <w:color w:val="FF00FF"/>
        </w:rPr>
        <w:t xml:space="preserve"> required (in-port/at sea).  For manpower, be specific on how many personnel required, how many days they are needed, and what level of training/expertise they must have.</w:t>
      </w:r>
    </w:p>
    <w:p w:rsidR="00D32479" w:rsidRPr="003A1364" w:rsidRDefault="00D32479" w:rsidP="00D32479">
      <w:pPr>
        <w:pStyle w:val="Heading2"/>
      </w:pPr>
      <w:bookmarkStart w:id="100" w:name="_Toc299122765"/>
      <w:bookmarkStart w:id="101" w:name="_Toc308677787"/>
      <w:bookmarkStart w:id="102" w:name="_Toc339977304"/>
      <w:bookmarkStart w:id="103" w:name="_Toc339977358"/>
      <w:r w:rsidRPr="003A1364">
        <w:rPr>
          <w:szCs w:val="20"/>
        </w:rPr>
        <w:t xml:space="preserve">RESOURCEs by </w:t>
      </w:r>
      <w:bookmarkEnd w:id="100"/>
      <w:bookmarkEnd w:id="101"/>
      <w:r w:rsidRPr="003A1364">
        <w:rPr>
          <w:szCs w:val="20"/>
        </w:rPr>
        <w:t>Test Period</w:t>
      </w:r>
      <w:bookmarkEnd w:id="102"/>
      <w:bookmarkEnd w:id="103"/>
    </w:p>
    <w:p w:rsidR="00D32479" w:rsidRPr="003A1364" w:rsidRDefault="000A6D83" w:rsidP="00D32479">
      <w:pPr>
        <w:rPr>
          <w:iCs/>
        </w:rPr>
      </w:pPr>
      <w:r w:rsidRPr="003A1364">
        <w:rPr>
          <w:iCs/>
        </w:rPr>
        <w:t>Table 5-</w:t>
      </w:r>
      <w:r w:rsidR="008070A3" w:rsidRPr="003A1364">
        <w:rPr>
          <w:iCs/>
        </w:rPr>
        <w:t xml:space="preserve">1 </w:t>
      </w:r>
      <w:r w:rsidR="00D32479" w:rsidRPr="003A1364">
        <w:rPr>
          <w:iCs/>
        </w:rPr>
        <w:t>lists the resources required for each test phase.  This is a notional matrix based on the current understanding of IT and OT progression.</w:t>
      </w:r>
    </w:p>
    <w:p w:rsidR="00D32479" w:rsidRPr="003A1364" w:rsidRDefault="00D32479" w:rsidP="00D32479">
      <w:pPr>
        <w:rPr>
          <w:iCs/>
        </w:rPr>
      </w:pPr>
    </w:p>
    <w:tbl>
      <w:tblPr>
        <w:tblW w:w="13165" w:type="dxa"/>
        <w:tblBorders>
          <w:top w:val="double" w:sz="4" w:space="0" w:color="auto"/>
          <w:left w:val="double" w:sz="4" w:space="0" w:color="auto"/>
          <w:bottom w:val="double" w:sz="4" w:space="0" w:color="auto"/>
          <w:right w:val="double" w:sz="4" w:space="0" w:color="auto"/>
          <w:insideH w:val="single" w:sz="6" w:space="0" w:color="auto"/>
          <w:insideV w:val="single" w:sz="6" w:space="0" w:color="auto"/>
        </w:tblBorders>
        <w:tblCellMar>
          <w:top w:w="14" w:type="dxa"/>
          <w:left w:w="115" w:type="dxa"/>
          <w:bottom w:w="14" w:type="dxa"/>
          <w:right w:w="115" w:type="dxa"/>
        </w:tblCellMar>
        <w:tblLook w:val="0000"/>
      </w:tblPr>
      <w:tblGrid>
        <w:gridCol w:w="1431"/>
        <w:gridCol w:w="1396"/>
        <w:gridCol w:w="2031"/>
        <w:gridCol w:w="1432"/>
        <w:gridCol w:w="1551"/>
        <w:gridCol w:w="1551"/>
        <w:gridCol w:w="2016"/>
        <w:gridCol w:w="1757"/>
      </w:tblGrid>
      <w:tr w:rsidR="00D32479" w:rsidRPr="003A1364" w:rsidTr="00AC4B65">
        <w:trPr>
          <w:cantSplit/>
          <w:trHeight w:val="433"/>
          <w:tblHeader/>
        </w:trPr>
        <w:tc>
          <w:tcPr>
            <w:tcW w:w="13165" w:type="dxa"/>
            <w:gridSpan w:val="8"/>
            <w:tcBorders>
              <w:top w:val="double" w:sz="4" w:space="0" w:color="auto"/>
              <w:bottom w:val="double" w:sz="4" w:space="0" w:color="auto"/>
            </w:tcBorders>
            <w:vAlign w:val="center"/>
          </w:tcPr>
          <w:p w:rsidR="00D32479" w:rsidRPr="003A1364" w:rsidRDefault="00D32479" w:rsidP="008070A3">
            <w:pPr>
              <w:pStyle w:val="TableHeading1"/>
            </w:pPr>
            <w:bookmarkStart w:id="104" w:name="_Toc299123021"/>
            <w:bookmarkStart w:id="105" w:name="_Toc308677806"/>
            <w:bookmarkStart w:id="106" w:name="_Toc339984641"/>
            <w:r w:rsidRPr="003A1364">
              <w:t>Table 5-</w:t>
            </w:r>
            <w:r w:rsidR="008070A3" w:rsidRPr="003A1364">
              <w:t>1</w:t>
            </w:r>
            <w:r w:rsidRPr="003A1364">
              <w:t>.  Test Period Resource Matrix</w:t>
            </w:r>
            <w:bookmarkEnd w:id="104"/>
            <w:bookmarkEnd w:id="105"/>
            <w:bookmarkEnd w:id="106"/>
          </w:p>
        </w:tc>
      </w:tr>
      <w:tr w:rsidR="00D32479" w:rsidRPr="003A1364" w:rsidTr="00C94B65">
        <w:trPr>
          <w:cantSplit/>
          <w:trHeight w:val="433"/>
          <w:tblHeader/>
        </w:trPr>
        <w:tc>
          <w:tcPr>
            <w:tcW w:w="1224" w:type="dxa"/>
            <w:tcBorders>
              <w:top w:val="double" w:sz="4" w:space="0" w:color="auto"/>
              <w:bottom w:val="double" w:sz="4" w:space="0" w:color="auto"/>
              <w:right w:val="single" w:sz="4" w:space="0" w:color="auto"/>
            </w:tcBorders>
            <w:vAlign w:val="center"/>
          </w:tcPr>
          <w:p w:rsidR="00D32479" w:rsidRPr="003A1364" w:rsidRDefault="00D32479" w:rsidP="00C94B65">
            <w:pPr>
              <w:keepNext/>
              <w:jc w:val="center"/>
              <w:rPr>
                <w:b/>
                <w:sz w:val="20"/>
                <w:szCs w:val="20"/>
              </w:rPr>
            </w:pPr>
            <w:r w:rsidRPr="003A1364">
              <w:rPr>
                <w:b/>
                <w:sz w:val="20"/>
                <w:szCs w:val="20"/>
              </w:rPr>
              <w:t>Phase Identifier</w:t>
            </w:r>
          </w:p>
        </w:tc>
        <w:tc>
          <w:tcPr>
            <w:tcW w:w="1493" w:type="dxa"/>
            <w:tcBorders>
              <w:top w:val="double" w:sz="4" w:space="0" w:color="auto"/>
              <w:left w:val="single" w:sz="4" w:space="0" w:color="auto"/>
              <w:bottom w:val="double" w:sz="4" w:space="0" w:color="auto"/>
              <w:right w:val="single" w:sz="4" w:space="0" w:color="auto"/>
            </w:tcBorders>
            <w:vAlign w:val="center"/>
          </w:tcPr>
          <w:p w:rsidR="00D32479" w:rsidRPr="003A1364" w:rsidRDefault="00D32479" w:rsidP="00C94B65">
            <w:pPr>
              <w:keepNext/>
              <w:jc w:val="center"/>
              <w:rPr>
                <w:b/>
                <w:bCs/>
                <w:color w:val="000000"/>
                <w:sz w:val="20"/>
                <w:szCs w:val="20"/>
              </w:rPr>
            </w:pPr>
            <w:r w:rsidRPr="003A1364">
              <w:rPr>
                <w:b/>
                <w:bCs/>
                <w:color w:val="000000"/>
                <w:sz w:val="20"/>
                <w:szCs w:val="20"/>
              </w:rPr>
              <w:t>Test Articles</w:t>
            </w:r>
          </w:p>
        </w:tc>
        <w:tc>
          <w:tcPr>
            <w:tcW w:w="1728" w:type="dxa"/>
            <w:tcBorders>
              <w:top w:val="double" w:sz="4" w:space="0" w:color="auto"/>
              <w:left w:val="single" w:sz="4" w:space="0" w:color="auto"/>
              <w:bottom w:val="double" w:sz="4" w:space="0" w:color="auto"/>
              <w:right w:val="single" w:sz="4" w:space="0" w:color="auto"/>
            </w:tcBorders>
            <w:vAlign w:val="center"/>
          </w:tcPr>
          <w:p w:rsidR="00D32479" w:rsidRPr="003A1364" w:rsidRDefault="00D32479" w:rsidP="00C94B65">
            <w:pPr>
              <w:keepNext/>
              <w:jc w:val="center"/>
              <w:rPr>
                <w:b/>
                <w:bCs/>
                <w:color w:val="000000"/>
                <w:sz w:val="20"/>
                <w:szCs w:val="20"/>
              </w:rPr>
            </w:pPr>
            <w:r w:rsidRPr="003A1364">
              <w:rPr>
                <w:b/>
                <w:bCs/>
                <w:color w:val="000000"/>
                <w:sz w:val="20"/>
                <w:szCs w:val="20"/>
              </w:rPr>
              <w:t>Test Sites and Instrumentation</w:t>
            </w:r>
          </w:p>
        </w:tc>
        <w:tc>
          <w:tcPr>
            <w:tcW w:w="1493" w:type="dxa"/>
            <w:tcBorders>
              <w:top w:val="double" w:sz="4" w:space="0" w:color="auto"/>
              <w:left w:val="single" w:sz="4" w:space="0" w:color="auto"/>
              <w:bottom w:val="double" w:sz="4" w:space="0" w:color="auto"/>
              <w:right w:val="single" w:sz="4" w:space="0" w:color="auto"/>
            </w:tcBorders>
            <w:vAlign w:val="center"/>
          </w:tcPr>
          <w:p w:rsidR="00D32479" w:rsidRPr="003A1364" w:rsidRDefault="00D32479" w:rsidP="00C94B65">
            <w:pPr>
              <w:keepNext/>
              <w:jc w:val="center"/>
              <w:rPr>
                <w:b/>
                <w:bCs/>
                <w:color w:val="000000"/>
                <w:sz w:val="20"/>
                <w:szCs w:val="20"/>
              </w:rPr>
            </w:pPr>
            <w:r w:rsidRPr="003A1364">
              <w:rPr>
                <w:b/>
                <w:bCs/>
                <w:color w:val="000000"/>
                <w:sz w:val="20"/>
                <w:szCs w:val="20"/>
              </w:rPr>
              <w:t>Test Support Equipment</w:t>
            </w:r>
          </w:p>
        </w:tc>
        <w:tc>
          <w:tcPr>
            <w:tcW w:w="1493" w:type="dxa"/>
            <w:tcBorders>
              <w:top w:val="double" w:sz="4" w:space="0" w:color="auto"/>
              <w:left w:val="single" w:sz="4" w:space="0" w:color="auto"/>
              <w:bottom w:val="double" w:sz="4" w:space="0" w:color="auto"/>
              <w:right w:val="single" w:sz="4" w:space="0" w:color="auto"/>
            </w:tcBorders>
            <w:vAlign w:val="center"/>
          </w:tcPr>
          <w:p w:rsidR="00D32479" w:rsidRPr="003A1364" w:rsidRDefault="00D32479" w:rsidP="00C94B65">
            <w:pPr>
              <w:keepNext/>
              <w:jc w:val="center"/>
              <w:rPr>
                <w:b/>
                <w:bCs/>
                <w:color w:val="000000"/>
                <w:sz w:val="20"/>
                <w:szCs w:val="20"/>
              </w:rPr>
            </w:pPr>
            <w:r w:rsidRPr="003A1364">
              <w:rPr>
                <w:b/>
                <w:bCs/>
                <w:color w:val="000000"/>
                <w:sz w:val="20"/>
                <w:szCs w:val="20"/>
              </w:rPr>
              <w:t>Test Targets and Expendables</w:t>
            </w:r>
          </w:p>
        </w:tc>
        <w:tc>
          <w:tcPr>
            <w:tcW w:w="1493" w:type="dxa"/>
            <w:tcBorders>
              <w:top w:val="double" w:sz="4" w:space="0" w:color="auto"/>
              <w:left w:val="single" w:sz="4" w:space="0" w:color="auto"/>
              <w:bottom w:val="double" w:sz="4" w:space="0" w:color="auto"/>
              <w:right w:val="single" w:sz="4" w:space="0" w:color="auto"/>
            </w:tcBorders>
            <w:vAlign w:val="center"/>
          </w:tcPr>
          <w:p w:rsidR="00D32479" w:rsidRPr="003A1364" w:rsidRDefault="00D32479" w:rsidP="00C94B65">
            <w:pPr>
              <w:keepNext/>
              <w:jc w:val="center"/>
              <w:rPr>
                <w:b/>
                <w:bCs/>
                <w:color w:val="000000"/>
                <w:sz w:val="20"/>
                <w:szCs w:val="20"/>
              </w:rPr>
            </w:pPr>
            <w:r w:rsidRPr="003A1364">
              <w:rPr>
                <w:b/>
                <w:bCs/>
                <w:color w:val="000000"/>
                <w:sz w:val="20"/>
                <w:szCs w:val="20"/>
              </w:rPr>
              <w:t>Operational Test Force Support</w:t>
            </w:r>
          </w:p>
        </w:tc>
        <w:tc>
          <w:tcPr>
            <w:tcW w:w="2261" w:type="dxa"/>
            <w:tcBorders>
              <w:top w:val="double" w:sz="4" w:space="0" w:color="auto"/>
              <w:left w:val="single" w:sz="4" w:space="0" w:color="auto"/>
              <w:bottom w:val="double" w:sz="4" w:space="0" w:color="auto"/>
              <w:right w:val="single" w:sz="4" w:space="0" w:color="auto"/>
            </w:tcBorders>
            <w:vAlign w:val="center"/>
          </w:tcPr>
          <w:p w:rsidR="00D32479" w:rsidRPr="003A1364" w:rsidRDefault="005D6564" w:rsidP="00C94B65">
            <w:pPr>
              <w:keepNext/>
              <w:jc w:val="center"/>
              <w:rPr>
                <w:b/>
                <w:bCs/>
                <w:color w:val="000000"/>
                <w:sz w:val="20"/>
                <w:szCs w:val="20"/>
              </w:rPr>
            </w:pPr>
            <w:r w:rsidRPr="003A1364">
              <w:rPr>
                <w:b/>
                <w:bCs/>
                <w:color w:val="000000"/>
                <w:sz w:val="20"/>
                <w:szCs w:val="20"/>
              </w:rPr>
              <w:t>Test and Evaluation S</w:t>
            </w:r>
            <w:r w:rsidR="00D32479" w:rsidRPr="003A1364">
              <w:rPr>
                <w:b/>
                <w:bCs/>
                <w:color w:val="000000"/>
                <w:sz w:val="20"/>
                <w:szCs w:val="20"/>
              </w:rPr>
              <w:t>upport</w:t>
            </w:r>
          </w:p>
        </w:tc>
        <w:tc>
          <w:tcPr>
            <w:tcW w:w="1980" w:type="dxa"/>
            <w:tcBorders>
              <w:top w:val="double" w:sz="4" w:space="0" w:color="auto"/>
              <w:left w:val="single" w:sz="4" w:space="0" w:color="auto"/>
              <w:bottom w:val="double" w:sz="4" w:space="0" w:color="auto"/>
              <w:right w:val="double" w:sz="4" w:space="0" w:color="auto"/>
            </w:tcBorders>
            <w:vAlign w:val="center"/>
          </w:tcPr>
          <w:p w:rsidR="00D32479" w:rsidRPr="003A1364" w:rsidRDefault="00D32479" w:rsidP="00C94B65">
            <w:pPr>
              <w:keepNext/>
              <w:jc w:val="center"/>
              <w:rPr>
                <w:b/>
                <w:bCs/>
                <w:color w:val="000000"/>
                <w:sz w:val="20"/>
                <w:szCs w:val="20"/>
              </w:rPr>
            </w:pPr>
            <w:r w:rsidRPr="003A1364">
              <w:rPr>
                <w:b/>
                <w:bCs/>
                <w:color w:val="000000"/>
                <w:sz w:val="20"/>
                <w:szCs w:val="20"/>
              </w:rPr>
              <w:t>Manpower and Personnel Training</w:t>
            </w:r>
          </w:p>
        </w:tc>
      </w:tr>
      <w:tr w:rsidR="00D32479" w:rsidRPr="003A1364" w:rsidTr="00AC4B65">
        <w:trPr>
          <w:cantSplit/>
          <w:trHeight w:val="433"/>
        </w:trPr>
        <w:tc>
          <w:tcPr>
            <w:tcW w:w="1224" w:type="dxa"/>
            <w:tcBorders>
              <w:top w:val="double" w:sz="4" w:space="0" w:color="auto"/>
            </w:tcBorders>
            <w:vAlign w:val="center"/>
          </w:tcPr>
          <w:p w:rsidR="00D32479" w:rsidRPr="003A1364" w:rsidRDefault="00D32479" w:rsidP="00DD358B">
            <w:pPr>
              <w:rPr>
                <w:sz w:val="18"/>
                <w:szCs w:val="18"/>
              </w:rPr>
            </w:pPr>
            <w:r w:rsidRPr="003A1364">
              <w:rPr>
                <w:sz w:val="18"/>
                <w:szCs w:val="18"/>
              </w:rPr>
              <w:t>OA</w:t>
            </w:r>
          </w:p>
        </w:tc>
        <w:tc>
          <w:tcPr>
            <w:tcW w:w="1493" w:type="dxa"/>
            <w:tcBorders>
              <w:top w:val="double" w:sz="4" w:space="0" w:color="auto"/>
            </w:tcBorders>
            <w:vAlign w:val="center"/>
          </w:tcPr>
          <w:p w:rsidR="00D32479" w:rsidRPr="003A1364" w:rsidRDefault="00D32479" w:rsidP="00DD358B">
            <w:pPr>
              <w:keepNext/>
              <w:ind w:left="85" w:hanging="85"/>
              <w:rPr>
                <w:bCs/>
                <w:color w:val="000000"/>
                <w:sz w:val="18"/>
                <w:szCs w:val="18"/>
              </w:rPr>
            </w:pPr>
            <w:r w:rsidRPr="003A1364">
              <w:rPr>
                <w:bCs/>
                <w:color w:val="000000"/>
                <w:sz w:val="18"/>
                <w:szCs w:val="18"/>
              </w:rPr>
              <w:t>SENTINEL/ CUTTER BOAT (underway 5 days)</w:t>
            </w:r>
          </w:p>
        </w:tc>
        <w:tc>
          <w:tcPr>
            <w:tcW w:w="1728" w:type="dxa"/>
            <w:tcBorders>
              <w:top w:val="double" w:sz="4" w:space="0" w:color="auto"/>
            </w:tcBorders>
            <w:vAlign w:val="center"/>
          </w:tcPr>
          <w:p w:rsidR="00D32479" w:rsidRPr="003A1364" w:rsidRDefault="00D32479" w:rsidP="00DD358B">
            <w:pPr>
              <w:keepNext/>
              <w:ind w:left="85" w:hanging="85"/>
              <w:rPr>
                <w:bCs/>
                <w:color w:val="000000"/>
                <w:sz w:val="18"/>
                <w:szCs w:val="18"/>
              </w:rPr>
            </w:pPr>
            <w:r w:rsidRPr="003A1364">
              <w:rPr>
                <w:bCs/>
                <w:color w:val="000000"/>
                <w:sz w:val="18"/>
                <w:szCs w:val="18"/>
              </w:rPr>
              <w:t>Bollinger Ship Yard, Gulf of Mexico off LA</w:t>
            </w:r>
          </w:p>
        </w:tc>
        <w:tc>
          <w:tcPr>
            <w:tcW w:w="1493" w:type="dxa"/>
            <w:tcBorders>
              <w:top w:val="double" w:sz="4" w:space="0" w:color="auto"/>
            </w:tcBorders>
            <w:vAlign w:val="center"/>
          </w:tcPr>
          <w:p w:rsidR="00D32479" w:rsidRPr="003A1364" w:rsidRDefault="00D32479" w:rsidP="00DD358B">
            <w:pPr>
              <w:keepNext/>
              <w:ind w:left="85" w:hanging="85"/>
              <w:rPr>
                <w:bCs/>
                <w:color w:val="000000"/>
                <w:sz w:val="18"/>
                <w:szCs w:val="18"/>
              </w:rPr>
            </w:pPr>
          </w:p>
        </w:tc>
        <w:tc>
          <w:tcPr>
            <w:tcW w:w="1493" w:type="dxa"/>
            <w:tcBorders>
              <w:top w:val="double" w:sz="4" w:space="0" w:color="auto"/>
            </w:tcBorders>
            <w:vAlign w:val="center"/>
          </w:tcPr>
          <w:p w:rsidR="00D32479" w:rsidRPr="003A1364" w:rsidRDefault="00D32479" w:rsidP="00DD358B">
            <w:pPr>
              <w:keepNext/>
              <w:ind w:left="85" w:hanging="85"/>
              <w:rPr>
                <w:bCs/>
                <w:color w:val="000000"/>
                <w:sz w:val="18"/>
                <w:szCs w:val="18"/>
              </w:rPr>
            </w:pPr>
          </w:p>
        </w:tc>
        <w:tc>
          <w:tcPr>
            <w:tcW w:w="1493" w:type="dxa"/>
            <w:tcBorders>
              <w:top w:val="double" w:sz="4" w:space="0" w:color="auto"/>
            </w:tcBorders>
            <w:vAlign w:val="center"/>
          </w:tcPr>
          <w:p w:rsidR="00D32479" w:rsidRPr="003A1364" w:rsidRDefault="00D32479" w:rsidP="00DD358B">
            <w:pPr>
              <w:keepNext/>
              <w:ind w:left="85" w:hanging="85"/>
              <w:rPr>
                <w:bCs/>
                <w:color w:val="000000"/>
                <w:sz w:val="18"/>
                <w:szCs w:val="18"/>
              </w:rPr>
            </w:pPr>
          </w:p>
        </w:tc>
        <w:tc>
          <w:tcPr>
            <w:tcW w:w="2261" w:type="dxa"/>
            <w:tcBorders>
              <w:top w:val="double" w:sz="4" w:space="0" w:color="auto"/>
            </w:tcBorders>
            <w:vAlign w:val="center"/>
          </w:tcPr>
          <w:p w:rsidR="00D32479" w:rsidRPr="003A1364" w:rsidRDefault="00D32479" w:rsidP="00C94B65">
            <w:pPr>
              <w:keepNext/>
              <w:ind w:left="85" w:hanging="85"/>
              <w:rPr>
                <w:bCs/>
                <w:color w:val="000000"/>
                <w:sz w:val="18"/>
                <w:szCs w:val="18"/>
              </w:rPr>
            </w:pPr>
            <w:r w:rsidRPr="003A1364">
              <w:rPr>
                <w:bCs/>
                <w:color w:val="000000"/>
                <w:sz w:val="18"/>
                <w:szCs w:val="18"/>
              </w:rPr>
              <w:t>OPTEVFOR</w:t>
            </w:r>
            <w:r w:rsidR="00C94B65" w:rsidRPr="003A1364">
              <w:rPr>
                <w:bCs/>
                <w:color w:val="000000"/>
                <w:sz w:val="18"/>
                <w:szCs w:val="18"/>
              </w:rPr>
              <w:t xml:space="preserve"> travel (3 uniformed members) 7 to </w:t>
            </w:r>
            <w:r w:rsidRPr="003A1364">
              <w:rPr>
                <w:bCs/>
                <w:color w:val="000000"/>
                <w:sz w:val="18"/>
                <w:szCs w:val="18"/>
              </w:rPr>
              <w:t>10 days, contractor travel (4 contractors) 7</w:t>
            </w:r>
            <w:r w:rsidR="00C94B65" w:rsidRPr="003A1364">
              <w:rPr>
                <w:bCs/>
                <w:color w:val="000000"/>
                <w:sz w:val="18"/>
                <w:szCs w:val="18"/>
              </w:rPr>
              <w:t xml:space="preserve"> to </w:t>
            </w:r>
            <w:r w:rsidRPr="003A1364">
              <w:rPr>
                <w:bCs/>
                <w:color w:val="000000"/>
                <w:sz w:val="18"/>
                <w:szCs w:val="18"/>
              </w:rPr>
              <w:t>10 days, conference room at PRO Lockport</w:t>
            </w:r>
          </w:p>
        </w:tc>
        <w:tc>
          <w:tcPr>
            <w:tcW w:w="1980" w:type="dxa"/>
            <w:tcBorders>
              <w:top w:val="double" w:sz="4" w:space="0" w:color="auto"/>
            </w:tcBorders>
            <w:vAlign w:val="center"/>
          </w:tcPr>
          <w:p w:rsidR="00D32479" w:rsidRPr="003A1364" w:rsidRDefault="00D32479" w:rsidP="00DD358B">
            <w:pPr>
              <w:keepNext/>
              <w:rPr>
                <w:bCs/>
                <w:color w:val="000000"/>
                <w:sz w:val="18"/>
                <w:szCs w:val="18"/>
              </w:rPr>
            </w:pPr>
            <w:r w:rsidRPr="003A1364">
              <w:rPr>
                <w:bCs/>
                <w:color w:val="000000"/>
                <w:sz w:val="18"/>
                <w:szCs w:val="18"/>
              </w:rPr>
              <w:t>Crew manned to projected PAL</w:t>
            </w:r>
          </w:p>
        </w:tc>
      </w:tr>
      <w:tr w:rsidR="00D32479" w:rsidRPr="003A1364" w:rsidTr="00AC4B65">
        <w:trPr>
          <w:cantSplit/>
        </w:trPr>
        <w:tc>
          <w:tcPr>
            <w:tcW w:w="13165" w:type="dxa"/>
            <w:gridSpan w:val="8"/>
            <w:tcBorders>
              <w:top w:val="double" w:sz="4" w:space="0" w:color="auto"/>
              <w:bottom w:val="double" w:sz="4" w:space="0" w:color="auto"/>
            </w:tcBorders>
            <w:vAlign w:val="center"/>
          </w:tcPr>
          <w:p w:rsidR="00D32479" w:rsidRPr="003A1364" w:rsidRDefault="00D32479" w:rsidP="00DD358B">
            <w:pPr>
              <w:ind w:left="86" w:hanging="86"/>
              <w:rPr>
                <w:bCs/>
                <w:color w:val="000000"/>
                <w:sz w:val="16"/>
                <w:szCs w:val="16"/>
              </w:rPr>
            </w:pPr>
            <w:r w:rsidRPr="003A1364">
              <w:rPr>
                <w:bCs/>
                <w:color w:val="000000"/>
                <w:sz w:val="16"/>
                <w:szCs w:val="16"/>
              </w:rPr>
              <w:t>PRO - Project Office</w:t>
            </w:r>
          </w:p>
        </w:tc>
      </w:tr>
    </w:tbl>
    <w:p w:rsidR="00D32479" w:rsidRPr="003A1364" w:rsidRDefault="00D32479" w:rsidP="004B5A4E"/>
    <w:p w:rsidR="000A6D83" w:rsidRPr="003A1364" w:rsidRDefault="000A6D83" w:rsidP="005F2FFD">
      <w:pPr>
        <w:sectPr w:rsidR="000A6D83" w:rsidRPr="003A1364" w:rsidSect="00B50F85">
          <w:headerReference w:type="default" r:id="rId35"/>
          <w:footerReference w:type="default" r:id="rId36"/>
          <w:pgSz w:w="15840" w:h="12240" w:orient="landscape" w:code="1"/>
          <w:pgMar w:top="1440" w:right="1440" w:bottom="1440" w:left="1440" w:header="720" w:footer="720" w:gutter="0"/>
          <w:pgNumType w:start="1" w:chapStyle="1"/>
          <w:cols w:space="720"/>
          <w:docGrid w:linePitch="326"/>
        </w:sectPr>
      </w:pPr>
    </w:p>
    <w:p w:rsidR="00A05C7E" w:rsidRPr="003A1364" w:rsidRDefault="000A6D83" w:rsidP="000A6D83">
      <w:pPr>
        <w:jc w:val="center"/>
        <w:sectPr w:rsidR="00A05C7E" w:rsidRPr="003A1364" w:rsidSect="000A6D83">
          <w:footerReference w:type="default" r:id="rId37"/>
          <w:pgSz w:w="12240" w:h="15840" w:code="1"/>
          <w:pgMar w:top="1440" w:right="1440" w:bottom="1440" w:left="1440" w:header="720" w:footer="720" w:gutter="0"/>
          <w:pgNumType w:chapStyle="1"/>
          <w:cols w:space="720"/>
          <w:vAlign w:val="center"/>
          <w:docGrid w:linePitch="326"/>
        </w:sectPr>
      </w:pPr>
      <w:r w:rsidRPr="003A1364">
        <w:lastRenderedPageBreak/>
        <w:t>BLANK PAGE</w:t>
      </w:r>
    </w:p>
    <w:p w:rsidR="001617AB" w:rsidRPr="00EF36C1" w:rsidRDefault="005D34A8" w:rsidP="00EF36C1">
      <w:pPr>
        <w:pStyle w:val="Heading7"/>
      </w:pPr>
      <w:r>
        <w:lastRenderedPageBreak/>
        <w:pict>
          <v:shape id="_x0000_s1401" type="#_x0000_t202" style="position:absolute;left:0;text-align:left;margin-left:-34.5pt;margin-top:-58.5pt;width:202.5pt;height:48.75pt;z-index:251686912" fillcolor="#ffc">
            <v:textbox style="mso-next-textbox:#_x0000_s1401">
              <w:txbxContent>
                <w:p w:rsidR="00802796" w:rsidRPr="00BC3E67" w:rsidRDefault="00802796" w:rsidP="005D6564">
                  <w:pPr>
                    <w:rPr>
                      <w:rFonts w:ascii="Comic Sans MS" w:hAnsi="Comic Sans MS"/>
                      <w:color w:val="FF00FF"/>
                      <w:sz w:val="20"/>
                      <w:szCs w:val="20"/>
                    </w:rPr>
                  </w:pPr>
                  <w:r>
                    <w:rPr>
                      <w:rFonts w:ascii="Comic Sans MS" w:hAnsi="Comic Sans MS"/>
                      <w:color w:val="FF00FF"/>
                      <w:sz w:val="20"/>
                      <w:szCs w:val="20"/>
                    </w:rPr>
                    <w:t>Use Heading 7 Style here.  Using these styles will automatically generate the page and paragraph #s and the TOC.</w:t>
                  </w:r>
                </w:p>
              </w:txbxContent>
            </v:textbox>
          </v:shape>
        </w:pict>
      </w:r>
      <w:r>
        <w:pict>
          <v:shape id="_x0000_s1402" type="#_x0000_t32" style="position:absolute;left:0;text-align:left;margin-left:15pt;margin-top:-9.75pt;width:39.75pt;height:9pt;z-index:251687936" o:connectortype="straight">
            <v:stroke endarrow="block"/>
          </v:shape>
        </w:pict>
      </w:r>
      <w:r>
        <w:pict>
          <v:shape id="_x0000_s1404" type="#_x0000_t32" style="position:absolute;left:0;text-align:left;margin-left:402.75pt;margin-top:-33pt;width:39.75pt;height:9pt;z-index:251689984" o:connectortype="straight">
            <v:stroke endarrow="block"/>
          </v:shape>
        </w:pict>
      </w:r>
      <w:r>
        <w:pict>
          <v:shape id="_x0000_s1403" type="#_x0000_t202" style="position:absolute;left:0;text-align:left;margin-left:240pt;margin-top:-66pt;width:202.5pt;height:33pt;z-index:251688960" fillcolor="#ffc">
            <v:textbox style="mso-next-textbox:#_x0000_s1403">
              <w:txbxContent>
                <w:p w:rsidR="00802796" w:rsidRPr="00BC3E67" w:rsidRDefault="00802796" w:rsidP="005D6564">
                  <w:pPr>
                    <w:rPr>
                      <w:rFonts w:ascii="Comic Sans MS" w:hAnsi="Comic Sans MS"/>
                      <w:color w:val="FF00FF"/>
                      <w:sz w:val="20"/>
                      <w:szCs w:val="20"/>
                    </w:rPr>
                  </w:pPr>
                  <w:r>
                    <w:rPr>
                      <w:rFonts w:ascii="Comic Sans MS" w:hAnsi="Comic Sans MS"/>
                      <w:color w:val="FF00FF"/>
                      <w:sz w:val="20"/>
                      <w:szCs w:val="20"/>
                    </w:rPr>
                    <w:t>Change the Format Page Number to start with Heading 7.</w:t>
                  </w:r>
                </w:p>
              </w:txbxContent>
            </v:textbox>
          </v:shape>
        </w:pict>
      </w:r>
      <w:bookmarkStart w:id="107" w:name="_Toc339977305"/>
      <w:bookmarkStart w:id="108" w:name="_Toc339977359"/>
      <w:r w:rsidR="00E26892" w:rsidRPr="00EF36C1">
        <w:t>Test Adminis</w:t>
      </w:r>
      <w:r w:rsidR="00341DEE" w:rsidRPr="00EF36C1">
        <w:t>T</w:t>
      </w:r>
      <w:r w:rsidR="00E26892" w:rsidRPr="00EF36C1">
        <w:t>ration</w:t>
      </w:r>
      <w:bookmarkEnd w:id="107"/>
      <w:bookmarkEnd w:id="108"/>
    </w:p>
    <w:p w:rsidR="00854B6E" w:rsidRPr="003A1364" w:rsidRDefault="005D34A8" w:rsidP="00DB5789">
      <w:pPr>
        <w:pStyle w:val="Heading8"/>
      </w:pPr>
      <w:r w:rsidRPr="005D34A8">
        <w:rPr>
          <w:noProof/>
          <w:color w:val="FF00FF"/>
        </w:rPr>
        <w:pict>
          <v:shape id="_x0000_s1405" type="#_x0000_t202" style="position:absolute;left:0;text-align:left;margin-left:334.5pt;margin-top:5.65pt;width:144.75pt;height:23.25pt;z-index:251691008" fillcolor="#ffc">
            <v:textbox style="mso-next-textbox:#_x0000_s1405">
              <w:txbxContent>
                <w:p w:rsidR="00802796" w:rsidRPr="00BC3E67" w:rsidRDefault="00802796" w:rsidP="005D6564">
                  <w:pPr>
                    <w:rPr>
                      <w:rFonts w:ascii="Comic Sans MS" w:hAnsi="Comic Sans MS"/>
                      <w:color w:val="FF00FF"/>
                      <w:sz w:val="20"/>
                      <w:szCs w:val="20"/>
                    </w:rPr>
                  </w:pPr>
                  <w:r>
                    <w:rPr>
                      <w:rFonts w:ascii="Comic Sans MS" w:hAnsi="Comic Sans MS"/>
                      <w:color w:val="FF00FF"/>
                      <w:sz w:val="20"/>
                      <w:szCs w:val="20"/>
                    </w:rPr>
                    <w:t>Use Heading 8 Style here.</w:t>
                  </w:r>
                </w:p>
              </w:txbxContent>
            </v:textbox>
          </v:shape>
        </w:pict>
      </w:r>
      <w:bookmarkStart w:id="109" w:name="_Toc339977306"/>
      <w:bookmarkStart w:id="110" w:name="_Toc339977360"/>
      <w:r w:rsidR="00854B6E" w:rsidRPr="003A1364">
        <w:t>Program Administrative Information</w:t>
      </w:r>
      <w:bookmarkEnd w:id="109"/>
      <w:bookmarkEnd w:id="110"/>
    </w:p>
    <w:p w:rsidR="00854B6E" w:rsidRPr="003A1364" w:rsidRDefault="005D34A8" w:rsidP="00DB5789">
      <w:pPr>
        <w:pStyle w:val="Heading9"/>
      </w:pPr>
      <w:r>
        <w:rPr>
          <w:noProof/>
        </w:rPr>
        <w:pict>
          <v:shape id="_x0000_s1406" type="#_x0000_t202" style="position:absolute;left:0;text-align:left;margin-left:189.75pt;margin-top:1.05pt;width:144.75pt;height:23.25pt;z-index:251692032" fillcolor="#ffc">
            <v:textbox style="mso-next-textbox:#_x0000_s1406">
              <w:txbxContent>
                <w:p w:rsidR="00802796" w:rsidRPr="00BC3E67" w:rsidRDefault="00802796" w:rsidP="005D6564">
                  <w:pPr>
                    <w:rPr>
                      <w:rFonts w:ascii="Comic Sans MS" w:hAnsi="Comic Sans MS"/>
                      <w:color w:val="FF00FF"/>
                      <w:sz w:val="20"/>
                      <w:szCs w:val="20"/>
                    </w:rPr>
                  </w:pPr>
                  <w:r>
                    <w:rPr>
                      <w:rFonts w:ascii="Comic Sans MS" w:hAnsi="Comic Sans MS"/>
                      <w:color w:val="FF00FF"/>
                      <w:sz w:val="20"/>
                      <w:szCs w:val="20"/>
                    </w:rPr>
                    <w:t>Use Heading 9 Style here.</w:t>
                  </w:r>
                </w:p>
              </w:txbxContent>
            </v:textbox>
          </v:shape>
        </w:pict>
      </w:r>
      <w:r w:rsidR="00854B6E" w:rsidRPr="003A1364">
        <w:t>Points of Contact</w:t>
      </w:r>
    </w:p>
    <w:p w:rsidR="00854B6E" w:rsidRPr="003A1364" w:rsidRDefault="00854B6E" w:rsidP="005976FC">
      <w:pPr>
        <w:pStyle w:val="StyleDetails212ptCustomColorRGB255204255Left0"/>
        <w:rPr>
          <w:color w:val="FF00FF"/>
        </w:rPr>
      </w:pPr>
      <w:r w:rsidRPr="003A1364">
        <w:rPr>
          <w:color w:val="FF00FF"/>
        </w:rPr>
        <w:t>Include a table of those POCs who have a direct input to the execution of the test plan, including OTC/OTD, participating units’ POCs, range POCs, program APM T&amp;E, and other POCs that may need to be contacted to support T&amp;E execution.</w:t>
      </w:r>
    </w:p>
    <w:p w:rsidR="00C03F1E" w:rsidRPr="003A1364" w:rsidRDefault="00C03F1E" w:rsidP="000802B0">
      <w:pPr>
        <w:pStyle w:val="StyleDetails212ptCustomColorRGB255204255Left0"/>
        <w:rPr>
          <w:color w:val="FF00FF"/>
        </w:rPr>
      </w:pPr>
      <w:r w:rsidRPr="003A1364">
        <w:rPr>
          <w:color w:val="FF00FF"/>
        </w:rPr>
        <w:t>EXAMPLE</w:t>
      </w:r>
      <w:r w:rsidR="004A341B" w:rsidRPr="003A1364">
        <w:rPr>
          <w:color w:val="FF00FF"/>
        </w:rPr>
        <w:t>:</w:t>
      </w:r>
    </w:p>
    <w:p w:rsidR="00042F60" w:rsidRPr="003A1364" w:rsidRDefault="00904168" w:rsidP="00CA4EA7">
      <w:r w:rsidRPr="003A1364">
        <w:t>Table A-1 provides the</w:t>
      </w:r>
      <w:r w:rsidR="00CA4EA7" w:rsidRPr="003A1364">
        <w:t xml:space="preserve"> p</w:t>
      </w:r>
      <w:r w:rsidR="00042F60" w:rsidRPr="003A1364">
        <w:t>oint of contact information for key test stakeholders.</w:t>
      </w:r>
    </w:p>
    <w:p w:rsidR="00042F60" w:rsidRPr="003A1364" w:rsidRDefault="00042F60" w:rsidP="00CA4EA7"/>
    <w:tbl>
      <w:tblPr>
        <w:tblW w:w="9360" w:type="dxa"/>
        <w:jc w:val="center"/>
        <w:tblBorders>
          <w:top w:val="double" w:sz="4" w:space="0" w:color="auto"/>
          <w:left w:val="double" w:sz="4" w:space="0" w:color="auto"/>
          <w:bottom w:val="double" w:sz="4" w:space="0" w:color="auto"/>
          <w:right w:val="double" w:sz="4" w:space="0" w:color="auto"/>
          <w:insideH w:val="single" w:sz="6" w:space="0" w:color="auto"/>
          <w:insideV w:val="single" w:sz="6" w:space="0" w:color="auto"/>
        </w:tblBorders>
        <w:tblLayout w:type="fixed"/>
        <w:tblCellMar>
          <w:top w:w="72" w:type="dxa"/>
          <w:left w:w="72" w:type="dxa"/>
          <w:bottom w:w="72" w:type="dxa"/>
          <w:right w:w="72" w:type="dxa"/>
        </w:tblCellMar>
        <w:tblLook w:val="0000"/>
      </w:tblPr>
      <w:tblGrid>
        <w:gridCol w:w="2200"/>
        <w:gridCol w:w="1800"/>
        <w:gridCol w:w="3200"/>
        <w:gridCol w:w="2160"/>
      </w:tblGrid>
      <w:tr w:rsidR="00042F60" w:rsidRPr="003A1364" w:rsidTr="0020604A">
        <w:trPr>
          <w:cantSplit/>
          <w:tblHeader/>
          <w:jc w:val="center"/>
        </w:trPr>
        <w:tc>
          <w:tcPr>
            <w:tcW w:w="9360" w:type="dxa"/>
            <w:gridSpan w:val="4"/>
            <w:tcBorders>
              <w:top w:val="double" w:sz="4" w:space="0" w:color="auto"/>
              <w:bottom w:val="double" w:sz="4" w:space="0" w:color="auto"/>
            </w:tcBorders>
            <w:shd w:val="clear" w:color="auto" w:fill="auto"/>
            <w:vAlign w:val="center"/>
          </w:tcPr>
          <w:p w:rsidR="00042F60" w:rsidRPr="003A1364" w:rsidRDefault="00042F60" w:rsidP="00B90785">
            <w:pPr>
              <w:pStyle w:val="TableHeading1"/>
            </w:pPr>
            <w:bookmarkStart w:id="111" w:name="_Toc238653667"/>
            <w:bookmarkStart w:id="112" w:name="_Toc339984642"/>
            <w:r w:rsidRPr="003A1364">
              <w:t xml:space="preserve">Table </w:t>
            </w:r>
            <w:r w:rsidR="00AB4F47" w:rsidRPr="003A1364">
              <w:t>A-</w:t>
            </w:r>
            <w:r w:rsidRPr="003A1364">
              <w:t>1.  Points of Contact</w:t>
            </w:r>
            <w:bookmarkEnd w:id="111"/>
            <w:bookmarkEnd w:id="112"/>
          </w:p>
        </w:tc>
      </w:tr>
      <w:tr w:rsidR="00042F60" w:rsidRPr="003A1364" w:rsidTr="0020604A">
        <w:trPr>
          <w:cantSplit/>
          <w:tblHeader/>
          <w:jc w:val="center"/>
        </w:trPr>
        <w:tc>
          <w:tcPr>
            <w:tcW w:w="2200" w:type="dxa"/>
            <w:tcBorders>
              <w:top w:val="double" w:sz="4" w:space="0" w:color="auto"/>
              <w:bottom w:val="double" w:sz="4" w:space="0" w:color="auto"/>
              <w:right w:val="single" w:sz="6" w:space="0" w:color="auto"/>
            </w:tcBorders>
            <w:shd w:val="clear" w:color="auto" w:fill="auto"/>
            <w:vAlign w:val="center"/>
          </w:tcPr>
          <w:p w:rsidR="00042F60" w:rsidRPr="003A1364" w:rsidRDefault="00042F60" w:rsidP="00920E86">
            <w:pPr>
              <w:pStyle w:val="Table"/>
            </w:pPr>
            <w:r w:rsidRPr="003A1364">
              <w:t>Title (Code)</w:t>
            </w:r>
          </w:p>
        </w:tc>
        <w:tc>
          <w:tcPr>
            <w:tcW w:w="1800" w:type="dxa"/>
            <w:tcBorders>
              <w:top w:val="double" w:sz="4" w:space="0" w:color="auto"/>
              <w:left w:val="single" w:sz="6" w:space="0" w:color="auto"/>
              <w:bottom w:val="double" w:sz="4" w:space="0" w:color="auto"/>
              <w:right w:val="single" w:sz="6" w:space="0" w:color="auto"/>
            </w:tcBorders>
            <w:shd w:val="clear" w:color="auto" w:fill="auto"/>
            <w:vAlign w:val="center"/>
          </w:tcPr>
          <w:p w:rsidR="00042F60" w:rsidRPr="003A1364" w:rsidRDefault="00042F60" w:rsidP="00920E86">
            <w:pPr>
              <w:pStyle w:val="Table"/>
            </w:pPr>
            <w:r w:rsidRPr="003A1364">
              <w:t>Rank/Name</w:t>
            </w:r>
          </w:p>
        </w:tc>
        <w:tc>
          <w:tcPr>
            <w:tcW w:w="3200" w:type="dxa"/>
            <w:tcBorders>
              <w:top w:val="double" w:sz="4" w:space="0" w:color="auto"/>
              <w:left w:val="single" w:sz="6" w:space="0" w:color="auto"/>
              <w:bottom w:val="double" w:sz="4" w:space="0" w:color="auto"/>
              <w:right w:val="single" w:sz="6" w:space="0" w:color="auto"/>
            </w:tcBorders>
            <w:shd w:val="clear" w:color="auto" w:fill="auto"/>
            <w:vAlign w:val="center"/>
          </w:tcPr>
          <w:p w:rsidR="00042F60" w:rsidRPr="003A1364" w:rsidRDefault="00042F60" w:rsidP="00920E86">
            <w:pPr>
              <w:pStyle w:val="Table"/>
            </w:pPr>
            <w:r w:rsidRPr="003A1364">
              <w:t>Address</w:t>
            </w:r>
          </w:p>
        </w:tc>
        <w:tc>
          <w:tcPr>
            <w:tcW w:w="2160" w:type="dxa"/>
            <w:tcBorders>
              <w:top w:val="double" w:sz="4" w:space="0" w:color="auto"/>
              <w:left w:val="single" w:sz="6" w:space="0" w:color="auto"/>
              <w:bottom w:val="double" w:sz="4" w:space="0" w:color="auto"/>
            </w:tcBorders>
            <w:shd w:val="clear" w:color="auto" w:fill="auto"/>
            <w:tcMar>
              <w:top w:w="72" w:type="dxa"/>
              <w:left w:w="72" w:type="dxa"/>
              <w:bottom w:w="72" w:type="dxa"/>
              <w:right w:w="72" w:type="dxa"/>
            </w:tcMar>
            <w:vAlign w:val="center"/>
          </w:tcPr>
          <w:p w:rsidR="00042F60" w:rsidRPr="003A1364" w:rsidRDefault="00042F60" w:rsidP="00920E86">
            <w:pPr>
              <w:pStyle w:val="Table"/>
            </w:pPr>
            <w:r w:rsidRPr="003A1364">
              <w:t>DSN/Commercial</w:t>
            </w:r>
          </w:p>
        </w:tc>
      </w:tr>
      <w:tr w:rsidR="00042F60" w:rsidRPr="003A1364" w:rsidTr="00CA4EA7">
        <w:trPr>
          <w:cantSplit/>
          <w:jc w:val="center"/>
        </w:trPr>
        <w:tc>
          <w:tcPr>
            <w:tcW w:w="2200" w:type="dxa"/>
            <w:tcBorders>
              <w:top w:val="double" w:sz="4" w:space="0" w:color="auto"/>
            </w:tcBorders>
          </w:tcPr>
          <w:p w:rsidR="00996A85" w:rsidRPr="003A1364" w:rsidRDefault="00042F60" w:rsidP="00B90785">
            <w:pPr>
              <w:rPr>
                <w:rFonts w:cs="Arial"/>
                <w:sz w:val="18"/>
                <w:szCs w:val="18"/>
              </w:rPr>
            </w:pPr>
            <w:r w:rsidRPr="003A1364">
              <w:rPr>
                <w:rFonts w:cs="Arial"/>
                <w:sz w:val="18"/>
                <w:szCs w:val="18"/>
              </w:rPr>
              <w:t>Operational Test Coordinator (OTC)</w:t>
            </w:r>
          </w:p>
          <w:p w:rsidR="00042F60" w:rsidRPr="003A1364" w:rsidRDefault="00042F60" w:rsidP="00B90785">
            <w:pPr>
              <w:rPr>
                <w:rFonts w:cs="Arial"/>
                <w:sz w:val="18"/>
                <w:szCs w:val="18"/>
              </w:rPr>
            </w:pPr>
            <w:r w:rsidRPr="003A1364">
              <w:rPr>
                <w:rFonts w:cs="Arial"/>
                <w:sz w:val="18"/>
                <w:szCs w:val="18"/>
              </w:rPr>
              <w:t>(Code 73)</w:t>
            </w:r>
          </w:p>
        </w:tc>
        <w:tc>
          <w:tcPr>
            <w:tcW w:w="1800" w:type="dxa"/>
            <w:tcBorders>
              <w:top w:val="double" w:sz="4" w:space="0" w:color="auto"/>
            </w:tcBorders>
          </w:tcPr>
          <w:p w:rsidR="00042F60" w:rsidRPr="003A1364" w:rsidRDefault="00CA4EA7" w:rsidP="00B90785">
            <w:pPr>
              <w:rPr>
                <w:sz w:val="18"/>
              </w:rPr>
            </w:pPr>
            <w:r w:rsidRPr="003A1364">
              <w:rPr>
                <w:sz w:val="18"/>
              </w:rPr>
              <w:t>Commander</w:t>
            </w:r>
            <w:r w:rsidR="00042F60" w:rsidRPr="003A1364">
              <w:rPr>
                <w:sz w:val="18"/>
              </w:rPr>
              <w:t xml:space="preserve"> John Wayne</w:t>
            </w:r>
          </w:p>
        </w:tc>
        <w:tc>
          <w:tcPr>
            <w:tcW w:w="3200" w:type="dxa"/>
            <w:tcBorders>
              <w:top w:val="double" w:sz="4" w:space="0" w:color="auto"/>
            </w:tcBorders>
            <w:tcMar>
              <w:top w:w="72" w:type="dxa"/>
              <w:left w:w="72" w:type="dxa"/>
              <w:bottom w:w="72" w:type="dxa"/>
              <w:right w:w="72" w:type="dxa"/>
            </w:tcMar>
          </w:tcPr>
          <w:p w:rsidR="00042F60" w:rsidRPr="003A1364" w:rsidRDefault="00042F60" w:rsidP="00B90785">
            <w:pPr>
              <w:rPr>
                <w:rFonts w:cs="Arial"/>
                <w:sz w:val="18"/>
                <w:szCs w:val="18"/>
              </w:rPr>
            </w:pPr>
            <w:r w:rsidRPr="003A1364">
              <w:rPr>
                <w:rFonts w:cs="Arial"/>
                <w:sz w:val="18"/>
                <w:szCs w:val="18"/>
              </w:rPr>
              <w:t>Commander, Operational Test and Evaluation Force</w:t>
            </w:r>
          </w:p>
          <w:p w:rsidR="00042F60" w:rsidRPr="003A1364" w:rsidRDefault="00042F60" w:rsidP="00B90785">
            <w:pPr>
              <w:rPr>
                <w:rFonts w:cs="Arial"/>
                <w:sz w:val="18"/>
                <w:szCs w:val="18"/>
              </w:rPr>
            </w:pPr>
            <w:r w:rsidRPr="003A1364">
              <w:rPr>
                <w:rFonts w:cs="Arial"/>
                <w:sz w:val="18"/>
                <w:szCs w:val="18"/>
              </w:rPr>
              <w:t>7970 Diven St</w:t>
            </w:r>
          </w:p>
          <w:p w:rsidR="00042F60" w:rsidRPr="003A1364" w:rsidRDefault="00042F60" w:rsidP="00143196">
            <w:pPr>
              <w:rPr>
                <w:rFonts w:cs="Arial"/>
                <w:sz w:val="18"/>
                <w:szCs w:val="18"/>
              </w:rPr>
            </w:pPr>
            <w:r w:rsidRPr="003A1364">
              <w:rPr>
                <w:rFonts w:cs="Arial"/>
                <w:sz w:val="18"/>
                <w:szCs w:val="18"/>
              </w:rPr>
              <w:t>Norfolk, VA 23505</w:t>
            </w:r>
            <w:r w:rsidRPr="003A1364">
              <w:rPr>
                <w:rFonts w:cs="Arial"/>
                <w:sz w:val="18"/>
                <w:szCs w:val="18"/>
              </w:rPr>
              <w:noBreakHyphen/>
              <w:t>1498</w:t>
            </w:r>
          </w:p>
        </w:tc>
        <w:tc>
          <w:tcPr>
            <w:tcW w:w="2160" w:type="dxa"/>
            <w:tcBorders>
              <w:top w:val="double" w:sz="4" w:space="0" w:color="auto"/>
            </w:tcBorders>
            <w:tcMar>
              <w:top w:w="72" w:type="dxa"/>
              <w:left w:w="72" w:type="dxa"/>
              <w:bottom w:w="72" w:type="dxa"/>
              <w:right w:w="72" w:type="dxa"/>
            </w:tcMar>
          </w:tcPr>
          <w:p w:rsidR="00042F60" w:rsidRPr="003A1364" w:rsidRDefault="00042F60" w:rsidP="00143196">
            <w:pPr>
              <w:rPr>
                <w:rFonts w:cs="Arial"/>
                <w:sz w:val="18"/>
                <w:szCs w:val="18"/>
              </w:rPr>
            </w:pPr>
            <w:r w:rsidRPr="003A1364">
              <w:rPr>
                <w:rFonts w:cs="Arial"/>
                <w:sz w:val="18"/>
                <w:szCs w:val="18"/>
              </w:rPr>
              <w:t>(757)282</w:t>
            </w:r>
            <w:r w:rsidR="00656E1B" w:rsidRPr="003A1364">
              <w:rPr>
                <w:rFonts w:cs="Arial"/>
                <w:sz w:val="18"/>
                <w:szCs w:val="18"/>
              </w:rPr>
              <w:t>-</w:t>
            </w:r>
            <w:r w:rsidRPr="003A1364">
              <w:rPr>
                <w:rFonts w:cs="Arial"/>
                <w:sz w:val="18"/>
                <w:szCs w:val="18"/>
              </w:rPr>
              <w:t>5546  x1234</w:t>
            </w:r>
          </w:p>
        </w:tc>
      </w:tr>
      <w:tr w:rsidR="00042F60" w:rsidRPr="003A1364" w:rsidTr="00CA4EA7">
        <w:trPr>
          <w:cantSplit/>
          <w:jc w:val="center"/>
        </w:trPr>
        <w:tc>
          <w:tcPr>
            <w:tcW w:w="2200" w:type="dxa"/>
          </w:tcPr>
          <w:p w:rsidR="00996A85" w:rsidRPr="003A1364" w:rsidRDefault="00042F60" w:rsidP="00B90785">
            <w:pPr>
              <w:rPr>
                <w:rFonts w:cs="Arial"/>
                <w:sz w:val="18"/>
                <w:szCs w:val="18"/>
              </w:rPr>
            </w:pPr>
            <w:r w:rsidRPr="003A1364">
              <w:rPr>
                <w:rFonts w:cs="Arial"/>
                <w:sz w:val="18"/>
                <w:szCs w:val="18"/>
              </w:rPr>
              <w:t>Operational Test Director (OTD)</w:t>
            </w:r>
          </w:p>
          <w:p w:rsidR="00042F60" w:rsidRPr="003A1364" w:rsidRDefault="00042F60" w:rsidP="00B90785">
            <w:pPr>
              <w:rPr>
                <w:rFonts w:cs="Arial"/>
                <w:sz w:val="18"/>
                <w:szCs w:val="18"/>
              </w:rPr>
            </w:pPr>
            <w:r w:rsidRPr="003A1364">
              <w:rPr>
                <w:rFonts w:cs="Arial"/>
                <w:sz w:val="18"/>
                <w:szCs w:val="18"/>
              </w:rPr>
              <w:t>(Code 732)</w:t>
            </w:r>
          </w:p>
        </w:tc>
        <w:tc>
          <w:tcPr>
            <w:tcW w:w="1800" w:type="dxa"/>
          </w:tcPr>
          <w:p w:rsidR="00042F60" w:rsidRPr="003A1364" w:rsidRDefault="00CA4EA7" w:rsidP="00B90785">
            <w:pPr>
              <w:rPr>
                <w:rFonts w:cs="Arial"/>
                <w:sz w:val="18"/>
                <w:szCs w:val="18"/>
              </w:rPr>
            </w:pPr>
            <w:r w:rsidRPr="003A1364">
              <w:rPr>
                <w:rFonts w:cs="Arial"/>
                <w:sz w:val="18"/>
                <w:szCs w:val="18"/>
              </w:rPr>
              <w:t>Lieutenant</w:t>
            </w:r>
            <w:r w:rsidR="00042F60" w:rsidRPr="003A1364">
              <w:rPr>
                <w:rFonts w:cs="Arial"/>
                <w:sz w:val="18"/>
                <w:szCs w:val="18"/>
              </w:rPr>
              <w:t xml:space="preserve"> Dave N. Goliath</w:t>
            </w:r>
          </w:p>
        </w:tc>
        <w:tc>
          <w:tcPr>
            <w:tcW w:w="3200" w:type="dxa"/>
            <w:tcMar>
              <w:top w:w="72" w:type="dxa"/>
              <w:left w:w="72" w:type="dxa"/>
              <w:bottom w:w="72" w:type="dxa"/>
              <w:right w:w="72" w:type="dxa"/>
            </w:tcMar>
          </w:tcPr>
          <w:p w:rsidR="00042F60" w:rsidRPr="003A1364" w:rsidRDefault="00CA4EA7" w:rsidP="00B90785">
            <w:pPr>
              <w:rPr>
                <w:rFonts w:cs="Arial"/>
                <w:sz w:val="18"/>
                <w:szCs w:val="18"/>
              </w:rPr>
            </w:pPr>
            <w:r w:rsidRPr="003A1364">
              <w:rPr>
                <w:rFonts w:cs="Arial"/>
                <w:sz w:val="18"/>
                <w:szCs w:val="18"/>
              </w:rPr>
              <w:t>Same as above</w:t>
            </w:r>
          </w:p>
        </w:tc>
        <w:tc>
          <w:tcPr>
            <w:tcW w:w="2160" w:type="dxa"/>
            <w:tcMar>
              <w:top w:w="72" w:type="dxa"/>
              <w:left w:w="72" w:type="dxa"/>
              <w:bottom w:w="72" w:type="dxa"/>
              <w:right w:w="72" w:type="dxa"/>
            </w:tcMar>
          </w:tcPr>
          <w:p w:rsidR="00042F60" w:rsidRPr="003A1364" w:rsidRDefault="00042F60" w:rsidP="00143196">
            <w:pPr>
              <w:rPr>
                <w:rFonts w:cs="Arial"/>
                <w:sz w:val="18"/>
                <w:szCs w:val="18"/>
              </w:rPr>
            </w:pPr>
            <w:r w:rsidRPr="003A1364">
              <w:rPr>
                <w:rFonts w:cs="Arial"/>
                <w:sz w:val="18"/>
                <w:szCs w:val="18"/>
              </w:rPr>
              <w:t>(757)282</w:t>
            </w:r>
            <w:r w:rsidR="00656E1B" w:rsidRPr="003A1364">
              <w:rPr>
                <w:rFonts w:cs="Arial"/>
                <w:sz w:val="18"/>
                <w:szCs w:val="18"/>
              </w:rPr>
              <w:t>-</w:t>
            </w:r>
            <w:r w:rsidRPr="003A1364">
              <w:rPr>
                <w:rFonts w:cs="Arial"/>
                <w:sz w:val="18"/>
                <w:szCs w:val="18"/>
              </w:rPr>
              <w:t>5546  x1235</w:t>
            </w:r>
          </w:p>
        </w:tc>
      </w:tr>
      <w:tr w:rsidR="00042F60" w:rsidRPr="003A1364" w:rsidTr="00CA4EA7">
        <w:trPr>
          <w:cantSplit/>
          <w:trHeight w:val="390"/>
          <w:jc w:val="center"/>
        </w:trPr>
        <w:tc>
          <w:tcPr>
            <w:tcW w:w="2200" w:type="dxa"/>
          </w:tcPr>
          <w:p w:rsidR="00996A85" w:rsidRPr="003A1364" w:rsidRDefault="00042F60" w:rsidP="00B90785">
            <w:pPr>
              <w:rPr>
                <w:rFonts w:cs="Arial"/>
                <w:sz w:val="18"/>
                <w:szCs w:val="18"/>
              </w:rPr>
            </w:pPr>
            <w:r w:rsidRPr="003A1364">
              <w:rPr>
                <w:rFonts w:cs="Arial"/>
                <w:sz w:val="18"/>
                <w:szCs w:val="18"/>
              </w:rPr>
              <w:t>Project Manager</w:t>
            </w:r>
          </w:p>
          <w:p w:rsidR="00042F60" w:rsidRPr="003A1364" w:rsidRDefault="00042F60" w:rsidP="00656E1B">
            <w:pPr>
              <w:rPr>
                <w:rFonts w:cs="Arial"/>
                <w:sz w:val="18"/>
                <w:szCs w:val="18"/>
              </w:rPr>
            </w:pPr>
            <w:r w:rsidRPr="003A1364">
              <w:rPr>
                <w:rFonts w:cs="Arial"/>
                <w:sz w:val="18"/>
                <w:szCs w:val="18"/>
              </w:rPr>
              <w:t>(PMX</w:t>
            </w:r>
            <w:r w:rsidR="00656E1B" w:rsidRPr="003A1364">
              <w:rPr>
                <w:rFonts w:cs="Arial"/>
                <w:sz w:val="18"/>
                <w:szCs w:val="18"/>
              </w:rPr>
              <w:t xml:space="preserve"> </w:t>
            </w:r>
            <w:r w:rsidRPr="003A1364">
              <w:rPr>
                <w:rFonts w:cs="Arial"/>
                <w:sz w:val="18"/>
                <w:szCs w:val="18"/>
              </w:rPr>
              <w:t>666A)</w:t>
            </w:r>
          </w:p>
        </w:tc>
        <w:tc>
          <w:tcPr>
            <w:tcW w:w="1800" w:type="dxa"/>
          </w:tcPr>
          <w:p w:rsidR="00042F60" w:rsidRPr="003A1364" w:rsidRDefault="00042F60" w:rsidP="00B90785">
            <w:pPr>
              <w:rPr>
                <w:rFonts w:cs="Arial"/>
                <w:sz w:val="18"/>
                <w:szCs w:val="18"/>
              </w:rPr>
            </w:pPr>
            <w:r w:rsidRPr="003A1364">
              <w:rPr>
                <w:rFonts w:cs="Arial"/>
                <w:sz w:val="18"/>
                <w:szCs w:val="18"/>
              </w:rPr>
              <w:t>Mr. Tom Cruiser</w:t>
            </w:r>
          </w:p>
        </w:tc>
        <w:tc>
          <w:tcPr>
            <w:tcW w:w="3200" w:type="dxa"/>
            <w:tcMar>
              <w:top w:w="72" w:type="dxa"/>
              <w:left w:w="72" w:type="dxa"/>
              <w:bottom w:w="72" w:type="dxa"/>
              <w:right w:w="72" w:type="dxa"/>
            </w:tcMar>
          </w:tcPr>
          <w:p w:rsidR="00996A85" w:rsidRPr="003A1364" w:rsidRDefault="00042F60" w:rsidP="00B90785">
            <w:pPr>
              <w:tabs>
                <w:tab w:val="left" w:pos="864"/>
                <w:tab w:val="left" w:pos="1440"/>
                <w:tab w:val="left" w:pos="2016"/>
                <w:tab w:val="left" w:pos="2592"/>
                <w:tab w:val="left" w:pos="3168"/>
                <w:tab w:val="left" w:pos="3744"/>
                <w:tab w:val="left" w:pos="4320"/>
              </w:tabs>
              <w:rPr>
                <w:rFonts w:cs="Arial"/>
                <w:sz w:val="18"/>
                <w:szCs w:val="18"/>
              </w:rPr>
            </w:pPr>
            <w:proofErr w:type="spellStart"/>
            <w:r w:rsidRPr="003A1364">
              <w:rPr>
                <w:rFonts w:cs="Arial"/>
                <w:sz w:val="18"/>
                <w:szCs w:val="18"/>
              </w:rPr>
              <w:t>Supersecret</w:t>
            </w:r>
            <w:proofErr w:type="spellEnd"/>
            <w:r w:rsidRPr="003A1364">
              <w:rPr>
                <w:rFonts w:cs="Arial"/>
                <w:sz w:val="18"/>
                <w:szCs w:val="18"/>
              </w:rPr>
              <w:t xml:space="preserve"> Systems Program Office</w:t>
            </w:r>
          </w:p>
          <w:p w:rsidR="00996A85" w:rsidRPr="003A1364" w:rsidRDefault="00042F60" w:rsidP="00B90785">
            <w:pPr>
              <w:tabs>
                <w:tab w:val="left" w:pos="864"/>
                <w:tab w:val="left" w:pos="1440"/>
                <w:tab w:val="left" w:pos="2016"/>
                <w:tab w:val="left" w:pos="2592"/>
                <w:tab w:val="left" w:pos="3168"/>
                <w:tab w:val="left" w:pos="3744"/>
                <w:tab w:val="left" w:pos="4320"/>
              </w:tabs>
              <w:rPr>
                <w:rFonts w:cs="Arial"/>
                <w:sz w:val="18"/>
                <w:szCs w:val="18"/>
              </w:rPr>
            </w:pPr>
            <w:r w:rsidRPr="003A1364">
              <w:rPr>
                <w:rFonts w:cs="Arial"/>
                <w:sz w:val="18"/>
                <w:szCs w:val="18"/>
              </w:rPr>
              <w:t>999 Armageddon Ave, S.E.</w:t>
            </w:r>
          </w:p>
          <w:p w:rsidR="00042F60" w:rsidRPr="003A1364" w:rsidRDefault="00042F60" w:rsidP="00B90785">
            <w:pPr>
              <w:rPr>
                <w:rFonts w:cs="Arial"/>
                <w:sz w:val="18"/>
                <w:szCs w:val="18"/>
              </w:rPr>
            </w:pPr>
            <w:r w:rsidRPr="003A1364">
              <w:rPr>
                <w:rFonts w:cs="Arial"/>
                <w:sz w:val="18"/>
                <w:szCs w:val="18"/>
              </w:rPr>
              <w:t>Washington Navy Yard, D.C. 20555</w:t>
            </w:r>
          </w:p>
        </w:tc>
        <w:tc>
          <w:tcPr>
            <w:tcW w:w="2160" w:type="dxa"/>
            <w:tcMar>
              <w:top w:w="72" w:type="dxa"/>
              <w:left w:w="72" w:type="dxa"/>
              <w:bottom w:w="72" w:type="dxa"/>
              <w:right w:w="72" w:type="dxa"/>
            </w:tcMar>
          </w:tcPr>
          <w:p w:rsidR="00042F60" w:rsidRPr="003A1364" w:rsidRDefault="00042F60" w:rsidP="00143196">
            <w:pPr>
              <w:rPr>
                <w:rFonts w:cs="Arial"/>
                <w:sz w:val="18"/>
                <w:szCs w:val="18"/>
              </w:rPr>
            </w:pPr>
            <w:r w:rsidRPr="003A1364">
              <w:rPr>
                <w:rFonts w:cs="Arial"/>
                <w:sz w:val="18"/>
                <w:szCs w:val="18"/>
              </w:rPr>
              <w:t>(202)555-1234</w:t>
            </w:r>
          </w:p>
        </w:tc>
      </w:tr>
      <w:tr w:rsidR="00042F60" w:rsidRPr="003A1364" w:rsidTr="00CA4EA7">
        <w:trPr>
          <w:cantSplit/>
          <w:jc w:val="center"/>
        </w:trPr>
        <w:tc>
          <w:tcPr>
            <w:tcW w:w="2200" w:type="dxa"/>
          </w:tcPr>
          <w:p w:rsidR="00042F60" w:rsidRPr="003A1364" w:rsidRDefault="00042F60" w:rsidP="00B90785">
            <w:pPr>
              <w:tabs>
                <w:tab w:val="left" w:pos="864"/>
                <w:tab w:val="left" w:pos="1440"/>
                <w:tab w:val="left" w:pos="2016"/>
                <w:tab w:val="left" w:pos="2592"/>
                <w:tab w:val="left" w:pos="3168"/>
                <w:tab w:val="left" w:pos="3744"/>
                <w:tab w:val="left" w:pos="4320"/>
              </w:tabs>
              <w:rPr>
                <w:rFonts w:cs="Arial"/>
                <w:sz w:val="18"/>
                <w:szCs w:val="18"/>
              </w:rPr>
            </w:pPr>
            <w:r w:rsidRPr="003A1364">
              <w:rPr>
                <w:rFonts w:cs="Arial"/>
                <w:sz w:val="18"/>
                <w:szCs w:val="18"/>
              </w:rPr>
              <w:t>Program Test and Evaluation</w:t>
            </w:r>
            <w:r w:rsidR="00CA4EA7" w:rsidRPr="003A1364">
              <w:rPr>
                <w:rFonts w:cs="Arial"/>
                <w:sz w:val="18"/>
                <w:szCs w:val="18"/>
              </w:rPr>
              <w:t xml:space="preserve"> (T&amp;E)</w:t>
            </w:r>
            <w:r w:rsidRPr="003A1364">
              <w:rPr>
                <w:rFonts w:cs="Arial"/>
                <w:sz w:val="18"/>
                <w:szCs w:val="18"/>
              </w:rPr>
              <w:t xml:space="preserve"> Coordinator</w:t>
            </w:r>
          </w:p>
          <w:p w:rsidR="00042F60" w:rsidRPr="003A1364" w:rsidRDefault="00042F60" w:rsidP="00B90785">
            <w:pPr>
              <w:tabs>
                <w:tab w:val="left" w:pos="864"/>
                <w:tab w:val="left" w:pos="1440"/>
                <w:tab w:val="left" w:pos="2016"/>
                <w:tab w:val="left" w:pos="2592"/>
                <w:tab w:val="left" w:pos="3168"/>
                <w:tab w:val="left" w:pos="3744"/>
                <w:tab w:val="left" w:pos="4320"/>
              </w:tabs>
              <w:rPr>
                <w:rFonts w:cs="Arial"/>
                <w:sz w:val="18"/>
                <w:szCs w:val="18"/>
              </w:rPr>
            </w:pPr>
            <w:r w:rsidRPr="003A1364">
              <w:rPr>
                <w:rFonts w:cs="Arial"/>
                <w:sz w:val="18"/>
                <w:szCs w:val="18"/>
              </w:rPr>
              <w:t>(PMX 666A2)</w:t>
            </w:r>
          </w:p>
        </w:tc>
        <w:tc>
          <w:tcPr>
            <w:tcW w:w="1800" w:type="dxa"/>
          </w:tcPr>
          <w:p w:rsidR="00042F60" w:rsidRPr="003A1364" w:rsidRDefault="00042F60" w:rsidP="00B90785">
            <w:pPr>
              <w:tabs>
                <w:tab w:val="left" w:pos="864"/>
                <w:tab w:val="left" w:pos="1440"/>
                <w:tab w:val="left" w:pos="2016"/>
                <w:tab w:val="left" w:pos="2592"/>
                <w:tab w:val="left" w:pos="3168"/>
                <w:tab w:val="left" w:pos="3744"/>
                <w:tab w:val="left" w:pos="4320"/>
              </w:tabs>
              <w:rPr>
                <w:rFonts w:cs="Arial"/>
                <w:sz w:val="18"/>
                <w:szCs w:val="18"/>
              </w:rPr>
            </w:pPr>
            <w:r w:rsidRPr="003A1364">
              <w:rPr>
                <w:rFonts w:cs="Arial"/>
                <w:sz w:val="18"/>
                <w:szCs w:val="18"/>
              </w:rPr>
              <w:t>Mr. William Johnson</w:t>
            </w:r>
          </w:p>
        </w:tc>
        <w:tc>
          <w:tcPr>
            <w:tcW w:w="3200" w:type="dxa"/>
            <w:tcMar>
              <w:top w:w="72" w:type="dxa"/>
              <w:left w:w="72" w:type="dxa"/>
              <w:bottom w:w="72" w:type="dxa"/>
              <w:right w:w="72" w:type="dxa"/>
            </w:tcMar>
          </w:tcPr>
          <w:p w:rsidR="00042F60" w:rsidRPr="003A1364" w:rsidRDefault="00CA4EA7" w:rsidP="00B90785">
            <w:pPr>
              <w:tabs>
                <w:tab w:val="left" w:pos="864"/>
                <w:tab w:val="left" w:pos="1440"/>
                <w:tab w:val="left" w:pos="2016"/>
                <w:tab w:val="left" w:pos="2592"/>
                <w:tab w:val="left" w:pos="3168"/>
                <w:tab w:val="left" w:pos="3744"/>
                <w:tab w:val="left" w:pos="4320"/>
              </w:tabs>
              <w:rPr>
                <w:rFonts w:cs="Arial"/>
                <w:sz w:val="18"/>
                <w:szCs w:val="18"/>
              </w:rPr>
            </w:pPr>
            <w:r w:rsidRPr="003A1364">
              <w:rPr>
                <w:rFonts w:cs="Arial"/>
                <w:sz w:val="18"/>
                <w:szCs w:val="18"/>
              </w:rPr>
              <w:t>Same as above</w:t>
            </w:r>
          </w:p>
        </w:tc>
        <w:tc>
          <w:tcPr>
            <w:tcW w:w="2160" w:type="dxa"/>
            <w:tcMar>
              <w:top w:w="72" w:type="dxa"/>
              <w:left w:w="72" w:type="dxa"/>
              <w:bottom w:w="72" w:type="dxa"/>
              <w:right w:w="72" w:type="dxa"/>
            </w:tcMar>
          </w:tcPr>
          <w:p w:rsidR="00042F60" w:rsidRPr="003A1364" w:rsidRDefault="00042F60" w:rsidP="00143196">
            <w:pPr>
              <w:tabs>
                <w:tab w:val="left" w:pos="864"/>
                <w:tab w:val="left" w:pos="1440"/>
                <w:tab w:val="left" w:pos="2016"/>
                <w:tab w:val="left" w:pos="2592"/>
                <w:tab w:val="left" w:pos="3168"/>
                <w:tab w:val="left" w:pos="3744"/>
                <w:tab w:val="left" w:pos="4320"/>
              </w:tabs>
              <w:rPr>
                <w:rFonts w:cs="Arial"/>
                <w:sz w:val="18"/>
                <w:szCs w:val="18"/>
              </w:rPr>
            </w:pPr>
            <w:r w:rsidRPr="003A1364">
              <w:rPr>
                <w:rFonts w:cs="Arial"/>
                <w:sz w:val="18"/>
                <w:szCs w:val="18"/>
              </w:rPr>
              <w:t>(202)555-1235</w:t>
            </w:r>
          </w:p>
        </w:tc>
      </w:tr>
      <w:tr w:rsidR="005D681F" w:rsidRPr="003A1364" w:rsidTr="00CA4EA7">
        <w:trPr>
          <w:cantSplit/>
          <w:jc w:val="center"/>
        </w:trPr>
        <w:tc>
          <w:tcPr>
            <w:tcW w:w="2200" w:type="dxa"/>
          </w:tcPr>
          <w:p w:rsidR="005D681F" w:rsidRPr="003A1364" w:rsidRDefault="005D681F" w:rsidP="003C58CB">
            <w:pPr>
              <w:tabs>
                <w:tab w:val="left" w:pos="864"/>
                <w:tab w:val="left" w:pos="1440"/>
                <w:tab w:val="left" w:pos="2016"/>
                <w:tab w:val="left" w:pos="2592"/>
                <w:tab w:val="left" w:pos="3168"/>
                <w:tab w:val="left" w:pos="3744"/>
                <w:tab w:val="left" w:pos="4320"/>
              </w:tabs>
              <w:rPr>
                <w:rFonts w:cs="Arial"/>
                <w:sz w:val="18"/>
                <w:szCs w:val="18"/>
              </w:rPr>
            </w:pPr>
            <w:r w:rsidRPr="003A1364">
              <w:rPr>
                <w:rFonts w:cs="Arial"/>
                <w:sz w:val="18"/>
                <w:szCs w:val="18"/>
              </w:rPr>
              <w:t>T&amp;E Coordinator</w:t>
            </w:r>
          </w:p>
          <w:p w:rsidR="005D681F" w:rsidRPr="003A1364" w:rsidRDefault="005D681F" w:rsidP="001B2689">
            <w:pPr>
              <w:tabs>
                <w:tab w:val="left" w:pos="864"/>
                <w:tab w:val="left" w:pos="1440"/>
                <w:tab w:val="left" w:pos="2016"/>
                <w:tab w:val="left" w:pos="2592"/>
                <w:tab w:val="left" w:pos="3168"/>
                <w:tab w:val="left" w:pos="3744"/>
                <w:tab w:val="left" w:pos="4320"/>
              </w:tabs>
              <w:rPr>
                <w:rFonts w:cs="Arial"/>
                <w:sz w:val="18"/>
                <w:szCs w:val="18"/>
              </w:rPr>
            </w:pPr>
            <w:r w:rsidRPr="003A1364">
              <w:rPr>
                <w:rFonts w:cs="Arial"/>
                <w:sz w:val="18"/>
                <w:szCs w:val="18"/>
              </w:rPr>
              <w:t>(N0</w:t>
            </w:r>
            <w:r w:rsidR="00534D33" w:rsidRPr="003A1364">
              <w:rPr>
                <w:rFonts w:cs="Arial"/>
                <w:sz w:val="18"/>
                <w:szCs w:val="18"/>
              </w:rPr>
              <w:t>XXX</w:t>
            </w:r>
            <w:r w:rsidRPr="003A1364">
              <w:rPr>
                <w:rFonts w:cs="Arial"/>
                <w:sz w:val="18"/>
                <w:szCs w:val="18"/>
              </w:rPr>
              <w:t>)</w:t>
            </w:r>
          </w:p>
        </w:tc>
        <w:tc>
          <w:tcPr>
            <w:tcW w:w="1800" w:type="dxa"/>
          </w:tcPr>
          <w:p w:rsidR="005D681F" w:rsidRPr="003A1364" w:rsidRDefault="005D681F" w:rsidP="00B90785">
            <w:pPr>
              <w:tabs>
                <w:tab w:val="left" w:pos="864"/>
                <w:tab w:val="left" w:pos="1440"/>
                <w:tab w:val="left" w:pos="2016"/>
                <w:tab w:val="left" w:pos="2592"/>
                <w:tab w:val="left" w:pos="3168"/>
                <w:tab w:val="left" w:pos="3744"/>
                <w:tab w:val="left" w:pos="4320"/>
              </w:tabs>
              <w:rPr>
                <w:rFonts w:cs="Arial"/>
                <w:sz w:val="18"/>
                <w:szCs w:val="18"/>
              </w:rPr>
            </w:pPr>
            <w:r w:rsidRPr="003A1364">
              <w:rPr>
                <w:rFonts w:cs="Arial"/>
                <w:sz w:val="18"/>
                <w:szCs w:val="18"/>
              </w:rPr>
              <w:t xml:space="preserve">Lieutenant Commander Linda </w:t>
            </w:r>
            <w:proofErr w:type="spellStart"/>
            <w:r w:rsidRPr="003A1364">
              <w:rPr>
                <w:rFonts w:cs="Arial"/>
                <w:sz w:val="18"/>
                <w:szCs w:val="18"/>
              </w:rPr>
              <w:t>Fogg</w:t>
            </w:r>
            <w:proofErr w:type="spellEnd"/>
          </w:p>
        </w:tc>
        <w:tc>
          <w:tcPr>
            <w:tcW w:w="3200" w:type="dxa"/>
            <w:tcMar>
              <w:top w:w="72" w:type="dxa"/>
              <w:left w:w="72" w:type="dxa"/>
              <w:bottom w:w="72" w:type="dxa"/>
              <w:right w:w="72" w:type="dxa"/>
            </w:tcMar>
          </w:tcPr>
          <w:p w:rsidR="005D681F" w:rsidRPr="003A1364" w:rsidRDefault="005D681F" w:rsidP="00B90785">
            <w:pPr>
              <w:tabs>
                <w:tab w:val="left" w:pos="864"/>
                <w:tab w:val="left" w:pos="1440"/>
                <w:tab w:val="left" w:pos="2016"/>
                <w:tab w:val="left" w:pos="2592"/>
                <w:tab w:val="left" w:pos="3168"/>
                <w:tab w:val="left" w:pos="3744"/>
                <w:tab w:val="left" w:pos="4320"/>
              </w:tabs>
              <w:rPr>
                <w:rFonts w:cs="Arial"/>
                <w:sz w:val="18"/>
                <w:szCs w:val="18"/>
              </w:rPr>
            </w:pPr>
            <w:r w:rsidRPr="003A1364">
              <w:rPr>
                <w:rFonts w:cs="Arial"/>
                <w:sz w:val="18"/>
                <w:szCs w:val="18"/>
              </w:rPr>
              <w:t>Chief of Naval Operations,</w:t>
            </w:r>
          </w:p>
          <w:p w:rsidR="005D681F" w:rsidRPr="003A1364" w:rsidRDefault="005D681F" w:rsidP="00B90785">
            <w:pPr>
              <w:tabs>
                <w:tab w:val="left" w:pos="864"/>
                <w:tab w:val="left" w:pos="1440"/>
                <w:tab w:val="left" w:pos="2016"/>
                <w:tab w:val="left" w:pos="2592"/>
                <w:tab w:val="left" w:pos="3168"/>
                <w:tab w:val="left" w:pos="3744"/>
                <w:tab w:val="left" w:pos="4320"/>
              </w:tabs>
              <w:rPr>
                <w:rFonts w:cs="Arial"/>
                <w:sz w:val="18"/>
                <w:szCs w:val="18"/>
              </w:rPr>
            </w:pPr>
            <w:r w:rsidRPr="003A1364">
              <w:rPr>
                <w:rFonts w:cs="Arial"/>
                <w:sz w:val="18"/>
                <w:szCs w:val="18"/>
              </w:rPr>
              <w:t>2000 Navy Pentagon,</w:t>
            </w:r>
          </w:p>
          <w:p w:rsidR="005D681F" w:rsidRPr="003A1364" w:rsidRDefault="005D681F" w:rsidP="00B90785">
            <w:pPr>
              <w:tabs>
                <w:tab w:val="left" w:pos="864"/>
                <w:tab w:val="left" w:pos="1440"/>
                <w:tab w:val="left" w:pos="2016"/>
                <w:tab w:val="left" w:pos="2592"/>
                <w:tab w:val="left" w:pos="3168"/>
                <w:tab w:val="left" w:pos="3744"/>
                <w:tab w:val="left" w:pos="4320"/>
              </w:tabs>
              <w:rPr>
                <w:rFonts w:cs="Arial"/>
                <w:sz w:val="18"/>
                <w:szCs w:val="18"/>
              </w:rPr>
            </w:pPr>
            <w:r w:rsidRPr="003A1364">
              <w:rPr>
                <w:rFonts w:cs="Arial"/>
                <w:sz w:val="18"/>
                <w:szCs w:val="18"/>
              </w:rPr>
              <w:t>Washington, DC 20555</w:t>
            </w:r>
            <w:r w:rsidRPr="003A1364">
              <w:rPr>
                <w:rFonts w:cs="Arial"/>
                <w:sz w:val="18"/>
                <w:szCs w:val="18"/>
              </w:rPr>
              <w:noBreakHyphen/>
              <w:t>9999</w:t>
            </w:r>
          </w:p>
        </w:tc>
        <w:tc>
          <w:tcPr>
            <w:tcW w:w="2160" w:type="dxa"/>
            <w:tcMar>
              <w:top w:w="72" w:type="dxa"/>
              <w:left w:w="72" w:type="dxa"/>
              <w:bottom w:w="72" w:type="dxa"/>
              <w:right w:w="72" w:type="dxa"/>
            </w:tcMar>
          </w:tcPr>
          <w:p w:rsidR="005D681F" w:rsidRPr="003A1364" w:rsidRDefault="005D681F" w:rsidP="00143196">
            <w:pPr>
              <w:tabs>
                <w:tab w:val="left" w:pos="864"/>
                <w:tab w:val="left" w:pos="1440"/>
                <w:tab w:val="left" w:pos="2016"/>
                <w:tab w:val="left" w:pos="2592"/>
                <w:tab w:val="left" w:pos="3168"/>
                <w:tab w:val="left" w:pos="3744"/>
                <w:tab w:val="left" w:pos="4320"/>
              </w:tabs>
              <w:rPr>
                <w:rFonts w:cs="Arial"/>
                <w:sz w:val="18"/>
                <w:szCs w:val="18"/>
              </w:rPr>
            </w:pPr>
            <w:r w:rsidRPr="003A1364">
              <w:rPr>
                <w:rFonts w:cs="Arial"/>
                <w:sz w:val="18"/>
                <w:szCs w:val="18"/>
              </w:rPr>
              <w:t>(703)601-9999</w:t>
            </w:r>
          </w:p>
        </w:tc>
      </w:tr>
      <w:tr w:rsidR="005D681F" w:rsidRPr="003A1364" w:rsidTr="00CA4EA7">
        <w:trPr>
          <w:cantSplit/>
          <w:jc w:val="center"/>
        </w:trPr>
        <w:tc>
          <w:tcPr>
            <w:tcW w:w="2200" w:type="dxa"/>
          </w:tcPr>
          <w:p w:rsidR="005D681F" w:rsidRPr="003A1364" w:rsidRDefault="005D681F" w:rsidP="003C58CB">
            <w:pPr>
              <w:rPr>
                <w:rFonts w:cs="Arial"/>
                <w:sz w:val="18"/>
                <w:szCs w:val="18"/>
              </w:rPr>
            </w:pPr>
            <w:r w:rsidRPr="003A1364">
              <w:rPr>
                <w:rFonts w:cs="Arial"/>
                <w:sz w:val="18"/>
                <w:szCs w:val="18"/>
              </w:rPr>
              <w:t>Program Requirements</w:t>
            </w:r>
          </w:p>
          <w:p w:rsidR="005D681F" w:rsidRPr="003A1364" w:rsidRDefault="005D681F" w:rsidP="001B2689">
            <w:pPr>
              <w:rPr>
                <w:rFonts w:cs="Arial"/>
                <w:sz w:val="18"/>
                <w:szCs w:val="18"/>
              </w:rPr>
            </w:pPr>
            <w:r w:rsidRPr="003A1364">
              <w:rPr>
                <w:rFonts w:cs="Arial"/>
                <w:sz w:val="18"/>
                <w:szCs w:val="18"/>
              </w:rPr>
              <w:t>(N</w:t>
            </w:r>
            <w:r w:rsidR="00534D33" w:rsidRPr="003A1364">
              <w:rPr>
                <w:rFonts w:cs="Arial"/>
                <w:sz w:val="18"/>
                <w:szCs w:val="18"/>
              </w:rPr>
              <w:t>XXX</w:t>
            </w:r>
            <w:r w:rsidRPr="003A1364">
              <w:rPr>
                <w:rFonts w:cs="Arial"/>
                <w:sz w:val="18"/>
                <w:szCs w:val="18"/>
              </w:rPr>
              <w:t>)</w:t>
            </w:r>
          </w:p>
        </w:tc>
        <w:tc>
          <w:tcPr>
            <w:tcW w:w="1800" w:type="dxa"/>
          </w:tcPr>
          <w:p w:rsidR="005D681F" w:rsidRPr="003A1364" w:rsidRDefault="005D681F" w:rsidP="00B90785">
            <w:pPr>
              <w:rPr>
                <w:rFonts w:cs="Arial"/>
                <w:sz w:val="18"/>
                <w:szCs w:val="18"/>
              </w:rPr>
            </w:pPr>
            <w:r w:rsidRPr="003A1364">
              <w:rPr>
                <w:rFonts w:cs="Arial"/>
                <w:sz w:val="18"/>
                <w:szCs w:val="18"/>
              </w:rPr>
              <w:t>Lieutenant Commander Mike Jones</w:t>
            </w:r>
          </w:p>
        </w:tc>
        <w:tc>
          <w:tcPr>
            <w:tcW w:w="3200" w:type="dxa"/>
            <w:tcMar>
              <w:top w:w="72" w:type="dxa"/>
              <w:left w:w="72" w:type="dxa"/>
              <w:bottom w:w="72" w:type="dxa"/>
              <w:right w:w="72" w:type="dxa"/>
            </w:tcMar>
          </w:tcPr>
          <w:p w:rsidR="005D681F" w:rsidRPr="003A1364" w:rsidRDefault="005D681F" w:rsidP="00B90785">
            <w:pPr>
              <w:tabs>
                <w:tab w:val="left" w:pos="864"/>
                <w:tab w:val="left" w:pos="1440"/>
                <w:tab w:val="left" w:pos="2016"/>
                <w:tab w:val="left" w:pos="2592"/>
                <w:tab w:val="left" w:pos="3168"/>
                <w:tab w:val="left" w:pos="3744"/>
                <w:tab w:val="left" w:pos="4320"/>
              </w:tabs>
              <w:rPr>
                <w:rFonts w:cs="Arial"/>
                <w:sz w:val="18"/>
                <w:szCs w:val="18"/>
              </w:rPr>
            </w:pPr>
            <w:r w:rsidRPr="003A1364">
              <w:rPr>
                <w:rFonts w:cs="Arial"/>
                <w:sz w:val="18"/>
                <w:szCs w:val="18"/>
              </w:rPr>
              <w:t>Same as above</w:t>
            </w:r>
          </w:p>
        </w:tc>
        <w:tc>
          <w:tcPr>
            <w:tcW w:w="2160" w:type="dxa"/>
            <w:tcMar>
              <w:top w:w="72" w:type="dxa"/>
              <w:left w:w="72" w:type="dxa"/>
              <w:bottom w:w="72" w:type="dxa"/>
              <w:right w:w="72" w:type="dxa"/>
            </w:tcMar>
          </w:tcPr>
          <w:p w:rsidR="005D681F" w:rsidRPr="003A1364" w:rsidRDefault="005D681F" w:rsidP="00CA4EA7">
            <w:pPr>
              <w:rPr>
                <w:rFonts w:cs="Arial"/>
                <w:sz w:val="18"/>
                <w:szCs w:val="18"/>
              </w:rPr>
            </w:pPr>
            <w:r w:rsidRPr="003A1364">
              <w:rPr>
                <w:rFonts w:cs="Arial"/>
                <w:sz w:val="18"/>
                <w:szCs w:val="18"/>
              </w:rPr>
              <w:t>Same as above</w:t>
            </w:r>
          </w:p>
        </w:tc>
      </w:tr>
      <w:tr w:rsidR="00042F60" w:rsidRPr="003A1364" w:rsidTr="00CA4EA7">
        <w:trPr>
          <w:cantSplit/>
          <w:trHeight w:val="390"/>
          <w:jc w:val="center"/>
        </w:trPr>
        <w:tc>
          <w:tcPr>
            <w:tcW w:w="2200" w:type="dxa"/>
          </w:tcPr>
          <w:p w:rsidR="00042F60" w:rsidRPr="003A1364" w:rsidRDefault="00042F60" w:rsidP="00B90785">
            <w:pPr>
              <w:rPr>
                <w:rFonts w:cs="Arial"/>
                <w:sz w:val="18"/>
                <w:szCs w:val="18"/>
              </w:rPr>
            </w:pPr>
            <w:r w:rsidRPr="003A1364">
              <w:rPr>
                <w:rFonts w:cs="Arial"/>
                <w:sz w:val="18"/>
                <w:szCs w:val="18"/>
              </w:rPr>
              <w:t>NXWC Government Lead Test Engineer</w:t>
            </w:r>
          </w:p>
          <w:p w:rsidR="00042F60" w:rsidRPr="003A1364" w:rsidRDefault="00042F60" w:rsidP="00B90785">
            <w:pPr>
              <w:rPr>
                <w:rFonts w:cs="Arial"/>
                <w:sz w:val="18"/>
                <w:szCs w:val="18"/>
              </w:rPr>
            </w:pPr>
            <w:r w:rsidRPr="003A1364">
              <w:rPr>
                <w:rFonts w:cs="Arial"/>
                <w:sz w:val="18"/>
                <w:szCs w:val="18"/>
              </w:rPr>
              <w:t>(Code 666)</w:t>
            </w:r>
          </w:p>
        </w:tc>
        <w:tc>
          <w:tcPr>
            <w:tcW w:w="1800" w:type="dxa"/>
          </w:tcPr>
          <w:p w:rsidR="00042F60" w:rsidRPr="003A1364" w:rsidRDefault="00042F60" w:rsidP="00B90785">
            <w:pPr>
              <w:rPr>
                <w:rFonts w:cs="Arial"/>
                <w:sz w:val="18"/>
                <w:szCs w:val="18"/>
              </w:rPr>
            </w:pPr>
            <w:r w:rsidRPr="003A1364">
              <w:rPr>
                <w:rFonts w:cs="Arial"/>
                <w:sz w:val="18"/>
                <w:szCs w:val="18"/>
              </w:rPr>
              <w:t xml:space="preserve">Mr. Les </w:t>
            </w:r>
            <w:proofErr w:type="spellStart"/>
            <w:r w:rsidRPr="003A1364">
              <w:rPr>
                <w:rFonts w:cs="Arial"/>
                <w:sz w:val="18"/>
                <w:szCs w:val="18"/>
              </w:rPr>
              <w:t>Gidderdun</w:t>
            </w:r>
            <w:proofErr w:type="spellEnd"/>
          </w:p>
        </w:tc>
        <w:tc>
          <w:tcPr>
            <w:tcW w:w="3200" w:type="dxa"/>
            <w:tcMar>
              <w:top w:w="72" w:type="dxa"/>
              <w:left w:w="72" w:type="dxa"/>
              <w:bottom w:w="72" w:type="dxa"/>
              <w:right w:w="72" w:type="dxa"/>
            </w:tcMar>
          </w:tcPr>
          <w:p w:rsidR="00042F60" w:rsidRPr="003A1364" w:rsidRDefault="00042F60" w:rsidP="00B90785">
            <w:pPr>
              <w:rPr>
                <w:rFonts w:cs="Arial"/>
                <w:sz w:val="18"/>
                <w:szCs w:val="18"/>
              </w:rPr>
            </w:pPr>
            <w:r w:rsidRPr="003A1364">
              <w:rPr>
                <w:rFonts w:cs="Arial"/>
                <w:sz w:val="18"/>
                <w:szCs w:val="18"/>
              </w:rPr>
              <w:t>Test Engineering Branch</w:t>
            </w:r>
          </w:p>
          <w:p w:rsidR="00042F60" w:rsidRPr="003A1364" w:rsidRDefault="00042F60" w:rsidP="00B90785">
            <w:pPr>
              <w:rPr>
                <w:rFonts w:cs="Arial"/>
                <w:sz w:val="18"/>
                <w:szCs w:val="18"/>
              </w:rPr>
            </w:pPr>
            <w:r w:rsidRPr="003A1364">
              <w:rPr>
                <w:rFonts w:cs="Arial"/>
                <w:sz w:val="18"/>
                <w:szCs w:val="18"/>
              </w:rPr>
              <w:t xml:space="preserve">1313 Mockingbird </w:t>
            </w:r>
            <w:proofErr w:type="spellStart"/>
            <w:r w:rsidRPr="003A1364">
              <w:rPr>
                <w:rFonts w:cs="Arial"/>
                <w:sz w:val="18"/>
                <w:szCs w:val="18"/>
              </w:rPr>
              <w:t>Ln</w:t>
            </w:r>
            <w:proofErr w:type="spellEnd"/>
          </w:p>
          <w:p w:rsidR="00042F60" w:rsidRPr="003A1364" w:rsidRDefault="00042F60" w:rsidP="00B90785">
            <w:pPr>
              <w:rPr>
                <w:rFonts w:cs="Arial"/>
                <w:sz w:val="18"/>
                <w:szCs w:val="18"/>
              </w:rPr>
            </w:pPr>
            <w:r w:rsidRPr="003A1364">
              <w:rPr>
                <w:rFonts w:cs="Arial"/>
                <w:sz w:val="18"/>
                <w:szCs w:val="18"/>
              </w:rPr>
              <w:t>Lost City, FL 33333</w:t>
            </w:r>
          </w:p>
        </w:tc>
        <w:tc>
          <w:tcPr>
            <w:tcW w:w="2160" w:type="dxa"/>
            <w:tcMar>
              <w:top w:w="72" w:type="dxa"/>
              <w:left w:w="72" w:type="dxa"/>
              <w:bottom w:w="72" w:type="dxa"/>
              <w:right w:w="72" w:type="dxa"/>
            </w:tcMar>
          </w:tcPr>
          <w:p w:rsidR="00042F60" w:rsidRPr="003A1364" w:rsidRDefault="00042F60" w:rsidP="00143196">
            <w:pPr>
              <w:rPr>
                <w:rFonts w:cs="Arial"/>
                <w:sz w:val="18"/>
                <w:szCs w:val="18"/>
              </w:rPr>
            </w:pPr>
            <w:r w:rsidRPr="003A1364">
              <w:rPr>
                <w:rFonts w:cs="Arial"/>
                <w:sz w:val="18"/>
                <w:szCs w:val="18"/>
              </w:rPr>
              <w:t>(850)230-9999</w:t>
            </w:r>
          </w:p>
        </w:tc>
      </w:tr>
    </w:tbl>
    <w:p w:rsidR="00854B6E" w:rsidRPr="003A1364" w:rsidRDefault="00854B6E" w:rsidP="00DB5789">
      <w:pPr>
        <w:pStyle w:val="Heading9"/>
      </w:pPr>
      <w:r w:rsidRPr="003A1364">
        <w:t>Responsibilities</w:t>
      </w:r>
    </w:p>
    <w:p w:rsidR="00854B6E" w:rsidRPr="003A1364" w:rsidRDefault="00854B6E" w:rsidP="005976FC">
      <w:pPr>
        <w:pStyle w:val="StyleDetails212ptCustomColorRGB255204255Left0"/>
        <w:rPr>
          <w:color w:val="FF00FF"/>
        </w:rPr>
      </w:pPr>
      <w:bookmarkStart w:id="113" w:name="OLE_LINK4"/>
      <w:bookmarkStart w:id="114" w:name="OLE_LINK5"/>
      <w:r w:rsidRPr="003A1364">
        <w:rPr>
          <w:color w:val="FF00FF"/>
        </w:rPr>
        <w:t>Describe specific T&amp;E responsibilities for each of the stakeholders (or units) listed in the POC table (as a minimum).  Overarching team responsibilities (i.e., integrated test team, test planning working group, etc.) may also be described.</w:t>
      </w:r>
      <w:bookmarkEnd w:id="113"/>
      <w:bookmarkEnd w:id="114"/>
      <w:r w:rsidRPr="003A1364">
        <w:rPr>
          <w:color w:val="FF00FF"/>
        </w:rPr>
        <w:t xml:space="preserve">  </w:t>
      </w:r>
      <w:r w:rsidRPr="003A1364">
        <w:rPr>
          <w:color w:val="FF00FF"/>
        </w:rPr>
        <w:lastRenderedPageBreak/>
        <w:t>Much of this information can be obtained from or referenced to the TEMP, the OTD Manual, and/or ITT charter (if applicable and available).</w:t>
      </w:r>
    </w:p>
    <w:p w:rsidR="00854B6E" w:rsidRPr="003A1364" w:rsidRDefault="005D34A8" w:rsidP="00290EA0">
      <w:pPr>
        <w:pStyle w:val="COTFHeadingNoTOC"/>
      </w:pPr>
      <w:r>
        <w:rPr>
          <w:noProof/>
        </w:rPr>
        <w:pict>
          <v:shape id="_x0000_s1407" type="#_x0000_t202" style="position:absolute;margin-left:266.25pt;margin-top:-19.95pt;width:144.75pt;height:74.25pt;z-index:251693056" fillcolor="#ffc">
            <v:textbox style="mso-next-textbox:#_x0000_s1407">
              <w:txbxContent>
                <w:p w:rsidR="00802796" w:rsidRPr="00BC3E67" w:rsidRDefault="00802796" w:rsidP="005D6564">
                  <w:pPr>
                    <w:rPr>
                      <w:rFonts w:ascii="Comic Sans MS" w:hAnsi="Comic Sans MS"/>
                      <w:color w:val="FF00FF"/>
                      <w:sz w:val="20"/>
                      <w:szCs w:val="20"/>
                    </w:rPr>
                  </w:pPr>
                  <w:r>
                    <w:rPr>
                      <w:rFonts w:ascii="Comic Sans MS" w:hAnsi="Comic Sans MS"/>
                      <w:color w:val="FF00FF"/>
                      <w:sz w:val="20"/>
                      <w:szCs w:val="20"/>
                    </w:rPr>
                    <w:t>Use COTF Heading No TOC style here for the styles at this level and beyond in the appendices.  Manually type the paragraph number..</w:t>
                  </w:r>
                </w:p>
              </w:txbxContent>
            </v:textbox>
          </v:shape>
        </w:pict>
      </w:r>
      <w:r w:rsidR="00E26892" w:rsidRPr="003A1364">
        <w:t>A</w:t>
      </w:r>
      <w:r w:rsidR="00854B6E" w:rsidRPr="003A1364">
        <w:t>.1.2</w:t>
      </w:r>
      <w:r w:rsidR="00CA4EA7" w:rsidRPr="003A1364">
        <w:t xml:space="preserve">.1 </w:t>
      </w:r>
      <w:r w:rsidR="00854B6E" w:rsidRPr="003A1364">
        <w:t>Integrated Test Team (ITT)</w:t>
      </w:r>
    </w:p>
    <w:p w:rsidR="00854B6E" w:rsidRPr="003A1364" w:rsidRDefault="00854B6E" w:rsidP="005976FC">
      <w:pPr>
        <w:pStyle w:val="StyleDetails212ptCustomColorRGB255204255Left0"/>
        <w:rPr>
          <w:color w:val="FF00FF"/>
        </w:rPr>
      </w:pPr>
      <w:r w:rsidRPr="003A1364">
        <w:rPr>
          <w:color w:val="FF00FF"/>
        </w:rPr>
        <w:t>Reference the ITT charter (if applicable and available).</w:t>
      </w:r>
      <w:r w:rsidR="00F53EB3" w:rsidRPr="003A1364">
        <w:rPr>
          <w:color w:val="FF00FF"/>
        </w:rPr>
        <w:t xml:space="preserve">  This paragraph is only valid if OA vignettes are conducted during IT.</w:t>
      </w:r>
    </w:p>
    <w:p w:rsidR="00C03F1E" w:rsidRPr="003A1364" w:rsidRDefault="00C03F1E" w:rsidP="000802B0">
      <w:pPr>
        <w:pStyle w:val="StyleDetails212ptCustomColorRGB255204255Left0"/>
        <w:rPr>
          <w:color w:val="FF00FF"/>
        </w:rPr>
      </w:pPr>
      <w:r w:rsidRPr="003A1364">
        <w:rPr>
          <w:color w:val="FF00FF"/>
        </w:rPr>
        <w:t>EXAMPLE</w:t>
      </w:r>
      <w:r w:rsidR="004A341B" w:rsidRPr="003A1364">
        <w:rPr>
          <w:color w:val="FF00FF"/>
        </w:rPr>
        <w:t>:</w:t>
      </w:r>
    </w:p>
    <w:p w:rsidR="00042F60" w:rsidRPr="003A1364" w:rsidRDefault="00042F60" w:rsidP="00CA4EA7">
      <w:r w:rsidRPr="003A1364">
        <w:t xml:space="preserve">The purpose, scope, and requirements of government IT will be accomplished by incorporating Developmental Test (DT) and OT requirements and objectives in integrated contractor and government test plans.  To this end, the contractor and government will form an ITT to conduct all contractually required functional, system, ground, and flight tests to demonstrate compliance with contract specifications and to demonstrate satisfactory fulfillment of operational mission requirements.  The ITT shall be made up of representatives from COMOPTEVFOR, HMX-1, HX-21, and the </w:t>
      </w:r>
      <w:r w:rsidR="00CA4EA7" w:rsidRPr="003A1364">
        <w:t>contractor</w:t>
      </w:r>
      <w:r w:rsidRPr="003A1364">
        <w:t xml:space="preserve">, </w:t>
      </w:r>
      <w:proofErr w:type="spellStart"/>
      <w:r w:rsidRPr="003A1364">
        <w:t>Flybinite</w:t>
      </w:r>
      <w:proofErr w:type="spellEnd"/>
      <w:r w:rsidRPr="003A1364">
        <w:t xml:space="preserve"> Industries, </w:t>
      </w:r>
      <w:r w:rsidR="00CA4EA7" w:rsidRPr="003A1364">
        <w:t>Incorporated</w:t>
      </w:r>
      <w:r w:rsidRPr="003A1364">
        <w:t xml:space="preserve"> as shown in </w:t>
      </w:r>
      <w:r w:rsidR="00CA4EA7" w:rsidRPr="003A1364">
        <w:t xml:space="preserve">figure </w:t>
      </w:r>
      <w:r w:rsidR="00A9536B" w:rsidRPr="003A1364">
        <w:t>A-1</w:t>
      </w:r>
      <w:r w:rsidRPr="003A1364">
        <w:t xml:space="preserve">. </w:t>
      </w:r>
      <w:r w:rsidR="00CA4EA7" w:rsidRPr="003A1364">
        <w:t xml:space="preserve"> </w:t>
      </w:r>
      <w:r w:rsidRPr="003A1364">
        <w:t xml:space="preserve">In addition to the contractor, government, and military DT/OT personnel, the System X ITT will include active duty </w:t>
      </w:r>
      <w:r w:rsidR="00656E1B" w:rsidRPr="003A1364">
        <w:t>n</w:t>
      </w:r>
      <w:r w:rsidRPr="003A1364">
        <w:t xml:space="preserve">aval personnel with </w:t>
      </w:r>
      <w:r w:rsidR="00CA4EA7" w:rsidRPr="003A1364">
        <w:t xml:space="preserve">Fleet </w:t>
      </w:r>
      <w:r w:rsidRPr="003A1364">
        <w:t xml:space="preserve">experience.  The ultimate goal of integrating operational members into the IT effort is to provide those members with experience in the system </w:t>
      </w:r>
      <w:r w:rsidR="00CA4EA7" w:rsidRPr="003A1364">
        <w:t xml:space="preserve">and </w:t>
      </w:r>
      <w:r w:rsidRPr="003A1364">
        <w:t>the opportunity to influence the format and desi</w:t>
      </w:r>
      <w:r w:rsidR="002F6DF2" w:rsidRPr="003A1364">
        <w:t>gn of procedures and equipment.</w:t>
      </w:r>
    </w:p>
    <w:p w:rsidR="007C038D" w:rsidRPr="003A1364" w:rsidRDefault="007C038D" w:rsidP="00290EA0">
      <w:pPr>
        <w:pStyle w:val="COTFHeadingNoTOC"/>
      </w:pPr>
      <w:r w:rsidRPr="003A1364">
        <w:t>A.1.2.2 COMOPTEVFOR OTC</w:t>
      </w:r>
    </w:p>
    <w:p w:rsidR="007C038D" w:rsidRPr="003A1364" w:rsidRDefault="007C038D" w:rsidP="007C038D">
      <w:pPr>
        <w:pStyle w:val="StyleDetails212ptCustomColorRGB255204255Left0"/>
        <w:rPr>
          <w:color w:val="FF00FF"/>
        </w:rPr>
      </w:pPr>
      <w:r w:rsidRPr="003A1364">
        <w:rPr>
          <w:color w:val="FF00FF"/>
        </w:rPr>
        <w:t>Use standard COTF OTC testing responsibilities for test plans.</w:t>
      </w:r>
    </w:p>
    <w:p w:rsidR="007C038D" w:rsidRPr="003A1364" w:rsidRDefault="007C038D" w:rsidP="007C038D">
      <w:pPr>
        <w:pStyle w:val="StyleDetails212ptCustomColorRGB255204255Left0"/>
        <w:rPr>
          <w:color w:val="FF00FF"/>
        </w:rPr>
      </w:pPr>
      <w:r w:rsidRPr="003A1364">
        <w:rPr>
          <w:color w:val="FF00FF"/>
        </w:rPr>
        <w:t>EXAMPLE</w:t>
      </w:r>
      <w:r w:rsidR="004A341B" w:rsidRPr="003A1364">
        <w:rPr>
          <w:color w:val="FF00FF"/>
        </w:rPr>
        <w:t>:</w:t>
      </w:r>
    </w:p>
    <w:p w:rsidR="007C038D" w:rsidRPr="003A1364" w:rsidRDefault="007C038D" w:rsidP="00CA4EA7">
      <w:r w:rsidRPr="003A1364">
        <w:t>The OTC shall be responsible for oversight of the OT planning effort.  As a member of the System X T&amp;E IPT, he/she shall ….  Detailed OTC responsibilities are contained in reference (a).</w:t>
      </w:r>
    </w:p>
    <w:p w:rsidR="0020604A" w:rsidRPr="003A1364" w:rsidRDefault="0083656C" w:rsidP="00920E86">
      <w:pPr>
        <w:pStyle w:val="StyleDetails212ptCustomColorRGB255204255Left0"/>
        <w:keepNext/>
        <w:rPr>
          <w:color w:val="FF00FF"/>
        </w:rPr>
      </w:pPr>
      <w:r w:rsidRPr="003A1364">
        <w:rPr>
          <w:color w:val="FF00FF"/>
        </w:rPr>
        <w:lastRenderedPageBreak/>
        <w:t>(Note:</w:t>
      </w:r>
      <w:r w:rsidR="00290EA0" w:rsidRPr="003A1364">
        <w:rPr>
          <w:color w:val="FF00FF"/>
        </w:rPr>
        <w:t xml:space="preserve"> </w:t>
      </w:r>
      <w:r w:rsidRPr="003A1364">
        <w:rPr>
          <w:color w:val="FF00FF"/>
        </w:rPr>
        <w:t xml:space="preserve"> </w:t>
      </w:r>
      <w:r w:rsidR="0020604A" w:rsidRPr="003A1364">
        <w:rPr>
          <w:color w:val="FF00FF"/>
        </w:rPr>
        <w:t>If there are any new acronyms in the figure, define in a text box.</w:t>
      </w:r>
      <w:r w:rsidRPr="003A1364">
        <w:rPr>
          <w:color w:val="FF00FF"/>
        </w:rPr>
        <w:t>)</w:t>
      </w:r>
    </w:p>
    <w:bookmarkStart w:id="115" w:name="_Toc191971695"/>
    <w:bookmarkStart w:id="116" w:name="_Toc233102663"/>
    <w:bookmarkStart w:id="117" w:name="_Toc238483377"/>
    <w:p w:rsidR="0020604A" w:rsidRPr="003A1364" w:rsidRDefault="005D34A8" w:rsidP="00805A53">
      <w:pPr>
        <w:keepNext/>
      </w:pPr>
      <w:r>
        <w:pict>
          <v:group id="_x0000_s1026" editas="canvas" style="width:469.75pt;height:287.85pt;mso-position-horizontal-relative:char;mso-position-vertical-relative:line" coordorigin="-2" coordsize="9395,5757">
            <o:lock v:ext="edit" aspectratio="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s1027" type="#_x0000_t75" style="position:absolute;left:-2;width:9395;height:5757" o:preferrelative="f" stroked="t" strokeweight=".25pt">
              <v:fill o:detectmouseclick="t"/>
              <v:path o:extrusionok="t" o:connecttype="none"/>
              <o:lock v:ext="edit" text="t"/>
            </v:shape>
            <v:group id="_x0000_s1028" style="position:absolute;left:7422;top:4128;width:1349;height:478" coordorigin="7422,4128" coordsize="1349,478">
              <v:rect id="_x0000_s1029" style="position:absolute;left:7422;top:4128;width:1349;height:478" fillcolor="#00c" stroked="f"/>
              <v:rect id="_x0000_s1030" style="position:absolute;left:7422;top:4128;width:1349;height:478" filled="f" strokeweight="28e-5mm">
                <v:stroke endcap="round"/>
              </v:rect>
            </v:group>
            <v:rect id="_x0000_s1031" style="position:absolute;left:7476;top:4219;width:1323;height:161;mso-wrap-style:none" filled="f" stroked="f">
              <v:textbox style="mso-next-textbox:#_x0000_s1031;mso-fit-shape-to-text:t" inset="0,0,0,0">
                <w:txbxContent>
                  <w:p w:rsidR="00802796" w:rsidRDefault="00802796" w:rsidP="00656E1B">
                    <w:pPr>
                      <w:keepNext/>
                    </w:pPr>
                    <w:r>
                      <w:rPr>
                        <w:rFonts w:ascii="Arial" w:hAnsi="Arial" w:cs="Arial"/>
                        <w:color w:val="FFFFFF"/>
                        <w:sz w:val="14"/>
                        <w:szCs w:val="14"/>
                      </w:rPr>
                      <w:t>Systems Engineering</w:t>
                    </w:r>
                  </w:p>
                </w:txbxContent>
              </v:textbox>
            </v:rect>
            <v:rect id="_x0000_s1032" style="position:absolute;left:7600;top:4378;width:1059;height:161;mso-wrap-style:none" filled="f" stroked="f">
              <v:textbox style="mso-next-textbox:#_x0000_s1032;mso-fit-shape-to-text:t" inset="0,0,0,0">
                <w:txbxContent>
                  <w:p w:rsidR="00802796" w:rsidRDefault="00802796" w:rsidP="00656E1B">
                    <w:pPr>
                      <w:keepNext/>
                    </w:pPr>
                    <w:r>
                      <w:rPr>
                        <w:rFonts w:ascii="Arial" w:hAnsi="Arial" w:cs="Arial"/>
                        <w:color w:val="FFFFFF"/>
                        <w:sz w:val="14"/>
                        <w:szCs w:val="14"/>
                      </w:rPr>
                      <w:t>Integration Team</w:t>
                    </w:r>
                  </w:p>
                </w:txbxContent>
              </v:textbox>
            </v:rect>
            <v:group id="_x0000_s1033" style="position:absolute;left:7421;top:2741;width:1349;height:1140" coordorigin="7421,2741" coordsize="1349,1140">
              <v:rect id="_x0000_s1034" style="position:absolute;left:7421;top:2741;width:1349;height:1140" fillcolor="#00c" stroked="f"/>
              <v:rect id="_x0000_s1035" style="position:absolute;left:7421;top:2741;width:1349;height:1140" filled="f" strokeweight="28e-5mm">
                <v:stroke endcap="round"/>
              </v:rect>
            </v:group>
            <v:rect id="_x0000_s1036" style="position:absolute;left:7527;top:3163;width:1215;height:161;mso-wrap-style:none" filled="f" stroked="f">
              <v:textbox style="mso-next-textbox:#_x0000_s1036;mso-fit-shape-to-text:t" inset="0,0,0,0">
                <w:txbxContent>
                  <w:p w:rsidR="00802796" w:rsidRDefault="00802796" w:rsidP="00656E1B">
                    <w:pPr>
                      <w:keepNext/>
                    </w:pPr>
                    <w:r>
                      <w:rPr>
                        <w:rFonts w:ascii="Arial" w:hAnsi="Arial" w:cs="Arial"/>
                        <w:color w:val="FFFFFF"/>
                        <w:sz w:val="14"/>
                        <w:szCs w:val="14"/>
                      </w:rPr>
                      <w:t>4.0/5.0 Engineering</w:t>
                    </w:r>
                  </w:p>
                </w:txbxContent>
              </v:textbox>
            </v:rect>
            <v:rect id="_x0000_s1037" style="position:absolute;left:7674;top:3322;width:895;height:161;mso-wrap-style:none" filled="f" stroked="f">
              <v:textbox style="mso-next-textbox:#_x0000_s1037;mso-fit-shape-to-text:t" inset="0,0,0,0">
                <w:txbxContent>
                  <w:p w:rsidR="00802796" w:rsidRDefault="00802796" w:rsidP="00656E1B">
                    <w:pPr>
                      <w:keepNext/>
                    </w:pPr>
                    <w:r>
                      <w:rPr>
                        <w:rFonts w:ascii="Arial" w:hAnsi="Arial" w:cs="Arial"/>
                        <w:color w:val="FFFFFF"/>
                        <w:sz w:val="14"/>
                        <w:szCs w:val="14"/>
                      </w:rPr>
                      <w:t>Competencies</w:t>
                    </w:r>
                  </w:p>
                </w:txbxContent>
              </v:textbox>
            </v:rect>
            <v:group id="_x0000_s1038" style="position:absolute;left:7406;top:3;width:1332;height:382" coordorigin="7406,3" coordsize="1332,382">
              <v:rect id="_x0000_s1039" style="position:absolute;left:7406;top:3;width:1332;height:382" fillcolor="#339" stroked="f"/>
              <v:rect id="_x0000_s1040" style="position:absolute;left:7406;top:3;width:1332;height:382" filled="f" strokeweight="28e-5mm">
                <v:stroke endcap="round"/>
              </v:rect>
            </v:group>
            <v:rect id="_x0000_s1041" style="position:absolute;left:7954;top:14;width:241;height:184;mso-wrap-style:none" filled="f" stroked="f">
              <v:textbox style="mso-next-textbox:#_x0000_s1041;mso-fit-shape-to-text:t" inset="0,0,0,0">
                <w:txbxContent>
                  <w:p w:rsidR="00802796" w:rsidRDefault="00802796" w:rsidP="00656E1B">
                    <w:pPr>
                      <w:keepNext/>
                    </w:pPr>
                    <w:r>
                      <w:rPr>
                        <w:rFonts w:ascii="Arial" w:hAnsi="Arial" w:cs="Arial"/>
                        <w:b/>
                        <w:bCs/>
                        <w:color w:val="FFFFFF"/>
                        <w:sz w:val="16"/>
                        <w:szCs w:val="16"/>
                      </w:rPr>
                      <w:t>CO</w:t>
                    </w:r>
                  </w:p>
                </w:txbxContent>
              </v:textbox>
            </v:rect>
            <v:rect id="_x0000_s1042" style="position:absolute;left:7847;top:203;width:223;height:184;mso-wrap-style:none" filled="f" stroked="f">
              <v:textbox style="mso-next-textbox:#_x0000_s1042;mso-fit-shape-to-text:t" inset="0,0,0,0">
                <w:txbxContent>
                  <w:p w:rsidR="00802796" w:rsidRDefault="00802796" w:rsidP="00656E1B">
                    <w:pPr>
                      <w:keepNext/>
                    </w:pPr>
                    <w:r>
                      <w:rPr>
                        <w:rFonts w:ascii="Arial" w:hAnsi="Arial" w:cs="Arial"/>
                        <w:b/>
                        <w:bCs/>
                        <w:color w:val="FFFFFF"/>
                        <w:sz w:val="16"/>
                        <w:szCs w:val="16"/>
                      </w:rPr>
                      <w:t>HX</w:t>
                    </w:r>
                  </w:p>
                </w:txbxContent>
              </v:textbox>
            </v:rect>
            <v:rect id="_x0000_s1043" style="position:absolute;left:8068;top:203;width:54;height:184;mso-wrap-style:none" filled="f" stroked="f">
              <v:textbox style="mso-next-textbox:#_x0000_s1043;mso-fit-shape-to-text:t" inset="0,0,0,0">
                <w:txbxContent>
                  <w:p w:rsidR="00802796" w:rsidRDefault="00802796" w:rsidP="00656E1B">
                    <w:pPr>
                      <w:keepNext/>
                    </w:pPr>
                    <w:r>
                      <w:rPr>
                        <w:rFonts w:ascii="Arial" w:hAnsi="Arial" w:cs="Arial"/>
                        <w:b/>
                        <w:bCs/>
                        <w:color w:val="FFFFFF"/>
                        <w:sz w:val="16"/>
                        <w:szCs w:val="16"/>
                      </w:rPr>
                      <w:t>-</w:t>
                    </w:r>
                  </w:p>
                </w:txbxContent>
              </v:textbox>
            </v:rect>
            <v:rect id="_x0000_s1044" style="position:absolute;left:8120;top:203;width:178;height:184;mso-wrap-style:none" filled="f" stroked="f">
              <v:textbox style="mso-next-textbox:#_x0000_s1044;mso-fit-shape-to-text:t" inset="0,0,0,0">
                <w:txbxContent>
                  <w:p w:rsidR="00802796" w:rsidRDefault="00802796" w:rsidP="00656E1B">
                    <w:pPr>
                      <w:keepNext/>
                    </w:pPr>
                    <w:r>
                      <w:rPr>
                        <w:rFonts w:ascii="Arial" w:hAnsi="Arial" w:cs="Arial"/>
                        <w:b/>
                        <w:bCs/>
                        <w:color w:val="FFFFFF"/>
                        <w:sz w:val="16"/>
                        <w:szCs w:val="16"/>
                      </w:rPr>
                      <w:t>21</w:t>
                    </w:r>
                  </w:p>
                </w:txbxContent>
              </v:textbox>
            </v:rect>
            <v:rect id="_x0000_s1045" style="position:absolute;left:7085;top:1688;width:1981;height:207;mso-wrap-style:none" filled="f" stroked="f">
              <v:textbox style="mso-next-textbox:#_x0000_s1045;mso-fit-shape-to-text:t" inset="0,0,0,0">
                <w:txbxContent>
                  <w:p w:rsidR="00802796" w:rsidRDefault="00802796" w:rsidP="00656E1B">
                    <w:pPr>
                      <w:keepNext/>
                    </w:pPr>
                    <w:r>
                      <w:rPr>
                        <w:rFonts w:ascii="Arial" w:hAnsi="Arial" w:cs="Arial"/>
                        <w:b/>
                        <w:bCs/>
                        <w:color w:val="000000"/>
                        <w:sz w:val="18"/>
                        <w:szCs w:val="18"/>
                      </w:rPr>
                      <w:t>Competency Reporting</w:t>
                    </w:r>
                  </w:p>
                </w:txbxContent>
              </v:textbox>
            </v:rect>
            <v:group id="_x0000_s1046" style="position:absolute;left:2874;top:4289;width:3865;height:637" coordorigin="2874,4289" coordsize="3865,637">
              <v:rect id="_x0000_s1047" style="position:absolute;left:2874;top:4289;width:3865;height:637" fillcolor="#bbe0e3" stroked="f"/>
              <v:rect id="_x0000_s1048" style="position:absolute;left:2874;top:4289;width:3865;height:637" filled="f" strokeweight="64e-5mm">
                <v:stroke endcap="round"/>
              </v:rect>
            </v:group>
            <v:rect id="_x0000_s1049" style="position:absolute;left:4638;top:4345;width:330;height:207;mso-wrap-style:none" filled="f" stroked="f">
              <v:textbox style="mso-next-textbox:#_x0000_s1049;mso-fit-shape-to-text:t" inset="0,0,0,0">
                <w:txbxContent>
                  <w:p w:rsidR="00802796" w:rsidRDefault="00802796" w:rsidP="00656E1B">
                    <w:pPr>
                      <w:keepNext/>
                    </w:pPr>
                    <w:r>
                      <w:rPr>
                        <w:rFonts w:ascii="Arial" w:hAnsi="Arial" w:cs="Arial"/>
                        <w:b/>
                        <w:bCs/>
                        <w:color w:val="000000"/>
                        <w:sz w:val="18"/>
                        <w:szCs w:val="18"/>
                      </w:rPr>
                      <w:t>ITT:</w:t>
                    </w:r>
                  </w:p>
                </w:txbxContent>
              </v:textbox>
            </v:rect>
            <v:rect id="_x0000_s1050" style="position:absolute;left:3001;top:4571;width:3836;height:433;mso-wrap-style:none" filled="f" stroked="f">
              <v:textbox style="mso-next-textbox:#_x0000_s1050;mso-fit-shape-to-text:t" inset="0,0,0,0">
                <w:txbxContent>
                  <w:p w:rsidR="00802796" w:rsidRDefault="00802796" w:rsidP="00656E1B">
                    <w:pPr>
                      <w:keepNext/>
                      <w:rPr>
                        <w:rFonts w:ascii="Arial" w:hAnsi="Arial" w:cs="Arial"/>
                        <w:color w:val="000000"/>
                        <w:sz w:val="14"/>
                        <w:szCs w:val="14"/>
                      </w:rPr>
                    </w:pPr>
                    <w:r>
                      <w:rPr>
                        <w:rFonts w:ascii="Arial" w:hAnsi="Arial" w:cs="Arial"/>
                        <w:color w:val="000000"/>
                        <w:sz w:val="14"/>
                        <w:szCs w:val="14"/>
                      </w:rPr>
                      <w:t>CT, DT, OT Empowered Team Members Organized in Project</w:t>
                    </w:r>
                  </w:p>
                  <w:p w:rsidR="00802796" w:rsidRDefault="00802796" w:rsidP="00656E1B">
                    <w:pPr>
                      <w:keepNext/>
                    </w:pPr>
                  </w:p>
                </w:txbxContent>
              </v:textbox>
            </v:rect>
            <v:rect id="_x0000_s1051" style="position:absolute;left:2993;top:4730;width:3860;height:161;mso-wrap-style:none" filled="f" stroked="f">
              <v:textbox style="mso-next-textbox:#_x0000_s1051;mso-fit-shape-to-text:t" inset="0,0,0,0">
                <w:txbxContent>
                  <w:p w:rsidR="00802796" w:rsidRDefault="00802796" w:rsidP="00656E1B">
                    <w:pPr>
                      <w:keepNext/>
                    </w:pPr>
                    <w:r>
                      <w:rPr>
                        <w:rFonts w:ascii="Arial" w:hAnsi="Arial" w:cs="Arial"/>
                        <w:color w:val="000000"/>
                        <w:sz w:val="14"/>
                        <w:szCs w:val="14"/>
                      </w:rPr>
                      <w:t>Officer / Project Engineer Teams and Supporting Departments</w:t>
                    </w:r>
                  </w:p>
                </w:txbxContent>
              </v:textbox>
            </v:rect>
            <v:group id="_x0000_s1052" style="position:absolute;left:7422;top:1991;width:1349;height:478" coordorigin="7422,1991" coordsize="1349,478">
              <v:rect id="_x0000_s1053" style="position:absolute;left:7422;top:1991;width:1349;height:478" fillcolor="#00c" stroked="f"/>
              <v:rect id="_x0000_s1054" style="position:absolute;left:7422;top:1991;width:1349;height:478" filled="f" strokeweight="28e-5mm">
                <v:stroke endcap="round"/>
              </v:rect>
            </v:group>
            <v:rect id="_x0000_s1055" style="position:absolute;left:7898;top:2163;width:429;height:161;mso-wrap-style:none" filled="f" stroked="f">
              <v:textbox style="mso-next-textbox:#_x0000_s1055;mso-fit-shape-to-text:t" inset="0,0,0,0">
                <w:txbxContent>
                  <w:p w:rsidR="00802796" w:rsidRDefault="00802796" w:rsidP="00656E1B">
                    <w:pPr>
                      <w:keepNext/>
                    </w:pPr>
                    <w:r>
                      <w:rPr>
                        <w:rFonts w:ascii="Arial" w:hAnsi="Arial" w:cs="Arial"/>
                        <w:color w:val="FFFFFF"/>
                        <w:sz w:val="14"/>
                        <w:szCs w:val="14"/>
                      </w:rPr>
                      <w:t>4.0/5.0</w:t>
                    </w:r>
                  </w:p>
                </w:txbxContent>
              </v:textbox>
            </v:rect>
            <v:group id="_x0000_s1056" style="position:absolute;left:2498;top:3;width:1054;height:374" coordorigin="2498,3" coordsize="1054,374">
              <v:rect id="_x0000_s1057" style="position:absolute;left:2498;top:3;width:1054;height:374" fillcolor="#2bc936" stroked="f"/>
              <v:rect id="_x0000_s1058" style="position:absolute;left:2498;top:3;width:1054;height:374" filled="f" strokeweight="28e-5mm">
                <v:stroke endcap="round"/>
              </v:rect>
            </v:group>
            <v:rect id="_x0000_s1059" style="position:absolute;left:2695;top:105;width:347;height:184;mso-wrap-style:none" filled="f" stroked="f">
              <v:textbox style="mso-next-textbox:#_x0000_s1059;mso-fit-shape-to-text:t" inset="0,0,0,0">
                <w:txbxContent>
                  <w:p w:rsidR="00802796" w:rsidRDefault="00802796" w:rsidP="00656E1B">
                    <w:pPr>
                      <w:keepNext/>
                    </w:pPr>
                    <w:r>
                      <w:rPr>
                        <w:rFonts w:ascii="Arial" w:hAnsi="Arial" w:cs="Arial"/>
                        <w:b/>
                        <w:bCs/>
                        <w:color w:val="000000"/>
                        <w:sz w:val="16"/>
                        <w:szCs w:val="16"/>
                      </w:rPr>
                      <w:t>PMX</w:t>
                    </w:r>
                  </w:p>
                </w:txbxContent>
              </v:textbox>
            </v:rect>
            <v:rect id="_x0000_s1060" style="position:absolute;left:3039;top:105;width:54;height:184;mso-wrap-style:none" filled="f" stroked="f">
              <v:textbox style="mso-next-textbox:#_x0000_s1060;mso-fit-shape-to-text:t" inset="0,0,0,0">
                <w:txbxContent>
                  <w:p w:rsidR="00802796" w:rsidRDefault="00802796" w:rsidP="00656E1B">
                    <w:pPr>
                      <w:keepNext/>
                    </w:pPr>
                    <w:r>
                      <w:rPr>
                        <w:rFonts w:ascii="Arial" w:hAnsi="Arial" w:cs="Arial"/>
                        <w:b/>
                        <w:bCs/>
                        <w:color w:val="000000"/>
                        <w:sz w:val="16"/>
                        <w:szCs w:val="16"/>
                      </w:rPr>
                      <w:t>-</w:t>
                    </w:r>
                  </w:p>
                </w:txbxContent>
              </v:textbox>
            </v:rect>
            <v:rect id="_x0000_s1061" style="position:absolute;left:3092;top:105;width:267;height:184;mso-wrap-style:none" filled="f" stroked="f">
              <v:textbox style="mso-next-textbox:#_x0000_s1061;mso-fit-shape-to-text:t" inset="0,0,0,0">
                <w:txbxContent>
                  <w:p w:rsidR="00802796" w:rsidRDefault="00802796" w:rsidP="00656E1B">
                    <w:pPr>
                      <w:keepNext/>
                    </w:pPr>
                    <w:r>
                      <w:rPr>
                        <w:rFonts w:ascii="Arial" w:hAnsi="Arial" w:cs="Arial"/>
                        <w:b/>
                        <w:bCs/>
                        <w:color w:val="000000"/>
                        <w:sz w:val="16"/>
                        <w:szCs w:val="16"/>
                      </w:rPr>
                      <w:t>266</w:t>
                    </w:r>
                  </w:p>
                </w:txbxContent>
              </v:textbox>
            </v:rect>
            <v:group id="_x0000_s1062" style="position:absolute;left:2060;top:367;width:1943;height:663" coordorigin="2060,367" coordsize="1943,663">
              <v:group id="_x0000_s1063" style="position:absolute;left:2060;top:367;width:1943;height:663" coordorigin="2060,367" coordsize="1943,663">
                <v:rect id="_x0000_s1064" style="position:absolute;left:2060;top:367;width:1943;height:663" fillcolor="#2bc936" stroked="f"/>
                <v:rect id="_x0000_s1065" style="position:absolute;left:2060;top:367;width:1943;height:663" filled="f" strokeweight="28e-5mm">
                  <v:stroke endcap="round"/>
                </v:rect>
              </v:group>
              <v:rect id="_x0000_s1066" style="position:absolute;left:2349;top:423;width:1379;height:184;mso-wrap-style:none" filled="f" stroked="f">
                <v:textbox style="mso-next-textbox:#_x0000_s1066;mso-fit-shape-to-text:t" inset="0,0,0,0">
                  <w:txbxContent>
                    <w:p w:rsidR="00802796" w:rsidRDefault="00802796" w:rsidP="00656E1B">
                      <w:pPr>
                        <w:keepNext/>
                      </w:pPr>
                      <w:r>
                        <w:rPr>
                          <w:rFonts w:ascii="Arial" w:hAnsi="Arial" w:cs="Arial"/>
                          <w:b/>
                          <w:bCs/>
                          <w:color w:val="000000"/>
                          <w:sz w:val="16"/>
                          <w:szCs w:val="16"/>
                        </w:rPr>
                        <w:t>System X T&amp;E IPT</w:t>
                      </w:r>
                    </w:p>
                  </w:txbxContent>
                </v:textbox>
              </v:rect>
              <v:group id="_x0000_s1067" style="position:absolute;left:2788;top:632;width:519;height:150" coordorigin="2788,632" coordsize="519,150">
                <v:rect id="_x0000_s1068" style="position:absolute;left:2788;top:632;width:519;height:150" fillcolor="#2bc936" stroked="f"/>
                <v:rect id="_x0000_s1069" style="position:absolute;left:2788;top:632;width:519;height:150" filled="f" strokeweight="28e-5mm">
                  <v:stroke endcap="round"/>
                </v:rect>
              </v:group>
              <v:rect id="_x0000_s1070" style="position:absolute;left:2795;top:638;width:537;height:161;mso-wrap-style:none" filled="f" stroked="f">
                <v:textbox style="mso-next-textbox:#_x0000_s1070;mso-fit-shape-to-text:t" inset="0,0,0,0">
                  <w:txbxContent>
                    <w:p w:rsidR="00802796" w:rsidRDefault="00802796" w:rsidP="00656E1B">
                      <w:pPr>
                        <w:keepNext/>
                      </w:pPr>
                      <w:r>
                        <w:rPr>
                          <w:rFonts w:ascii="Arial" w:hAnsi="Arial" w:cs="Arial"/>
                          <w:color w:val="000000"/>
                          <w:sz w:val="14"/>
                          <w:szCs w:val="14"/>
                        </w:rPr>
                        <w:t>DEP PM</w:t>
                      </w:r>
                    </w:p>
                  </w:txbxContent>
                </v:textbox>
              </v:rect>
              <v:group id="_x0000_s1071" style="position:absolute;left:2140;top:632;width:520;height:150" coordorigin="2140,632" coordsize="520,150">
                <v:rect id="_x0000_s1072" style="position:absolute;left:2140;top:632;width:520;height:150" fillcolor="#fc0" stroked="f"/>
                <v:rect id="_x0000_s1073" style="position:absolute;left:2140;top:632;width:520;height:150" filled="f" strokeweight="28e-5mm">
                  <v:stroke endcap="round"/>
                </v:rect>
              </v:group>
              <v:rect id="_x0000_s1074" style="position:absolute;left:2262;top:638;width:296;height:161;mso-wrap-style:none" filled="f" stroked="f">
                <v:textbox style="mso-next-textbox:#_x0000_s1074;mso-fit-shape-to-text:t" inset="0,0,0,0">
                  <w:txbxContent>
                    <w:p w:rsidR="00802796" w:rsidRDefault="00802796" w:rsidP="00656E1B">
                      <w:pPr>
                        <w:keepNext/>
                      </w:pPr>
                      <w:r>
                        <w:rPr>
                          <w:rFonts w:ascii="Arial" w:hAnsi="Arial" w:cs="Arial"/>
                          <w:color w:val="000000"/>
                          <w:sz w:val="14"/>
                          <w:szCs w:val="14"/>
                        </w:rPr>
                        <w:t>OTC</w:t>
                      </w:r>
                    </w:p>
                  </w:txbxContent>
                </v:textbox>
              </v:rect>
              <v:group id="_x0000_s1075" style="position:absolute;left:3117;top:833;width:519;height:149" coordorigin="3117,833" coordsize="519,149">
                <v:rect id="_x0000_s1076" style="position:absolute;left:3117;top:833;width:519;height:149" fillcolor="#f9c" stroked="f"/>
                <v:rect id="_x0000_s1077" style="position:absolute;left:3117;top:833;width:519;height:149" filled="f" strokeweight="28e-5mm">
                  <v:stroke endcap="round"/>
                </v:rect>
              </v:group>
              <v:rect id="_x0000_s1078" style="position:absolute;left:3224;top:839;width:327;height:161;mso-wrap-style:none" filled="f" stroked="f">
                <v:textbox style="mso-next-textbox:#_x0000_s1078;mso-fit-shape-to-text:t" inset="0,0,0,0">
                  <w:txbxContent>
                    <w:p w:rsidR="00802796" w:rsidRDefault="00802796" w:rsidP="00656E1B">
                      <w:pPr>
                        <w:keepNext/>
                      </w:pPr>
                      <w:r>
                        <w:rPr>
                          <w:rFonts w:ascii="Arial" w:hAnsi="Arial" w:cs="Arial"/>
                          <w:color w:val="000000"/>
                          <w:sz w:val="14"/>
                          <w:szCs w:val="14"/>
                        </w:rPr>
                        <w:t>LMSI</w:t>
                      </w:r>
                    </w:p>
                  </w:txbxContent>
                </v:textbox>
              </v:rect>
              <v:group id="_x0000_s1079" style="position:absolute;left:2505;top:833;width:519;height:148" coordorigin="2505,833" coordsize="519,148">
                <v:rect id="_x0000_s1080" style="position:absolute;left:2505;top:833;width:519;height:148" fillcolor="#2bc936" stroked="f"/>
                <v:rect id="_x0000_s1081" style="position:absolute;left:2505;top:833;width:519;height:148" filled="f" strokeweight="28e-5mm">
                  <v:stroke endcap="round"/>
                </v:rect>
              </v:group>
              <v:rect id="_x0000_s1082" style="position:absolute;left:2535;top:839;width:491;height:161;mso-wrap-style:none" filled="f" stroked="f">
                <v:textbox style="mso-next-textbox:#_x0000_s1082;mso-fit-shape-to-text:t" inset="0,0,0,0">
                  <w:txbxContent>
                    <w:p w:rsidR="00802796" w:rsidRDefault="00802796" w:rsidP="00656E1B">
                      <w:pPr>
                        <w:keepNext/>
                      </w:pPr>
                      <w:r>
                        <w:rPr>
                          <w:rFonts w:ascii="Arial" w:hAnsi="Arial" w:cs="Arial"/>
                          <w:color w:val="000000"/>
                          <w:sz w:val="14"/>
                          <w:szCs w:val="14"/>
                        </w:rPr>
                        <w:t>APMSE</w:t>
                      </w:r>
                    </w:p>
                  </w:txbxContent>
                </v:textbox>
              </v:rect>
              <v:group id="_x0000_s1083" style="position:absolute;left:3433;top:632;width:519;height:150" coordorigin="3433,632" coordsize="519,150">
                <v:rect id="_x0000_s1084" style="position:absolute;left:3433;top:632;width:519;height:150" fillcolor="#2bc936" stroked="f"/>
                <v:rect id="_x0000_s1085" style="position:absolute;left:3433;top:632;width:519;height:150" filled="f" strokeweight="28e-5mm">
                  <v:stroke endcap="round"/>
                </v:rect>
              </v:group>
              <v:rect id="_x0000_s1086" style="position:absolute;left:3466;top:638;width:483;height:161;mso-wrap-style:none" filled="f" stroked="f">
                <v:textbox style="mso-next-textbox:#_x0000_s1086;mso-fit-shape-to-text:t" inset="0,0,0,0">
                  <w:txbxContent>
                    <w:p w:rsidR="00802796" w:rsidRDefault="00802796" w:rsidP="00656E1B">
                      <w:pPr>
                        <w:keepNext/>
                      </w:pPr>
                      <w:r>
                        <w:rPr>
                          <w:rFonts w:ascii="Arial" w:hAnsi="Arial" w:cs="Arial"/>
                          <w:color w:val="000000"/>
                          <w:sz w:val="14"/>
                          <w:szCs w:val="14"/>
                        </w:rPr>
                        <w:t>APMTE</w:t>
                      </w:r>
                    </w:p>
                  </w:txbxContent>
                </v:textbox>
              </v:rect>
            </v:group>
            <v:group id="_x0000_s1087" style="position:absolute;left:225;top:3;width:1333;height:382" coordorigin="225,3" coordsize="1333,382">
              <v:rect id="_x0000_s1088" style="position:absolute;left:225;top:3;width:1333;height:382" fillcolor="#fc0" stroked="f"/>
              <v:rect id="_x0000_s1089" style="position:absolute;left:225;top:3;width:1333;height:382" filled="f" strokeweight="28e-5mm">
                <v:stroke endcap="round"/>
              </v:rect>
            </v:group>
            <v:rect id="_x0000_s1090" style="position:absolute;left:419;top:43;width:965;height:433;mso-wrap-style:none" filled="f" stroked="f">
              <v:textbox style="mso-next-textbox:#_x0000_s1090;mso-fit-shape-to-text:t" inset="0,0,0,0">
                <w:txbxContent>
                  <w:p w:rsidR="00802796" w:rsidRDefault="00802796" w:rsidP="00656E1B">
                    <w:pPr>
                      <w:keepNext/>
                      <w:rPr>
                        <w:rFonts w:ascii="Arial" w:hAnsi="Arial" w:cs="Arial"/>
                        <w:b/>
                        <w:bCs/>
                        <w:color w:val="000000"/>
                        <w:sz w:val="14"/>
                        <w:szCs w:val="14"/>
                      </w:rPr>
                    </w:pPr>
                    <w:r>
                      <w:rPr>
                        <w:rFonts w:ascii="Arial" w:hAnsi="Arial" w:cs="Arial"/>
                        <w:b/>
                        <w:bCs/>
                        <w:color w:val="000000"/>
                        <w:sz w:val="14"/>
                        <w:szCs w:val="14"/>
                      </w:rPr>
                      <w:t>COTF Code 50</w:t>
                    </w:r>
                  </w:p>
                  <w:p w:rsidR="00802796" w:rsidRDefault="00802796" w:rsidP="00656E1B">
                    <w:pPr>
                      <w:keepNext/>
                    </w:pPr>
                  </w:p>
                </w:txbxContent>
              </v:textbox>
            </v:rect>
            <v:rect id="_x0000_s1091" style="position:absolute;left:655;top:202;width:498;height:161;mso-wrap-style:none" filled="f" stroked="f">
              <v:textbox style="mso-next-textbox:#_x0000_s1091;mso-fit-shape-to-text:t" inset="0,0,0,0">
                <w:txbxContent>
                  <w:p w:rsidR="00802796" w:rsidRDefault="00802796" w:rsidP="00656E1B">
                    <w:pPr>
                      <w:keepNext/>
                    </w:pPr>
                    <w:r>
                      <w:rPr>
                        <w:rFonts w:ascii="Arial" w:hAnsi="Arial" w:cs="Arial"/>
                        <w:b/>
                        <w:bCs/>
                        <w:color w:val="000000"/>
                        <w:sz w:val="14"/>
                        <w:szCs w:val="14"/>
                      </w:rPr>
                      <w:t>(ACOS)</w:t>
                    </w:r>
                  </w:p>
                </w:txbxContent>
              </v:textbox>
            </v:rect>
            <v:group id="_x0000_s1092" style="position:absolute;left:3165;top:1596;width:3285;height:2404" coordorigin="3165,1596" coordsize="3285,2404">
              <v:group id="_x0000_s1093" style="position:absolute;left:3165;top:2233;width:3285;height:1767" coordorigin="3165,2233" coordsize="3285,1767">
                <v:rect id="_x0000_s1094" style="position:absolute;left:3165;top:2233;width:3285;height:1767" fillcolor="#bbe0e3" stroked="f"/>
                <v:rect id="_x0000_s1095" style="position:absolute;left:3165;top:2233;width:3285;height:1767" filled="f" strokeweight=".00075mm">
                  <v:stroke endcap="round"/>
                </v:rect>
              </v:group>
              <v:rect id="_x0000_s1096" style="position:absolute;left:3884;top:2457;width:1801;height:207;mso-wrap-style:none" filled="f" stroked="f">
                <v:textbox style="mso-next-textbox:#_x0000_s1096;mso-fit-shape-to-text:t" inset="0,0,0,0">
                  <w:txbxContent>
                    <w:p w:rsidR="00802796" w:rsidRDefault="00802796" w:rsidP="00656E1B">
                      <w:pPr>
                        <w:keepNext/>
                      </w:pPr>
                      <w:r>
                        <w:rPr>
                          <w:rFonts w:ascii="Arial" w:hAnsi="Arial" w:cs="Arial"/>
                          <w:b/>
                          <w:bCs/>
                          <w:color w:val="000000"/>
                          <w:sz w:val="18"/>
                          <w:szCs w:val="18"/>
                        </w:rPr>
                        <w:t>ITT Leadership Team</w:t>
                      </w:r>
                    </w:p>
                  </w:txbxContent>
                </v:textbox>
              </v:rect>
              <v:group id="_x0000_s1097" style="position:absolute;left:3922;top:1596;width:1769;height:792" coordorigin="3922,1596" coordsize="1769,792">
                <v:rect id="_x0000_s1098" style="position:absolute;left:3922;top:1596;width:1769;height:792" fillcolor="#bbe0e3" stroked="f"/>
                <v:rect id="_x0000_s1099" style="position:absolute;left:3922;top:1596;width:1769;height:792" filled="f" strokeweight="72e-5mm">
                  <v:stroke endcap="round"/>
                </v:rect>
              </v:group>
              <v:rect id="_x0000_s1100" style="position:absolute;left:4584;top:1653;width:507;height:276;mso-wrap-style:none" filled="f" stroked="f">
                <v:textbox style="mso-next-textbox:#_x0000_s1100;mso-fit-shape-to-text:t" inset="0,0,0,0">
                  <w:txbxContent>
                    <w:p w:rsidR="00802796" w:rsidRDefault="00802796" w:rsidP="00656E1B">
                      <w:pPr>
                        <w:keepNext/>
                      </w:pPr>
                      <w:r>
                        <w:rPr>
                          <w:rFonts w:ascii="Arial" w:hAnsi="Arial" w:cs="Arial"/>
                          <w:b/>
                          <w:bCs/>
                          <w:color w:val="000000"/>
                        </w:rPr>
                        <w:t>GTD</w:t>
                      </w:r>
                    </w:p>
                  </w:txbxContent>
                </v:textbox>
              </v:rect>
              <v:rect id="_x0000_s1101" style="position:absolute;left:4368;top:1906;width:860;height:207;mso-wrap-style:none" filled="f" stroked="f">
                <v:textbox style="mso-next-textbox:#_x0000_s1101;mso-fit-shape-to-text:t" inset="0,0,0,0">
                  <w:txbxContent>
                    <w:p w:rsidR="00802796" w:rsidRDefault="00802796" w:rsidP="00656E1B">
                      <w:pPr>
                        <w:keepNext/>
                      </w:pPr>
                      <w:r>
                        <w:rPr>
                          <w:rFonts w:ascii="Arial" w:hAnsi="Arial" w:cs="Arial"/>
                          <w:b/>
                          <w:bCs/>
                          <w:color w:val="000000"/>
                          <w:sz w:val="18"/>
                          <w:szCs w:val="18"/>
                        </w:rPr>
                        <w:t>(ITT Lead)</w:t>
                      </w:r>
                    </w:p>
                  </w:txbxContent>
                </v:textbox>
              </v:rect>
              <v:rect id="_x0000_s1102" style="position:absolute;left:4149;top:2134;width:1281;height:207;mso-wrap-style:none" filled="f" stroked="f">
                <v:textbox style="mso-next-textbox:#_x0000_s1102;mso-fit-shape-to-text:t" inset="0,0,0,0">
                  <w:txbxContent>
                    <w:p w:rsidR="00802796" w:rsidRDefault="00802796" w:rsidP="00656E1B">
                      <w:pPr>
                        <w:keepNext/>
                      </w:pPr>
                      <w:r>
                        <w:rPr>
                          <w:rFonts w:ascii="Arial" w:hAnsi="Arial" w:cs="Arial"/>
                          <w:color w:val="000000"/>
                          <w:sz w:val="18"/>
                          <w:szCs w:val="18"/>
                        </w:rPr>
                        <w:t>(CDR I.B. Lead)</w:t>
                      </w:r>
                    </w:p>
                  </w:txbxContent>
                </v:textbox>
              </v:rect>
              <v:group id="_x0000_s1103" style="position:absolute;left:4935;top:2700;width:1123;height:550" coordorigin="4935,2700" coordsize="1123,550">
                <v:rect id="_x0000_s1104" style="position:absolute;left:4935;top:2700;width:1123;height:550" fillcolor="#bbe0e3" stroked="f"/>
                <v:rect id="_x0000_s1105" style="position:absolute;left:4935;top:2700;width:1123;height:550" filled="f" strokeweight="72e-5mm">
                  <v:stroke endcap="round"/>
                </v:rect>
              </v:group>
              <v:rect id="_x0000_s1106" style="position:absolute;left:5190;top:2822;width:654;height:433;mso-wrap-style:none" filled="f" stroked="f">
                <v:textbox style="mso-next-textbox:#_x0000_s1106;mso-fit-shape-to-text:t" inset="0,0,0,0">
                  <w:txbxContent>
                    <w:p w:rsidR="00802796" w:rsidRDefault="00802796" w:rsidP="00656E1B">
                      <w:pPr>
                        <w:keepNext/>
                        <w:rPr>
                          <w:rFonts w:ascii="Arial" w:hAnsi="Arial" w:cs="Arial"/>
                          <w:b/>
                          <w:bCs/>
                          <w:color w:val="000000"/>
                          <w:sz w:val="14"/>
                          <w:szCs w:val="14"/>
                        </w:rPr>
                      </w:pPr>
                      <w:r>
                        <w:rPr>
                          <w:rFonts w:ascii="Arial" w:hAnsi="Arial" w:cs="Arial"/>
                          <w:b/>
                          <w:bCs/>
                          <w:color w:val="000000"/>
                          <w:sz w:val="14"/>
                          <w:szCs w:val="14"/>
                        </w:rPr>
                        <w:t>Lead Test</w:t>
                      </w:r>
                    </w:p>
                    <w:p w:rsidR="00802796" w:rsidRDefault="00802796" w:rsidP="00656E1B">
                      <w:pPr>
                        <w:keepNext/>
                      </w:pPr>
                    </w:p>
                  </w:txbxContent>
                </v:textbox>
              </v:rect>
              <v:rect id="_x0000_s1107" style="position:absolute;left:5355;top:2981;width:304;height:161;mso-wrap-style:none" filled="f" stroked="f">
                <v:textbox style="mso-next-textbox:#_x0000_s1107;mso-fit-shape-to-text:t" inset="0,0,0,0">
                  <w:txbxContent>
                    <w:p w:rsidR="00802796" w:rsidRDefault="00802796" w:rsidP="00656E1B">
                      <w:pPr>
                        <w:keepNext/>
                      </w:pPr>
                      <w:r>
                        <w:rPr>
                          <w:rFonts w:ascii="Arial" w:hAnsi="Arial" w:cs="Arial"/>
                          <w:b/>
                          <w:bCs/>
                          <w:color w:val="000000"/>
                          <w:sz w:val="14"/>
                          <w:szCs w:val="14"/>
                        </w:rPr>
                        <w:t>Pilot</w:t>
                      </w:r>
                    </w:p>
                  </w:txbxContent>
                </v:textbox>
              </v:rect>
              <v:group id="_x0000_s1108" style="position:absolute;left:4932;top:3348;width:1124;height:551" coordorigin="4932,3348" coordsize="1124,551">
                <v:rect id="_x0000_s1109" style="position:absolute;left:4932;top:3348;width:1124;height:551" fillcolor="#bbe0e3" stroked="f"/>
                <v:rect id="_x0000_s1110" style="position:absolute;left:4932;top:3348;width:1124;height:551" filled="f" strokeweight="72e-5mm">
                  <v:stroke endcap="round"/>
                </v:rect>
              </v:group>
              <v:rect id="_x0000_s1111" style="position:absolute;left:5187;top:3472;width:654;height:161;mso-wrap-style:none" filled="f" stroked="f">
                <v:textbox style="mso-next-textbox:#_x0000_s1111;mso-fit-shape-to-text:t" inset="0,0,0,0">
                  <w:txbxContent>
                    <w:p w:rsidR="00802796" w:rsidRDefault="00802796" w:rsidP="00656E1B">
                      <w:pPr>
                        <w:keepNext/>
                      </w:pPr>
                      <w:r>
                        <w:rPr>
                          <w:rFonts w:ascii="Arial" w:hAnsi="Arial" w:cs="Arial"/>
                          <w:b/>
                          <w:bCs/>
                          <w:color w:val="000000"/>
                          <w:sz w:val="14"/>
                          <w:szCs w:val="14"/>
                        </w:rPr>
                        <w:t>Lead Test</w:t>
                      </w:r>
                    </w:p>
                  </w:txbxContent>
                </v:textbox>
              </v:rect>
              <v:rect id="_x0000_s1112" style="position:absolute;left:5214;top:3631;width:600;height:161;mso-wrap-style:none" filled="f" stroked="f">
                <v:textbox style="mso-next-textbox:#_x0000_s1112;mso-fit-shape-to-text:t" inset="0,0,0,0">
                  <w:txbxContent>
                    <w:p w:rsidR="00802796" w:rsidRDefault="00802796" w:rsidP="00656E1B">
                      <w:pPr>
                        <w:keepNext/>
                      </w:pPr>
                      <w:r>
                        <w:rPr>
                          <w:rFonts w:ascii="Arial" w:hAnsi="Arial" w:cs="Arial"/>
                          <w:b/>
                          <w:bCs/>
                          <w:color w:val="000000"/>
                          <w:sz w:val="14"/>
                          <w:szCs w:val="14"/>
                        </w:rPr>
                        <w:t>Engineer</w:t>
                      </w:r>
                    </w:p>
                  </w:txbxContent>
                </v:textbox>
              </v:rect>
              <v:group id="_x0000_s1113" style="position:absolute;left:3492;top:2690;width:1123;height:549" coordorigin="3492,2690" coordsize="1123,549">
                <v:rect id="_x0000_s1114" style="position:absolute;left:3492;top:2690;width:1123;height:549" fillcolor="#fc0" stroked="f"/>
                <v:rect id="_x0000_s1115" style="position:absolute;left:3492;top:2690;width:1123;height:549" filled="f" strokeweight="72e-5mm">
                  <v:stroke endcap="round"/>
                </v:rect>
              </v:group>
              <v:rect id="_x0000_s1116" style="position:absolute;left:3866;top:2811;width:397;height:161;mso-wrap-style:none" filled="f" stroked="f">
                <v:textbox style="mso-next-textbox:#_x0000_s1116;mso-fit-shape-to-text:t" inset="0,0,0,0">
                  <w:txbxContent>
                    <w:p w:rsidR="00802796" w:rsidRDefault="00802796" w:rsidP="00656E1B">
                      <w:pPr>
                        <w:keepNext/>
                      </w:pPr>
                      <w:r>
                        <w:rPr>
                          <w:rFonts w:ascii="Arial" w:hAnsi="Arial" w:cs="Arial"/>
                          <w:b/>
                          <w:bCs/>
                          <w:color w:val="000000"/>
                          <w:sz w:val="14"/>
                          <w:szCs w:val="14"/>
                        </w:rPr>
                        <w:t>COTD</w:t>
                      </w:r>
                    </w:p>
                  </w:txbxContent>
                </v:textbox>
              </v:rect>
              <v:rect id="_x0000_s1117" style="position:absolute;left:3803;top:2970;width:358;height:161;mso-wrap-style:none" filled="f" stroked="f">
                <v:textbox style="mso-next-textbox:#_x0000_s1117;mso-fit-shape-to-text:t" inset="0,0,0,0">
                  <w:txbxContent>
                    <w:p w:rsidR="00802796" w:rsidRDefault="00802796" w:rsidP="00656E1B">
                      <w:pPr>
                        <w:keepNext/>
                      </w:pPr>
                      <w:r>
                        <w:rPr>
                          <w:rFonts w:ascii="Arial" w:hAnsi="Arial" w:cs="Arial"/>
                          <w:b/>
                          <w:bCs/>
                          <w:color w:val="000000"/>
                          <w:sz w:val="14"/>
                          <w:szCs w:val="14"/>
                        </w:rPr>
                        <w:t>(HMX</w:t>
                      </w:r>
                    </w:p>
                  </w:txbxContent>
                </v:textbox>
              </v:rect>
              <v:rect id="_x0000_s1118" style="position:absolute;left:4143;top:2970;width:47;height:161;mso-wrap-style:none" filled="f" stroked="f">
                <v:textbox style="mso-next-textbox:#_x0000_s1118;mso-fit-shape-to-text:t" inset="0,0,0,0">
                  <w:txbxContent>
                    <w:p w:rsidR="00802796" w:rsidRDefault="00802796" w:rsidP="00656E1B">
                      <w:pPr>
                        <w:keepNext/>
                      </w:pPr>
                      <w:r>
                        <w:rPr>
                          <w:rFonts w:ascii="Arial" w:hAnsi="Arial" w:cs="Arial"/>
                          <w:b/>
                          <w:bCs/>
                          <w:color w:val="000000"/>
                          <w:sz w:val="14"/>
                          <w:szCs w:val="14"/>
                        </w:rPr>
                        <w:t>-</w:t>
                      </w:r>
                    </w:p>
                  </w:txbxContent>
                </v:textbox>
              </v:rect>
              <v:rect id="_x0000_s1119" style="position:absolute;left:4187;top:2970;width:125;height:161;mso-wrap-style:none" filled="f" stroked="f">
                <v:textbox style="mso-next-textbox:#_x0000_s1119;mso-fit-shape-to-text:t" inset="0,0,0,0">
                  <w:txbxContent>
                    <w:p w:rsidR="00802796" w:rsidRDefault="00802796" w:rsidP="00656E1B">
                      <w:pPr>
                        <w:keepNext/>
                      </w:pPr>
                      <w:r>
                        <w:rPr>
                          <w:rFonts w:ascii="Arial" w:hAnsi="Arial" w:cs="Arial"/>
                          <w:b/>
                          <w:bCs/>
                          <w:color w:val="000000"/>
                          <w:sz w:val="14"/>
                          <w:szCs w:val="14"/>
                        </w:rPr>
                        <w:t>1)</w:t>
                      </w:r>
                    </w:p>
                  </w:txbxContent>
                </v:textbox>
              </v:rect>
              <v:group id="_x0000_s1120" style="position:absolute;left:3492;top:3338;width:1123;height:551" coordorigin="3492,3338" coordsize="1123,551">
                <v:rect id="_x0000_s1121" style="position:absolute;left:3492;top:3338;width:1123;height:551" fillcolor="#f9c" stroked="f"/>
                <v:rect id="_x0000_s1122" style="position:absolute;left:3492;top:3338;width:1123;height:551" filled="f" strokeweight="72e-5mm">
                  <v:stroke endcap="round"/>
                </v:rect>
              </v:group>
              <v:rect id="_x0000_s1123" style="position:absolute;left:3876;top:3540;width:374;height:161;mso-wrap-style:none" filled="f" stroked="f">
                <v:textbox style="mso-next-textbox:#_x0000_s1123;mso-fit-shape-to-text:t" inset="0,0,0,0">
                  <w:txbxContent>
                    <w:p w:rsidR="00802796" w:rsidRDefault="00802796" w:rsidP="00656E1B">
                      <w:pPr>
                        <w:keepNext/>
                      </w:pPr>
                      <w:r>
                        <w:rPr>
                          <w:rFonts w:ascii="Arial" w:hAnsi="Arial" w:cs="Arial"/>
                          <w:b/>
                          <w:bCs/>
                          <w:color w:val="000000"/>
                          <w:sz w:val="14"/>
                          <w:szCs w:val="14"/>
                        </w:rPr>
                        <w:t>CFTD</w:t>
                      </w:r>
                    </w:p>
                  </w:txbxContent>
                </v:textbox>
              </v:rect>
            </v:group>
            <v:shape id="_x0000_s1124" style="position:absolute;left:1558;top:184;width:582;height:563" coordsize="582,563" path="m,l300,r,523l290,513r225,l515,533r-234,l281,10r9,10l,20,,xm502,483r80,40l502,563r,-80xe" fillcolor="#f90" strokecolor="#f90" strokeweight="6e-5mm">
              <v:stroke joinstyle="bevel"/>
              <v:path arrowok="t"/>
              <o:lock v:ext="edit" verticies="t"/>
            </v:shape>
            <v:group id="_x0000_s1125" style="position:absolute;left:227;top:977;width:1332;height:382" coordorigin="227,977" coordsize="1332,382">
              <v:rect id="_x0000_s1126" style="position:absolute;left:227;top:977;width:1332;height:382" fillcolor="#fc0" stroked="f"/>
              <v:rect id="_x0000_s1127" style="position:absolute;left:227;top:977;width:1332;height:382" filled="f" strokeweight="28e-5mm">
                <v:stroke endcap="round"/>
              </v:rect>
            </v:group>
            <v:rect id="_x0000_s1128" style="position:absolute;left:687;top:1095;width:312;height:161;mso-wrap-style:none" filled="f" stroked="f">
              <v:textbox style="mso-next-textbox:#_x0000_s1128;mso-fit-shape-to-text:t" inset="0,0,0,0">
                <w:txbxContent>
                  <w:p w:rsidR="00802796" w:rsidRDefault="00802796" w:rsidP="00656E1B">
                    <w:pPr>
                      <w:keepNext/>
                    </w:pPr>
                    <w:r>
                      <w:rPr>
                        <w:rFonts w:ascii="Arial" w:hAnsi="Arial" w:cs="Arial"/>
                        <w:b/>
                        <w:bCs/>
                        <w:color w:val="000000"/>
                        <w:sz w:val="14"/>
                        <w:szCs w:val="14"/>
                      </w:rPr>
                      <w:t>HMX</w:t>
                    </w:r>
                  </w:p>
                </w:txbxContent>
              </v:textbox>
            </v:rect>
            <v:rect id="_x0000_s1129" style="position:absolute;left:982;top:1095;width:47;height:161;mso-wrap-style:none" filled="f" stroked="f">
              <v:textbox style="mso-next-textbox:#_x0000_s1129;mso-fit-shape-to-text:t" inset="0,0,0,0">
                <w:txbxContent>
                  <w:p w:rsidR="00802796" w:rsidRDefault="00802796" w:rsidP="00656E1B">
                    <w:pPr>
                      <w:keepNext/>
                    </w:pPr>
                    <w:r>
                      <w:rPr>
                        <w:rFonts w:ascii="Arial" w:hAnsi="Arial" w:cs="Arial"/>
                        <w:b/>
                        <w:bCs/>
                        <w:color w:val="000000"/>
                        <w:sz w:val="14"/>
                        <w:szCs w:val="14"/>
                      </w:rPr>
                      <w:t>-</w:t>
                    </w:r>
                  </w:p>
                </w:txbxContent>
              </v:textbox>
            </v:rect>
            <v:rect id="_x0000_s1130" style="position:absolute;left:1027;top:1095;width:78;height:161;mso-wrap-style:none" filled="f" stroked="f">
              <v:textbox style="mso-next-textbox:#_x0000_s1130;mso-fit-shape-to-text:t" inset="0,0,0,0">
                <w:txbxContent>
                  <w:p w:rsidR="00802796" w:rsidRDefault="00802796" w:rsidP="00656E1B">
                    <w:pPr>
                      <w:keepNext/>
                    </w:pPr>
                    <w:r>
                      <w:rPr>
                        <w:rFonts w:ascii="Arial" w:hAnsi="Arial" w:cs="Arial"/>
                        <w:b/>
                        <w:bCs/>
                        <w:color w:val="000000"/>
                        <w:sz w:val="14"/>
                        <w:szCs w:val="14"/>
                      </w:rPr>
                      <w:t>1</w:t>
                    </w:r>
                  </w:p>
                </w:txbxContent>
              </v:textbox>
            </v:rect>
            <v:shape id="_x0000_s1131" style="position:absolute;left:883;top:1359;width:2596;height:1646" coordsize="2596,1646" path="m20,r,1606l10,1596r2520,l2530,1616,,1616,,,20,xm2516,1566r80,40l2516,1646r,-80xe" fillcolor="#f90" strokecolor="#f90" strokeweight="6e-5mm">
              <v:stroke joinstyle="bevel"/>
              <v:path arrowok="t"/>
              <o:lock v:ext="edit" verticies="t"/>
            </v:shape>
            <v:shape id="_x0000_s1132" style="position:absolute;left:2391;top:772;width:1088;height:2233" coordsize="5483,11217" path="m100,50r,1hdc100,78,77,101,50,101,22,101,,78,,51hal,50hdc,23,22,,50,v27,,50,23,50,50haxm100,251r,hdc100,278,77,301,50,301,22,301,,278,,251hal,251hdc,223,22,201,50,201v27,,50,22,50,50haxm100,451r,hdc100,478,77,501,50,501,22,501,,478,,451hal,451hdc,423,22,401,50,401v27,,50,22,50,50haxm100,651r,hdc100,678,77,701,50,701,22,701,,678,,651hal,651hdc,623,22,601,50,601v27,,50,22,50,50haxm100,851r,hdc100,879,77,901,50,901,22,901,,879,,851hal,851hdc,823,22,801,50,801v27,,50,22,50,50haxm100,1051r,hdc100,1079,77,1101,50,1101,22,1101,,1079,,1051hal,1051hdc,1023,22,1001,50,1001v27,,50,22,50,50haxm100,1251r,hdc100,1279,77,1301,50,1301,22,1301,,1279,,1251hal,1251hdc,1223,22,1201,50,1201v27,,50,22,50,50haxm100,1451r,hdc100,1479,77,1501,50,1501,22,1501,,1479,,1451hal,1451hdc,1424,22,1401,50,1401v27,,50,23,50,50haxm100,1651r,hdc100,1679,77,1701,50,1701,22,1701,,1679,,1651hal,1651hdc,1624,22,1601,50,1601v27,,50,23,50,50haxm100,1851r,hdc100,1879,77,1901,50,1901,22,1901,,1879,,1851hal,1851hdc,1824,22,1801,50,1801v27,,50,23,50,50haxm100,2051r,1hdc100,2079,77,2102,50,2102,22,2102,,2079,,2052hal,2051hdc,2024,22,2001,50,2001v27,,50,23,50,50haxm100,2252r,hdc100,2279,77,2302,50,2302,22,2302,,2279,,2252hal,2252hdc,2224,22,2202,50,2202v27,,50,22,50,50haxm100,2452r,hdc100,2479,77,2502,50,2502,22,2502,,2479,,2452hal,2452hdc,2424,22,2402,50,2402v27,,50,22,50,50haxm100,2652r,hdc100,2679,77,2702,50,2702,22,2702,,2679,,2652hal,2652hdc,2624,22,2602,50,2602v27,,50,22,50,50haxm100,2852r,hdc100,2880,77,2902,50,2902,22,2902,,2880,,2852hal,2852hdc,2824,22,2802,50,2802v27,,50,22,50,50haxm100,3052r,hdc100,3080,77,3102,50,3102,22,3102,,3080,,3052hal,3052hdc,3024,22,3002,50,3002v27,,50,22,50,50haxm100,3252r,hdc100,3280,77,3302,50,3302,22,3302,,3280,,3252hal,3252hdc,3224,22,3202,50,3202v27,,50,22,50,50haxm100,3452r,hdc100,3480,77,3502,50,3502,22,3502,,3480,,3452hal,3452hdc,3425,22,3402,50,3402v27,,50,23,50,50haxm100,3652r,hdc100,3680,77,3702,50,3702,22,3702,,3680,,3652hal,3652hdc,3625,22,3602,50,3602v27,,50,23,50,50haxm100,3852r,hdc100,3880,77,3902,50,3902,22,3902,,3880,,3852hal,3852hdc,3825,22,3802,50,3802v27,,50,23,50,50haxm100,4052r,1hdc100,4080,77,4103,50,4103,22,4103,,4080,,4053hal,4052hdc,4025,22,4002,50,4002v27,,50,23,50,50haxm100,4253r,hdc100,4280,77,4303,50,4303,22,4303,,4280,,4253hal,4253hdc,4225,22,4203,50,4203v27,,50,22,50,50haxm100,4453r,hdc100,4480,77,4503,50,4503,22,4503,,4480,,4453hal,4453hdc,4425,22,4403,50,4403v27,,50,22,50,50haxm100,4653r,hdc100,4680,77,4703,50,4703,22,4703,,4680,,4653hal,4653hdc,4625,22,4603,50,4603v27,,50,22,50,50haxm100,4853r,hdc100,4881,77,4903,50,4903,22,4903,,4881,,4853hal,4853hdc,4825,22,4803,50,4803v27,,50,22,50,50haxm100,5053r,hdc100,5081,77,5103,50,5103,22,5103,,5081,,5053hal,5053hdc,5025,22,5003,50,5003v27,,50,22,50,50haxm100,5253r,hdc100,5281,77,5303,50,5303,22,5303,,5281,,5253hal,5253hdc,5225,22,5203,50,5203v27,,50,22,50,50haxm100,5453r,hdc100,5481,77,5503,50,5503,22,5503,,5481,,5453hal,5453hdc,5426,22,5403,50,5403v27,,50,23,50,50haxm100,5653r,hdc100,5681,77,5703,50,5703,22,5703,,5681,,5653hal,5653hdc,5626,22,5603,50,5603v27,,50,23,50,50haxm100,5853r,hdc100,5881,77,5903,50,5903,22,5903,,5881,,5853hal,5853hdc,5826,22,5803,50,5803v27,,50,23,50,50haxm100,6053r,1hdc100,6081,77,6104,50,6104,22,6104,,6081,,6054hal,6053hdc,6026,22,6003,50,6003v27,,50,23,50,50haxm100,6254r,hdc100,6281,77,6304,50,6304,22,6304,,6281,,6254hal,6254hdc,6226,22,6204,50,6204v27,,50,22,50,50haxm100,6454r,hdc100,6481,77,6504,50,6504,22,6504,,6481,,6454hal,6454hdc,6426,22,6404,50,6404v27,,50,22,50,50haxm100,6654r,hdc100,6681,77,6704,50,6704,22,6704,,6681,,6654hal,6654hdc,6626,22,6604,50,6604v27,,50,22,50,50haxm100,6854r,hdc100,6882,77,6904,50,6904,22,6904,,6882,,6854hal,6854hdc,6826,22,6804,50,6804v27,,50,22,50,50haxm100,7054r,hdc100,7082,77,7104,50,7104,22,7104,,7082,,7054hal,7054hdc,7026,22,7004,50,7004v27,,50,22,50,50haxm100,7254r,hdc100,7282,77,7304,50,7304,22,7304,,7282,,7254hal,7254hdc,7226,22,7204,50,7204v27,,50,22,50,50haxm100,7454r,hdc100,7482,77,7504,50,7504,22,7504,,7482,,7454hal,7454hdc,7427,22,7404,50,7404v27,,50,23,50,50haxm100,7654r,hdc100,7682,77,7704,50,7704,22,7704,,7682,,7654hal,7654hdc,7627,22,7604,50,7604v27,,50,23,50,50haxm100,7854r,hdc100,7882,77,7904,50,7904,22,7904,,7882,,7854hal,7854hdc,7827,22,7804,50,7804v27,,50,23,50,50haxm100,8054r,1hdc100,8082,77,8105,50,8105,22,8105,,8082,,8055hal,8054hdc,8027,22,8004,50,8004v27,,50,23,50,50haxm100,8255r,hdc100,8282,77,8305,50,8305,22,8305,,8282,,8255hal,8255hdc,8227,22,8205,50,8205v27,,50,22,50,50haxm100,8455r,hdc100,8482,77,8505,50,8505,22,8505,,8482,,8455hal,8455hdc,8427,22,8405,50,8405v27,,50,22,50,50haxm100,8655r,hdc100,8682,77,8705,50,8705,22,8705,,8682,,8655hal,8655hdc,8627,22,8605,50,8605v27,,50,22,50,50haxm100,8855r,hdc100,8883,77,8905,50,8905,22,8905,,8883,,8855hal,8855hdc,8827,22,8805,50,8805v27,,50,22,50,50haxm100,9055r,hdc100,9083,77,9105,50,9105,22,9105,,9083,,9055hal,9055hdc,9027,22,9005,50,9005v27,,50,22,50,50haxm100,9255r,hdc100,9283,77,9305,50,9305,22,9305,,9283,,9255hal,9255hdc,9227,22,9205,50,9205v27,,50,22,50,50haxm100,9455r,hdc100,9483,77,9505,50,9505,22,9505,,9483,,9455hal,9455hdc,9428,22,9405,50,9405v27,,50,23,50,50haxm100,9655r,hdc100,9683,77,9705,50,9705,22,9705,,9683,,9655hal,9655hdc,9628,22,9605,50,9605v27,,50,23,50,50haxm100,9855r,hdc100,9883,77,9905,50,9905,22,9905,,9883,,9855hal,9855hdc,9828,22,9805,50,9805v27,,50,23,50,50haxm100,10055r,1hdc100,10083,77,10106,50,10106v-28,,-50,-23,-50,-50hal,10055hdc,10028,22,10005,50,10005v27,,50,23,50,50haxm100,10256r,hdc100,10283,77,10306,50,10306v-28,,-50,-23,-50,-50hal,10256hdc,10228,22,10206,50,10206v27,,50,22,50,50haxm100,10456r,hdc100,10483,77,10506,50,10506v-28,,-50,-23,-50,-50hal,10456hdc,10428,22,10406,50,10406v27,,50,22,50,50haxm100,10656r,hdc100,10683,77,10706,50,10706v-28,,-50,-23,-50,-50hal,10656hdc,10628,22,10606,50,10606v27,,50,22,50,50haxm100,10856r,hdc100,10884,77,10906,50,10906v-28,,-50,-22,-50,-50hal,10856hdc,10828,22,10806,50,10806v27,,50,22,50,50haxm89,10967r,hdc116,10967,139,10990,139,11017v,28,-23,50,-50,50hal89,11067hdc61,11067,39,11045,39,11017v,-27,22,-50,50,-50haxm289,10967r,hdc316,10967,339,10990,339,11017v,28,-23,50,-50,50hal289,11067hdc261,11067,239,11045,239,11017v,-27,22,-50,50,-50haxm489,10967r,hdc517,10967,539,10990,539,11017v,28,-22,50,-50,50hal489,11067hdc461,11067,439,11045,439,11017v,-27,22,-50,50,-50haxm689,10967r,hdc717,10967,739,10990,739,11017v,28,-22,50,-50,50hal689,11067hdc661,11067,639,11045,639,11017v,-27,22,-50,50,-50haxm889,10967r,hdc917,10967,939,10990,939,11017v,28,-22,50,-50,50hal889,11067hdc861,11067,839,11045,839,11017v,-27,22,-50,50,-50haxm1089,10967r,hdc1117,10967,1139,10990,1139,11017v,28,-22,50,-50,50hal1089,11067hdc1062,11067,1039,11045,1039,11017v,-27,23,-50,50,-50haxm1289,10967r,hdc1317,10967,1339,10990,1339,11017v,28,-22,50,-50,50hal1289,11067hdc1262,11067,1239,11045,1239,11017v,-27,23,-50,50,-50haxm1489,10967r,hdc1517,10967,1539,10990,1539,11017v,28,-22,50,-50,50hal1489,11067hdc1462,11067,1439,11045,1439,11017v,-27,23,-50,50,-50haxm1689,10967r1,hdc1717,10967,1740,10990,1740,11017v,28,-23,50,-50,50hal1689,11067hdc1662,11067,1639,11045,1639,11017v,-27,23,-50,50,-50haxm1890,10967r,hdc1917,10967,1940,10990,1940,11017v,28,-23,50,-50,50hal1890,11067hdc1862,11067,1840,11045,1840,11017v,-27,22,-50,50,-50haxm2090,10967r,hdc2117,10967,2140,10990,2140,11017v,28,-23,50,-50,50hal2090,11067hdc2062,11067,2040,11045,2040,11017v,-27,22,-50,50,-50haxm2290,10967r,hdc2317,10967,2340,10990,2340,11017v,28,-23,50,-50,50hal2290,11067hdc2262,11067,2240,11045,2240,11017v,-27,22,-50,50,-50haxm2490,10967r,hdc2518,10967,2540,10990,2540,11017v,28,-22,50,-50,50hal2490,11067hdc2462,11067,2440,11045,2440,11017v,-27,22,-50,50,-50haxm2690,10967r,hdc2718,10967,2740,10990,2740,11017v,28,-22,50,-50,50hal2690,11067hdc2662,11067,2640,11045,2640,11017v,-27,22,-50,50,-50haxm2890,10967r,hdc2918,10967,2940,10990,2940,11017v,28,-22,50,-50,50hal2890,11067hdc2862,11067,2840,11045,2840,11017v,-27,22,-50,50,-50haxm3090,10967r,hdc3118,10967,3140,10990,3140,11017v,28,-22,50,-50,50hal3090,11067hdc3063,11067,3040,11045,3040,11017v,-27,23,-50,50,-50haxm3290,10967r,hdc3318,10967,3340,10990,3340,11017v,28,-22,50,-50,50hal3290,11067hdc3263,11067,3240,11045,3240,11017v,-27,23,-50,50,-50haxm3490,10967r,hdc3518,10967,3540,10990,3540,11017v,28,-22,50,-50,50hal3490,11067hdc3463,11067,3440,11045,3440,11017v,-27,23,-50,50,-50haxm3690,10967r1,hdc3718,10967,3741,10990,3741,11017v,28,-23,50,-50,50hal3690,11067hdc3663,11067,3640,11045,3640,11017v,-27,23,-50,50,-50haxm3891,10967r,hdc3918,10967,3941,10990,3941,11017v,28,-23,50,-50,50hal3891,11067hdc3863,11067,3841,11045,3841,11017v,-27,22,-50,50,-50haxm4091,10967r,hdc4118,10967,4141,10990,4141,11017v,28,-23,50,-50,50hal4091,11067hdc4063,11067,4041,11045,4041,11017v,-27,22,-50,50,-50haxm4291,10967r,hdc4318,10967,4341,10990,4341,11017v,28,-23,50,-50,50hal4291,11067hdc4263,11067,4241,11045,4241,11017v,-27,22,-50,50,-50haxm4491,10967r,hdc4519,10967,4541,10990,4541,11017v,28,-22,50,-50,50hal4491,11067hdc4463,11067,4441,11045,4441,11017v,-27,22,-50,50,-50haxm4691,10967r,hdc4719,10967,4741,10990,4741,11017v,28,-22,50,-50,50hal4691,11067hdc4663,11067,4641,11045,4641,11017v,-27,22,-50,50,-50haxm4891,10967r,hdc4919,10967,4941,10990,4941,11017v,28,-22,50,-50,50hal4891,11067hdc4863,11067,4841,11045,4841,11017v,-27,22,-50,50,-50haxm5091,10967r,hdc5119,10967,5141,10990,5141,11017v,28,-22,50,-50,50hal5091,11067hdc5064,11067,5041,11045,5041,11017v,-27,23,-50,50,-50haxm5083,10817r400,200l5083,11217r,-400xe" fillcolor="#f90" strokecolor="#f90" strokeweight="6e-5mm">
              <v:stroke joinstyle="bevel"/>
              <v:path arrowok="t"/>
              <o:lock v:ext="edit" verticies="t"/>
            </v:shape>
            <v:shape id="_x0000_s1133" style="position:absolute;left:8056;top:2469;width:79;height:272" coordsize="79,272" path="m49,l48,206r-17,l32,,49,xm79,193l39,272,,192r79,1xe" fillcolor="#339" strokecolor="#339" strokeweight="6e-5mm">
              <v:stroke joinstyle="bevel"/>
              <v:path arrowok="t"/>
              <o:lock v:ext="edit" verticies="t"/>
            </v:shape>
            <v:shape id="_x0000_s1134" style="position:absolute;left:8056;top:3881;width:80;height:247" coordsize="80,247" path="m47,r2,181l32,181,31,,47,xm80,167l41,247,,168r80,-1xe" fillcolor="#339" strokecolor="#339" strokeweight="6e-5mm">
              <v:stroke joinstyle="bevel"/>
              <v:path arrowok="t"/>
              <o:lock v:ext="edit" verticies="t"/>
            </v:shape>
            <v:shape id="_x0000_s1135" style="position:absolute;left:6463;top:3118;width:968;height:1258" coordsize="2440,3161" path="m2401,3151r,hdc2393,3142,2395,3129,2404,3122v8,-8,22,-7,29,2hal2433,3124hdc2440,3133,2439,3146,2430,3154v-9,7,-22,6,-29,-3haxm2350,3085r,hdc2342,3076,2344,3063,2353,3055v9,-7,22,-6,29,3hal2382,3058hdc2389,3067,2388,3080,2379,3088v-9,7,-22,6,-29,-3haxm2299,3019r,hdc2292,3010,2293,2997,2302,2989v9,-7,22,-6,29,3hal2331,2992hdc2338,3001,2337,3014,2328,3022v-9,7,-22,6,-29,-3haxm2248,2953r,hdc2241,2944,2242,2931,2251,2923v9,-7,22,-6,29,3hal2280,2926hdc2288,2935,2286,2948,2277,2956v-8,7,-22,6,-29,-3haxm2197,2887r,hdc2190,2878,2191,2865,2200,2857v9,-7,22,-6,29,3hal2229,2860hdc2237,2869,2235,2882,2227,2890v-9,7,-22,6,-30,-3haxm2146,2821r,hdc2139,2812,2140,2799,2149,2791v9,-7,22,-6,29,3hal2178,2794hdc2186,2803,2185,2816,2176,2823v-9,8,-22,6,-30,-2haxm2095,2755r,hdc2088,2746,2089,2733,2098,2725v9,-7,22,-6,30,3hal2128,2728hdc2135,2737,2134,2750,2125,2757v-9,8,-22,6,-30,-2haxm2045,2689r,-1hdc2037,2680,2038,2666,2047,2659v9,-7,22,-6,30,3hal2077,2662hdc2084,2671,2083,2684,2074,2691v-9,8,-22,6,-29,-2haxm1994,2622r,hdc1986,2614,1988,2600,1996,2593v9,-7,23,-6,30,3hal2026,2596hdc2033,2605,2032,2618,2023,2625v-9,8,-22,6,-29,-3haxm1943,2556r,hdc1935,2547,1937,2534,1946,2527v9,-7,22,-6,29,3hal1975,2530hdc1982,2539,1981,2552,1972,2559v-9,8,-22,6,-29,-3haxm1892,2490r,hdc1885,2481,1886,2468,1895,2461v9,-7,22,-6,29,3hal1924,2464hdc1931,2473,1930,2486,1921,2493v-9,8,-22,6,-29,-3haxm1841,2424r,hdc1834,2415,1835,2402,1844,2395v9,-7,22,-6,29,3hal1873,2398hdc1881,2407,1879,2420,1870,2427v-9,7,-22,6,-29,-3haxm1790,2358r,hdc1783,2349,1784,2336,1793,2329v9,-7,22,-6,29,3hal1822,2332hdc1830,2341,1828,2354,1819,2361v-8,7,-22,6,-29,-3haxm1739,2292r,hdc1732,2283,1733,2270,1742,2263v9,-7,22,-6,29,3hal1771,2266hdc1779,2275,1778,2288,1769,2295v-9,7,-22,6,-30,-3haxm1688,2226r,hdc1681,2217,1682,2204,1691,2197v9,-8,22,-6,30,3hal1721,2200hdc1728,2209,1727,2222,1718,2229v-9,7,-22,6,-30,-3haxm1638,2160r,hdc1630,2151,1631,2138,1640,2131v9,-8,22,-6,30,3hal1670,2134hdc1677,2142,1676,2156,1667,2163v-9,7,-22,6,-29,-3haxm1587,2094r,hdc1579,2085,1581,2072,1589,2065v9,-8,22,-6,30,3hal1619,2068hdc1626,2076,1625,2090,1616,2097v-9,7,-22,6,-29,-3haxm1536,2028r,hdc1528,2019,1530,2006,1539,1999v8,-8,22,-6,29,2hal1568,2001hdc1575,2010,1574,2024,1565,2031v-9,7,-22,6,-29,-3haxm1485,1962r,hdc1478,1953,1479,1940,1488,1933v9,-8,22,-6,29,2hal1517,1935hdc1524,1944,1523,1957,1514,1965v-9,7,-22,6,-29,-3haxm1434,1896r,hdc1427,1887,1428,1874,1437,1867v9,-8,22,-7,29,2hal1466,1869hdc1473,1878,1472,1891,1463,1899v-9,7,-22,6,-29,-3haxm1383,1830r,hdc1376,1821,1377,1808,1386,1800v9,-7,22,-6,29,3hal1415,1803hdc1423,1812,1421,1825,1412,1833v-8,7,-22,6,-29,-3haxm1332,1764r,hdc1325,1755,1326,1742,1335,1734v9,-7,22,-6,29,3hal1364,1737hdc1372,1746,1370,1759,1362,1767v-9,7,-22,6,-30,-3haxm1281,1698r,hdc1274,1689,1275,1676,1284,1668v9,-7,22,-6,30,3hal1314,1671hdc1321,1680,1320,1693,1311,1701v-9,7,-22,6,-30,-3haxm1231,1632r-1,hdc1223,1623,1224,1610,1233,1602v9,-7,22,-6,30,3hal1263,1605hdc1270,1614,1269,1627,1260,1635v-9,7,-22,6,-29,-3haxm1180,1566r,hdc1172,1557,1174,1544,1182,1536v9,-7,22,-6,30,3hal1212,1539hdc1219,1548,1218,1561,1209,1568v-9,8,-22,6,-29,-2haxm1129,1500r,hdc1121,1491,1123,1478,1132,1470v8,-7,22,-6,29,3hal1161,1473hdc1168,1482,1167,1495,1158,1502v-9,8,-22,6,-29,-2haxm1078,1434r,-1hdc1071,1425,1072,1411,1081,1404v9,-7,22,-6,29,3hal1110,1407hdc1117,1416,1116,1429,1107,1436v-9,8,-22,6,-29,-2haxm1027,1367r,hdc1020,1359,1021,1345,1030,1338v9,-7,22,-6,29,3hal1059,1341hdc1066,1350,1065,1363,1056,1370v-9,8,-22,6,-29,-3haxm976,1301r,hdc969,1292,970,1279,979,1272v9,-7,22,-6,29,3hal1008,1275hdc1016,1284,1014,1297,1005,1304v-8,8,-22,6,-29,-3haxm925,1235r,hdc918,1226,919,1213,928,1206v9,-7,22,-6,29,3hal957,1209hdc965,1218,963,1231,955,1238v-9,8,-22,6,-30,-3haxm874,1169r,hdc867,1160,868,1147,877,1140v9,-7,22,-6,29,3hal907,1143hdc914,1152,913,1165,904,1172v-9,7,-22,6,-30,-3haxm823,1103r,hdc816,1094,817,1081,826,1074v9,-7,22,-6,30,3hal856,1077hdc863,1086,862,1099,853,1106v-9,7,-22,6,-30,-3haxm773,1037r,hdc765,1028,767,1015,775,1008v9,-7,22,-6,30,3hal805,1011hdc812,1020,811,1033,802,1040v-9,7,-22,6,-29,-3haxm722,971r,hdc714,962,716,949,725,942v8,-8,22,-6,29,3hal754,945hdc761,954,760,967,751,974v-9,7,-22,6,-29,-3haxm671,905r,hdc664,896,665,883,674,876v9,-8,22,-6,29,3hal703,879hdc710,887,709,901,700,908v-9,7,-22,6,-29,-3haxm620,839r,hdc613,830,614,817,623,810v9,-8,22,-6,29,3hal652,813hdc659,821,658,835,649,842v-9,7,-22,6,-29,-3haxm569,773r,hdc562,764,563,751,572,744v9,-8,22,-6,29,2hal601,746hdc609,755,607,769,598,776v-8,7,-22,6,-29,-3haxm518,707r,hdc511,698,512,685,521,678v9,-8,22,-6,29,2hal550,680hdc558,689,556,702,548,710v-9,7,-22,6,-30,-3haxm467,641r,hdc460,632,461,619,470,612v9,-8,22,-7,29,2hal500,614hdc507,623,506,636,497,644v-9,7,-22,6,-30,-3haxm416,575r,hdc409,566,410,553,419,545v9,-7,22,-6,30,3hal449,548hdc456,557,455,570,446,578v-9,7,-22,6,-30,-3haxm366,509r,hdc358,500,360,487,368,479v9,-7,22,-6,30,3hal398,482hdc405,491,404,504,395,512v-9,7,-22,6,-29,-3haxm315,443r,hdc307,434,309,421,318,413v8,-7,22,-6,29,3hal347,416hdc354,425,353,438,344,446v-9,7,-22,6,-29,-3haxm264,377r,hdc257,368,258,355,267,347v9,-7,22,-6,29,3hal296,350hdc303,359,302,372,293,380v-9,7,-22,6,-29,-3haxm213,311r,hdc206,302,207,289,216,281v9,-7,22,-6,29,3hal245,284hdc252,293,251,306,242,313v-9,8,-22,6,-29,-2haxm162,245r,hdc155,236,156,223,165,215v9,-7,22,-6,29,3hal194,218hdc202,227,200,240,191,247v-8,8,-22,6,-29,-2haxm111,179r,-1hdc104,170,105,156,114,149v9,-7,22,-6,29,3hal143,152hdc151,161,149,174,141,181v-9,8,-22,6,-30,-2haxm43,220l,,201,98,43,220xe" fillcolor="#339" strokecolor="#339" strokeweight="6e-5mm">
              <v:stroke joinstyle="bevel"/>
              <v:path arrowok="t"/>
              <o:lock v:ext="edit" verticies="t"/>
            </v:shape>
            <v:group id="_x0000_s1136" style="position:absolute;left:-2;top:4649;width:2500;height:868" coordorigin="-2,4649" coordsize="2500,868">
              <v:group id="_x0000_s1137" style="position:absolute;left:-2;top:4928;width:2500;height:589" coordorigin="-2,4928" coordsize="2500,589">
                <v:line id="_x0000_s1138" style="position:absolute" from="8,4999" to="676,5000" strokeweight="56e-5mm"/>
                <v:shape id="_x0000_s1139" style="position:absolute;left:8;top:5206;width:635;height:20" coordsize="635,20" path="m,l80,r,20l,20,,xm139,r80,l219,20r-80,l139,xm278,r79,l357,20r-79,l278,xm417,r79,l496,20r-79,l417,xm556,r79,l635,20r-79,l556,xe" fillcolor="black" strokeweight="6e-5mm">
                  <v:stroke joinstyle="bevel"/>
                  <v:path arrowok="t"/>
                  <o:lock v:ext="edit" verticies="t"/>
                </v:shape>
                <v:shape id="_x0000_s1140" style="position:absolute;left:-2;top:5412;width:656;height:20" coordsize="1651,50" path="m25,r1,hdc39,,51,11,51,25,51,38,39,50,26,50hal25,50hdc12,50,,38,,25,,11,12,,25,haxm126,r,hdc139,,151,11,151,25v,13,-12,25,-25,25hal126,50hdc112,50,101,38,101,25,101,11,112,,126,haxm226,r,hdc239,,251,11,251,25v,13,-12,25,-25,25hal226,50hdc212,50,201,38,201,25,201,11,212,,226,haxm326,r,hdc339,,351,11,351,25v,13,-12,25,-25,25hal326,50hdc312,50,301,38,301,25,301,11,312,,326,haxm426,r,hdc440,,451,11,451,25v,13,-11,25,-25,25hal426,50hdc412,50,401,38,401,25,401,11,412,,426,haxm526,r,hdc540,,551,11,551,25v,13,-11,25,-25,25hal526,50hdc512,50,501,38,501,25,501,11,512,,526,haxm626,r,hdc640,,651,11,651,25v,13,-11,25,-25,25hal626,50hdc612,50,601,38,601,25,601,11,612,,626,haxm726,r,hdc740,,751,11,751,25v,13,-11,25,-25,25hal726,50hdc712,50,701,38,701,25,701,11,712,,726,haxm826,r,hdc840,,851,11,851,25v,13,-11,25,-25,25hal826,50hdc812,50,801,38,801,25,801,11,812,,826,haxm926,r,hdc940,,951,11,951,25v,13,-11,25,-25,25hal926,50hdc912,50,901,38,901,25,901,11,912,,926,haxm1026,r,hdc1040,,1051,11,1051,25v,13,-11,25,-25,25hal1026,50hdc1012,50,1001,38,1001,25v,-14,11,-25,25,-25haxm1126,r,hdc1140,,1151,11,1151,25v,13,-11,25,-25,25hal1126,50hdc1112,50,1101,38,1101,25v,-14,11,-25,25,-25haxm1226,r,hdc1240,,1251,11,1251,25v,13,-11,25,-25,25hal1226,50hdc1212,50,1201,38,1201,25v,-14,11,-25,25,-25haxm1326,r,hdc1340,,1351,11,1351,25v,13,-11,25,-25,25hal1326,50hdc1312,50,1301,38,1301,25v,-14,11,-25,25,-25haxm1426,r,hdc1440,,1451,11,1451,25v,13,-11,25,-25,25hal1426,50hdc1412,50,1401,38,1401,25v,-14,11,-25,25,-25haxm1526,r,hdc1540,,1551,11,1551,25v,13,-11,25,-25,25hal1526,50hdc1512,50,1501,38,1501,25v,-14,11,-25,25,-25haxm1626,r,hdc1640,,1651,11,1651,25v,13,-11,25,-25,25hal1626,50hdc1612,50,1601,38,1601,25v,-14,11,-25,25,-25haxe" fillcolor="black" strokeweight="6e-5mm">
                  <v:stroke joinstyle="bevel"/>
                  <v:path arrowok="t"/>
                  <o:lock v:ext="edit" verticies="t"/>
                </v:shape>
                <v:rect id="_x0000_s1141" style="position:absolute;left:887;top:4928;width:1611;height:161;mso-wrap-style:none" filled="f" stroked="f">
                  <v:textbox style="mso-next-textbox:#_x0000_s1141;mso-fit-shape-to-text:t" inset="0,0,0,0">
                    <w:txbxContent>
                      <w:p w:rsidR="00802796" w:rsidRDefault="00802796" w:rsidP="00656E1B">
                        <w:pPr>
                          <w:keepNext/>
                        </w:pPr>
                        <w:r>
                          <w:rPr>
                            <w:rFonts w:ascii="Arial" w:hAnsi="Arial" w:cs="Arial"/>
                            <w:color w:val="000000"/>
                            <w:sz w:val="14"/>
                            <w:szCs w:val="14"/>
                          </w:rPr>
                          <w:t>Direct Chain of Command</w:t>
                        </w:r>
                      </w:p>
                    </w:txbxContent>
                  </v:textbox>
                </v:rect>
                <v:rect id="_x0000_s1142" style="position:absolute;left:887;top:5141;width:600;height:161;mso-wrap-style:none" filled="f" stroked="f">
                  <v:textbox style="mso-next-textbox:#_x0000_s1142;mso-fit-shape-to-text:t" inset="0,0,0,0">
                    <w:txbxContent>
                      <w:p w:rsidR="00802796" w:rsidRDefault="00802796" w:rsidP="00656E1B">
                        <w:pPr>
                          <w:keepNext/>
                        </w:pPr>
                        <w:r>
                          <w:rPr>
                            <w:rFonts w:ascii="Arial" w:hAnsi="Arial" w:cs="Arial"/>
                            <w:color w:val="000000"/>
                            <w:sz w:val="14"/>
                            <w:szCs w:val="14"/>
                          </w:rPr>
                          <w:t>Oversight</w:t>
                        </w:r>
                      </w:p>
                    </w:txbxContent>
                  </v:textbox>
                </v:rect>
                <v:rect id="_x0000_s1143" style="position:absolute;left:887;top:5356;width:1207;height:161;mso-wrap-style:none" filled="f" stroked="f">
                  <v:textbox style="mso-next-textbox:#_x0000_s1143;mso-fit-shape-to-text:t" inset="0,0,0,0">
                    <w:txbxContent>
                      <w:p w:rsidR="00802796" w:rsidRDefault="00802796" w:rsidP="00656E1B">
                        <w:pPr>
                          <w:keepNext/>
                        </w:pPr>
                        <w:r>
                          <w:rPr>
                            <w:rFonts w:ascii="Arial" w:hAnsi="Arial" w:cs="Arial"/>
                            <w:color w:val="000000"/>
                            <w:sz w:val="14"/>
                            <w:szCs w:val="14"/>
                          </w:rPr>
                          <w:t>Support / Guidance</w:t>
                        </w:r>
                      </w:p>
                    </w:txbxContent>
                  </v:textbox>
                </v:rect>
              </v:group>
              <v:rect id="_x0000_s1144" style="position:absolute;left:1014;top:4649;width:498;height:161;mso-wrap-style:none" filled="f" stroked="f">
                <v:textbox style="mso-next-textbox:#_x0000_s1144;mso-fit-shape-to-text:t" inset="0,0,0,0">
                  <w:txbxContent>
                    <w:p w:rsidR="00802796" w:rsidRDefault="00802796" w:rsidP="00656E1B">
                      <w:pPr>
                        <w:keepNext/>
                      </w:pPr>
                      <w:r>
                        <w:rPr>
                          <w:rFonts w:ascii="Arial" w:hAnsi="Arial" w:cs="Arial"/>
                          <w:b/>
                          <w:bCs/>
                          <w:color w:val="000000"/>
                          <w:sz w:val="14"/>
                          <w:szCs w:val="14"/>
                        </w:rPr>
                        <w:t>Legend</w:t>
                      </w:r>
                    </w:p>
                  </w:txbxContent>
                </v:textbox>
              </v:rect>
            </v:group>
            <v:shape id="_x0000_s1145" style="position:absolute;left:4767;top:4013;width:80;height:264" coordsize="80,264" path="m51,1l50,198r-20,l31,,51,1xm80,185l39,264,,185r80,xe" fillcolor="#36f" strokecolor="#36f" strokeweight="6e-5mm">
              <v:stroke joinstyle="bevel"/>
              <v:path arrowok="t"/>
              <o:lock v:ext="edit" verticies="t"/>
            </v:shape>
            <v:shape id="_x0000_s1146" style="position:absolute;left:3022;top:1030;width:1824;height:553" coordsize="1824,553" path="m20,r,282l10,273r1784,l1794,487r-19,l1775,282r9,10l,292,,,20,xm1824,473r-40,80l1745,473r79,xe" fillcolor="#2bc936" strokecolor="#2bc936" strokeweight="6e-5mm">
              <v:stroke joinstyle="bevel"/>
              <v:path arrowok="t"/>
              <o:lock v:ext="edit" verticies="t"/>
            </v:shape>
            <v:shape id="_x0000_s1147" style="position:absolute;left:4767;top:385;width:3315;height:1198" coordsize="3315,1198" path="m3315,r,938l39,938,49,928r,204l30,1132r,-214l3305,918r-10,10l3295,r20,xm79,1118r-40,80l,1118r79,xe" fillcolor="#339" strokecolor="#339" strokeweight="6e-5mm">
              <v:stroke joinstyle="bevel"/>
              <v:path arrowok="t"/>
              <o:lock v:ext="edit" verticies="t"/>
            </v:shape>
            <v:shape id="_x0000_s1148" style="position:absolute;left:959;top:382;width:79;height:575" coordsize="800,5783" path="m500,100r,hdc500,155,455,200,400,200,345,200,300,155,300,100hal300,100hdc300,45,345,,400,v55,,100,45,100,100haxm500,500r,hdc500,555,455,600,400,600,345,600,300,555,300,500hal300,500hdc300,445,345,400,400,400v55,,100,45,100,100haxm500,900r,hdc500,956,455,1000,400,1000v-55,,-100,-44,-100,-100hal300,900hdc300,845,345,800,400,800v55,,100,45,100,100haxm500,1300r,1hdc500,1356,455,1401,400,1401v-55,,-100,-45,-100,-100hal300,1300hdc300,1245,345,1200,400,1200v55,,100,45,100,100haxm500,1701r,hdc500,1756,455,1801,400,1801v-55,,-100,-45,-100,-100hal300,1701hdc300,1645,345,1601,400,1601v55,,100,44,100,100haxm500,2101r,hdc500,2156,455,2201,400,2201v-55,,-100,-45,-100,-100hal300,2101hdc300,2046,345,2001,400,2001v55,,100,45,100,100haxm500,2501r,hdc500,2556,455,2601,400,2601v-55,,-100,-45,-100,-100hal300,2501hdc300,2446,345,2401,400,2401v55,,100,45,100,100haxm500,2901r,hdc500,2957,455,3001,400,3001v-55,,-100,-44,-100,-100hal300,2901hdc300,2846,345,2801,400,2801v55,,100,45,100,100haxm500,3301r,1hdc500,3357,455,3402,400,3402v-55,,-100,-45,-100,-100hal300,3301hdc300,3246,345,3201,400,3201v55,,100,45,100,100haxm500,3702r,hdc500,3757,455,3802,400,3802v-55,,-100,-45,-100,-100hal300,3702hdc300,3646,345,3602,400,3602v55,,100,44,100,100haxm500,4102r,hdc500,4157,455,4202,400,4202v-55,,-100,-45,-100,-100hal300,4102hdc300,4047,345,4002,400,4002v55,,100,45,100,100haxm500,4502r,hdc500,4557,455,4602,400,4602v-55,,-100,-45,-100,-100hal300,4502hdc300,4447,345,4402,400,4402v55,,100,45,100,100haxm500,4902r,hdc500,4958,455,5002,400,5002v-55,,-100,-44,-100,-100hal300,4902hdc300,4847,345,4802,400,4802v55,,100,45,100,100haxm800,4983l400,5783,,4983r800,xe" fillcolor="#f90" strokecolor="#f90" strokeweight="6e-5mm">
              <v:stroke joinstyle="bevel"/>
              <v:path arrowok="t"/>
              <o:lock v:ext="edit" verticies="t"/>
            </v:shape>
            <v:shape id="_x0000_s1149" style="position:absolute;left:713;top:380;width:89;height:589" coordsize="89,589" path="m59,r,120l29,120,29,,59,xm59,209r,120l29,329r,-120l59,209xm59,418r,96l29,514r,-96l59,418xm89,499l44,589,,499r89,xe" fillcolor="#f90" strokecolor="#f90" strokeweight="6e-5mm">
              <v:stroke joinstyle="bevel"/>
              <v:path arrowok="t"/>
              <o:lock v:ext="edit" verticies="t"/>
            </v:shape>
            <v:group id="_x0000_s1150" style="position:absolute;left:7422;top:4128;width:1349;height:478" coordorigin="7422,4128" coordsize="1349,478">
              <v:rect id="_x0000_s1151" style="position:absolute;left:7422;top:4128;width:1349;height:478" fillcolor="#00c" stroked="f"/>
              <v:rect id="_x0000_s1152" style="position:absolute;left:7422;top:4128;width:1349;height:478" filled="f" strokeweight="28e-5mm">
                <v:stroke endcap="round"/>
              </v:rect>
            </v:group>
            <v:rect id="_x0000_s1153" style="position:absolute;left:7476;top:4219;width:1323;height:161;mso-wrap-style:none" filled="f" stroked="f">
              <v:textbox style="mso-next-textbox:#_x0000_s1153;mso-fit-shape-to-text:t" inset="0,0,0,0">
                <w:txbxContent>
                  <w:p w:rsidR="00802796" w:rsidRDefault="00802796" w:rsidP="00656E1B">
                    <w:pPr>
                      <w:keepNext/>
                    </w:pPr>
                    <w:r>
                      <w:rPr>
                        <w:rFonts w:ascii="Arial" w:hAnsi="Arial" w:cs="Arial"/>
                        <w:color w:val="FFFFFF"/>
                        <w:sz w:val="14"/>
                        <w:szCs w:val="14"/>
                      </w:rPr>
                      <w:t>Systems Engineering</w:t>
                    </w:r>
                  </w:p>
                </w:txbxContent>
              </v:textbox>
            </v:rect>
            <v:rect id="_x0000_s1154" style="position:absolute;left:7600;top:4378;width:1059;height:161;mso-wrap-style:none" filled="f" stroked="f">
              <v:textbox style="mso-next-textbox:#_x0000_s1154;mso-fit-shape-to-text:t" inset="0,0,0,0">
                <w:txbxContent>
                  <w:p w:rsidR="00802796" w:rsidRDefault="00802796" w:rsidP="00656E1B">
                    <w:pPr>
                      <w:keepNext/>
                    </w:pPr>
                    <w:r>
                      <w:rPr>
                        <w:rFonts w:ascii="Arial" w:hAnsi="Arial" w:cs="Arial"/>
                        <w:color w:val="FFFFFF"/>
                        <w:sz w:val="14"/>
                        <w:szCs w:val="14"/>
                      </w:rPr>
                      <w:t>Integration Team</w:t>
                    </w:r>
                  </w:p>
                </w:txbxContent>
              </v:textbox>
            </v:rect>
            <v:group id="_x0000_s1155" style="position:absolute;left:7421;top:2741;width:1349;height:1140" coordorigin="7421,2741" coordsize="1349,1140">
              <v:rect id="_x0000_s1156" style="position:absolute;left:7421;top:2741;width:1349;height:1140" fillcolor="#00c" stroked="f"/>
              <v:rect id="_x0000_s1157" style="position:absolute;left:7421;top:2741;width:1349;height:1140" filled="f" strokeweight="28e-5mm">
                <v:stroke endcap="round"/>
              </v:rect>
            </v:group>
            <v:rect id="_x0000_s1158" style="position:absolute;left:7527;top:3163;width:1215;height:161;mso-wrap-style:none" filled="f" stroked="f">
              <v:textbox style="mso-next-textbox:#_x0000_s1158;mso-fit-shape-to-text:t" inset="0,0,0,0">
                <w:txbxContent>
                  <w:p w:rsidR="00802796" w:rsidRDefault="00802796" w:rsidP="00656E1B">
                    <w:pPr>
                      <w:keepNext/>
                    </w:pPr>
                    <w:r>
                      <w:rPr>
                        <w:rFonts w:ascii="Arial" w:hAnsi="Arial" w:cs="Arial"/>
                        <w:color w:val="FFFFFF"/>
                        <w:sz w:val="14"/>
                        <w:szCs w:val="14"/>
                      </w:rPr>
                      <w:t>4.0/5.0 Engineering</w:t>
                    </w:r>
                  </w:p>
                </w:txbxContent>
              </v:textbox>
            </v:rect>
            <v:rect id="_x0000_s1159" style="position:absolute;left:7674;top:3322;width:895;height:161;mso-wrap-style:none" filled="f" stroked="f">
              <v:textbox style="mso-next-textbox:#_x0000_s1159;mso-fit-shape-to-text:t" inset="0,0,0,0">
                <w:txbxContent>
                  <w:p w:rsidR="00802796" w:rsidRDefault="00802796" w:rsidP="00656E1B">
                    <w:pPr>
                      <w:keepNext/>
                    </w:pPr>
                    <w:r>
                      <w:rPr>
                        <w:rFonts w:ascii="Arial" w:hAnsi="Arial" w:cs="Arial"/>
                        <w:color w:val="FFFFFF"/>
                        <w:sz w:val="14"/>
                        <w:szCs w:val="14"/>
                      </w:rPr>
                      <w:t>Competencies</w:t>
                    </w:r>
                  </w:p>
                </w:txbxContent>
              </v:textbox>
            </v:rect>
            <v:group id="_x0000_s1160" style="position:absolute;left:7406;top:3;width:1332;height:382" coordorigin="7406,3" coordsize="1332,382">
              <v:rect id="_x0000_s1161" style="position:absolute;left:7406;top:3;width:1332;height:382" fillcolor="#339" stroked="f"/>
              <v:rect id="_x0000_s1162" style="position:absolute;left:7406;top:3;width:1332;height:382" filled="f" strokeweight="28e-5mm">
                <v:stroke endcap="round"/>
              </v:rect>
            </v:group>
            <v:rect id="_x0000_s1163" style="position:absolute;left:7954;top:14;width:241;height:184;mso-wrap-style:none" filled="f" stroked="f">
              <v:textbox style="mso-next-textbox:#_x0000_s1163;mso-fit-shape-to-text:t" inset="0,0,0,0">
                <w:txbxContent>
                  <w:p w:rsidR="00802796" w:rsidRDefault="00802796" w:rsidP="00656E1B">
                    <w:pPr>
                      <w:keepNext/>
                    </w:pPr>
                    <w:r>
                      <w:rPr>
                        <w:rFonts w:ascii="Arial" w:hAnsi="Arial" w:cs="Arial"/>
                        <w:b/>
                        <w:bCs/>
                        <w:color w:val="FFFFFF"/>
                        <w:sz w:val="16"/>
                        <w:szCs w:val="16"/>
                      </w:rPr>
                      <w:t>CO</w:t>
                    </w:r>
                  </w:p>
                </w:txbxContent>
              </v:textbox>
            </v:rect>
            <v:rect id="_x0000_s1164" style="position:absolute;left:7847;top:203;width:223;height:184;mso-wrap-style:none" filled="f" stroked="f">
              <v:textbox style="mso-next-textbox:#_x0000_s1164;mso-fit-shape-to-text:t" inset="0,0,0,0">
                <w:txbxContent>
                  <w:p w:rsidR="00802796" w:rsidRDefault="00802796" w:rsidP="00656E1B">
                    <w:pPr>
                      <w:keepNext/>
                    </w:pPr>
                    <w:r>
                      <w:rPr>
                        <w:rFonts w:ascii="Arial" w:hAnsi="Arial" w:cs="Arial"/>
                        <w:b/>
                        <w:bCs/>
                        <w:color w:val="FFFFFF"/>
                        <w:sz w:val="16"/>
                        <w:szCs w:val="16"/>
                      </w:rPr>
                      <w:t>HX</w:t>
                    </w:r>
                  </w:p>
                </w:txbxContent>
              </v:textbox>
            </v:rect>
            <v:rect id="_x0000_s1165" style="position:absolute;left:8068;top:203;width:54;height:184;mso-wrap-style:none" filled="f" stroked="f">
              <v:textbox style="mso-next-textbox:#_x0000_s1165;mso-fit-shape-to-text:t" inset="0,0,0,0">
                <w:txbxContent>
                  <w:p w:rsidR="00802796" w:rsidRDefault="00802796" w:rsidP="00656E1B">
                    <w:pPr>
                      <w:keepNext/>
                    </w:pPr>
                    <w:r>
                      <w:rPr>
                        <w:rFonts w:ascii="Arial" w:hAnsi="Arial" w:cs="Arial"/>
                        <w:b/>
                        <w:bCs/>
                        <w:color w:val="FFFFFF"/>
                        <w:sz w:val="16"/>
                        <w:szCs w:val="16"/>
                      </w:rPr>
                      <w:t>-</w:t>
                    </w:r>
                  </w:p>
                </w:txbxContent>
              </v:textbox>
            </v:rect>
            <v:rect id="_x0000_s1166" style="position:absolute;left:8120;top:203;width:178;height:184;mso-wrap-style:none" filled="f" stroked="f">
              <v:textbox style="mso-next-textbox:#_x0000_s1166;mso-fit-shape-to-text:t" inset="0,0,0,0">
                <w:txbxContent>
                  <w:p w:rsidR="00802796" w:rsidRDefault="00802796" w:rsidP="00656E1B">
                    <w:pPr>
                      <w:keepNext/>
                    </w:pPr>
                    <w:r>
                      <w:rPr>
                        <w:rFonts w:ascii="Arial" w:hAnsi="Arial" w:cs="Arial"/>
                        <w:b/>
                        <w:bCs/>
                        <w:color w:val="FFFFFF"/>
                        <w:sz w:val="16"/>
                        <w:szCs w:val="16"/>
                      </w:rPr>
                      <w:t>21</w:t>
                    </w:r>
                  </w:p>
                </w:txbxContent>
              </v:textbox>
            </v:rect>
            <v:rect id="_x0000_s1167" style="position:absolute;left:7085;top:1688;width:1981;height:207;mso-wrap-style:none" filled="f" stroked="f">
              <v:textbox style="mso-next-textbox:#_x0000_s1167;mso-fit-shape-to-text:t" inset="0,0,0,0">
                <w:txbxContent>
                  <w:p w:rsidR="00802796" w:rsidRDefault="00802796" w:rsidP="00656E1B">
                    <w:pPr>
                      <w:keepNext/>
                    </w:pPr>
                    <w:r>
                      <w:rPr>
                        <w:rFonts w:ascii="Arial" w:hAnsi="Arial" w:cs="Arial"/>
                        <w:b/>
                        <w:bCs/>
                        <w:color w:val="000000"/>
                        <w:sz w:val="18"/>
                        <w:szCs w:val="18"/>
                      </w:rPr>
                      <w:t>Competency Reporting</w:t>
                    </w:r>
                  </w:p>
                </w:txbxContent>
              </v:textbox>
            </v:rect>
            <v:group id="_x0000_s1168" style="position:absolute;left:2874;top:4289;width:3865;height:637" coordorigin="2874,4289" coordsize="3865,637">
              <v:rect id="_x0000_s1169" style="position:absolute;left:2874;top:4289;width:3865;height:637" fillcolor="#bbe0e3" stroked="f"/>
              <v:rect id="_x0000_s1170" style="position:absolute;left:2874;top:4289;width:3865;height:637" filled="f" strokeweight="64e-5mm">
                <v:stroke endcap="round"/>
              </v:rect>
            </v:group>
            <v:rect id="_x0000_s1171" style="position:absolute;left:4638;top:4345;width:330;height:207;mso-wrap-style:none" filled="f" stroked="f">
              <v:textbox style="mso-next-textbox:#_x0000_s1171;mso-fit-shape-to-text:t" inset="0,0,0,0">
                <w:txbxContent>
                  <w:p w:rsidR="00802796" w:rsidRDefault="00802796" w:rsidP="00656E1B">
                    <w:pPr>
                      <w:keepNext/>
                    </w:pPr>
                    <w:r>
                      <w:rPr>
                        <w:rFonts w:ascii="Arial" w:hAnsi="Arial" w:cs="Arial"/>
                        <w:b/>
                        <w:bCs/>
                        <w:color w:val="000000"/>
                        <w:sz w:val="18"/>
                        <w:szCs w:val="18"/>
                      </w:rPr>
                      <w:t>ITT:</w:t>
                    </w:r>
                  </w:p>
                </w:txbxContent>
              </v:textbox>
            </v:rect>
            <v:rect id="_x0000_s1172" style="position:absolute;left:3001;top:4571;width:3836;height:433;mso-wrap-style:none" filled="f" stroked="f">
              <v:textbox style="mso-next-textbox:#_x0000_s1172;mso-fit-shape-to-text:t" inset="0,0,0,0">
                <w:txbxContent>
                  <w:p w:rsidR="00802796" w:rsidRDefault="00802796" w:rsidP="00656E1B">
                    <w:pPr>
                      <w:keepNext/>
                      <w:rPr>
                        <w:rFonts w:ascii="Arial" w:hAnsi="Arial" w:cs="Arial"/>
                        <w:color w:val="000000"/>
                        <w:sz w:val="14"/>
                        <w:szCs w:val="14"/>
                      </w:rPr>
                    </w:pPr>
                    <w:r>
                      <w:rPr>
                        <w:rFonts w:ascii="Arial" w:hAnsi="Arial" w:cs="Arial"/>
                        <w:color w:val="000000"/>
                        <w:sz w:val="14"/>
                        <w:szCs w:val="14"/>
                      </w:rPr>
                      <w:t>CT, DT, OT Empowered Team Members Organized in Project</w:t>
                    </w:r>
                  </w:p>
                  <w:p w:rsidR="00802796" w:rsidRDefault="00802796" w:rsidP="00656E1B">
                    <w:pPr>
                      <w:keepNext/>
                    </w:pPr>
                  </w:p>
                </w:txbxContent>
              </v:textbox>
            </v:rect>
            <v:rect id="_x0000_s1173" style="position:absolute;left:2993;top:4730;width:3860;height:161;mso-wrap-style:none" filled="f" stroked="f">
              <v:textbox style="mso-next-textbox:#_x0000_s1173;mso-fit-shape-to-text:t" inset="0,0,0,0">
                <w:txbxContent>
                  <w:p w:rsidR="00802796" w:rsidRDefault="00802796" w:rsidP="00656E1B">
                    <w:pPr>
                      <w:keepNext/>
                    </w:pPr>
                    <w:r>
                      <w:rPr>
                        <w:rFonts w:ascii="Arial" w:hAnsi="Arial" w:cs="Arial"/>
                        <w:color w:val="000000"/>
                        <w:sz w:val="14"/>
                        <w:szCs w:val="14"/>
                      </w:rPr>
                      <w:t>Officer / Project Engineer Teams and Supporting Departments</w:t>
                    </w:r>
                  </w:p>
                </w:txbxContent>
              </v:textbox>
            </v:rect>
            <v:group id="_x0000_s1174" style="position:absolute;left:7422;top:1991;width:1349;height:478" coordorigin="7422,1991" coordsize="1349,478">
              <v:rect id="_x0000_s1175" style="position:absolute;left:7422;top:1991;width:1349;height:478" fillcolor="#00c" stroked="f"/>
              <v:rect id="_x0000_s1176" style="position:absolute;left:7422;top:1991;width:1349;height:478" filled="f" strokeweight="28e-5mm">
                <v:stroke endcap="round"/>
              </v:rect>
            </v:group>
            <v:rect id="_x0000_s1177" style="position:absolute;left:7898;top:2163;width:429;height:161;mso-wrap-style:none" filled="f" stroked="f">
              <v:textbox style="mso-next-textbox:#_x0000_s1177;mso-fit-shape-to-text:t" inset="0,0,0,0">
                <w:txbxContent>
                  <w:p w:rsidR="00802796" w:rsidRDefault="00802796" w:rsidP="00656E1B">
                    <w:pPr>
                      <w:keepNext/>
                    </w:pPr>
                    <w:r>
                      <w:rPr>
                        <w:rFonts w:ascii="Arial" w:hAnsi="Arial" w:cs="Arial"/>
                        <w:color w:val="FFFFFF"/>
                        <w:sz w:val="14"/>
                        <w:szCs w:val="14"/>
                      </w:rPr>
                      <w:t>4.0/5.0</w:t>
                    </w:r>
                  </w:p>
                </w:txbxContent>
              </v:textbox>
            </v:rect>
            <v:group id="_x0000_s1178" style="position:absolute;left:2498;top:3;width:1054;height:374" coordorigin="2498,3" coordsize="1054,374">
              <v:rect id="_x0000_s1179" style="position:absolute;left:2498;top:3;width:1054;height:374" fillcolor="#2bc936" stroked="f"/>
              <v:rect id="_x0000_s1180" style="position:absolute;left:2498;top:3;width:1054;height:374" filled="f" strokeweight="28e-5mm">
                <v:stroke endcap="round"/>
              </v:rect>
            </v:group>
            <v:rect id="_x0000_s1181" style="position:absolute;left:2695;top:105;width:347;height:184;mso-wrap-style:none" filled="f" stroked="f">
              <v:textbox style="mso-next-textbox:#_x0000_s1181;mso-fit-shape-to-text:t" inset="0,0,0,0">
                <w:txbxContent>
                  <w:p w:rsidR="00802796" w:rsidRDefault="00802796" w:rsidP="00656E1B">
                    <w:pPr>
                      <w:keepNext/>
                    </w:pPr>
                    <w:r>
                      <w:rPr>
                        <w:rFonts w:ascii="Arial" w:hAnsi="Arial" w:cs="Arial"/>
                        <w:b/>
                        <w:bCs/>
                        <w:color w:val="000000"/>
                        <w:sz w:val="16"/>
                        <w:szCs w:val="16"/>
                      </w:rPr>
                      <w:t>PMX</w:t>
                    </w:r>
                  </w:p>
                </w:txbxContent>
              </v:textbox>
            </v:rect>
            <v:rect id="_x0000_s1182" style="position:absolute;left:3039;top:105;width:54;height:184;mso-wrap-style:none" filled="f" stroked="f">
              <v:textbox style="mso-next-textbox:#_x0000_s1182;mso-fit-shape-to-text:t" inset="0,0,0,0">
                <w:txbxContent>
                  <w:p w:rsidR="00802796" w:rsidRDefault="00802796" w:rsidP="00656E1B">
                    <w:pPr>
                      <w:keepNext/>
                    </w:pPr>
                    <w:r>
                      <w:rPr>
                        <w:rFonts w:ascii="Arial" w:hAnsi="Arial" w:cs="Arial"/>
                        <w:b/>
                        <w:bCs/>
                        <w:color w:val="000000"/>
                        <w:sz w:val="16"/>
                        <w:szCs w:val="16"/>
                      </w:rPr>
                      <w:t>-</w:t>
                    </w:r>
                  </w:p>
                </w:txbxContent>
              </v:textbox>
            </v:rect>
            <v:rect id="_x0000_s1183" style="position:absolute;left:3092;top:105;width:267;height:184;mso-wrap-style:none" filled="f" stroked="f">
              <v:textbox style="mso-next-textbox:#_x0000_s1183;mso-fit-shape-to-text:t" inset="0,0,0,0">
                <w:txbxContent>
                  <w:p w:rsidR="00802796" w:rsidRDefault="00802796" w:rsidP="00656E1B">
                    <w:pPr>
                      <w:keepNext/>
                    </w:pPr>
                    <w:r>
                      <w:rPr>
                        <w:rFonts w:ascii="Arial" w:hAnsi="Arial" w:cs="Arial"/>
                        <w:b/>
                        <w:bCs/>
                        <w:color w:val="000000"/>
                        <w:sz w:val="16"/>
                        <w:szCs w:val="16"/>
                      </w:rPr>
                      <w:t>266</w:t>
                    </w:r>
                  </w:p>
                </w:txbxContent>
              </v:textbox>
            </v:rect>
            <v:group id="_x0000_s1184" style="position:absolute;left:2060;top:367;width:1943;height:663" coordorigin="2060,367" coordsize="1943,663">
              <v:rect id="_x0000_s1185" style="position:absolute;left:2060;top:367;width:1943;height:663" fillcolor="#2bc936" stroked="f"/>
              <v:rect id="_x0000_s1186" style="position:absolute;left:2060;top:367;width:1943;height:663" filled="f" strokeweight="28e-5mm">
                <v:stroke endcap="round"/>
              </v:rect>
            </v:group>
            <v:rect id="_x0000_s1187" style="position:absolute;left:2349;top:423;width:1379;height:184;mso-wrap-style:none" filled="f" stroked="f">
              <v:textbox style="mso-next-textbox:#_x0000_s1187;mso-fit-shape-to-text:t" inset="0,0,0,0">
                <w:txbxContent>
                  <w:p w:rsidR="00802796" w:rsidRDefault="00802796" w:rsidP="00656E1B">
                    <w:pPr>
                      <w:keepNext/>
                    </w:pPr>
                    <w:r>
                      <w:rPr>
                        <w:rFonts w:ascii="Arial" w:hAnsi="Arial" w:cs="Arial"/>
                        <w:b/>
                        <w:bCs/>
                        <w:color w:val="000000"/>
                        <w:sz w:val="16"/>
                        <w:szCs w:val="16"/>
                      </w:rPr>
                      <w:t>System X T&amp;E IPT</w:t>
                    </w:r>
                  </w:p>
                </w:txbxContent>
              </v:textbox>
            </v:rect>
            <v:group id="_x0000_s1188" style="position:absolute;left:2788;top:632;width:519;height:150" coordorigin="2788,632" coordsize="519,150">
              <v:rect id="_x0000_s1189" style="position:absolute;left:2788;top:632;width:519;height:150" fillcolor="#2bc936" stroked="f"/>
              <v:rect id="_x0000_s1190" style="position:absolute;left:2788;top:632;width:519;height:150" filled="f" strokeweight="28e-5mm">
                <v:stroke endcap="round"/>
              </v:rect>
            </v:group>
            <v:rect id="_x0000_s1191" style="position:absolute;left:2795;top:638;width:537;height:161;mso-wrap-style:none" filled="f" stroked="f">
              <v:textbox style="mso-next-textbox:#_x0000_s1191;mso-fit-shape-to-text:t" inset="0,0,0,0">
                <w:txbxContent>
                  <w:p w:rsidR="00802796" w:rsidRDefault="00802796" w:rsidP="00656E1B">
                    <w:pPr>
                      <w:keepNext/>
                    </w:pPr>
                    <w:r>
                      <w:rPr>
                        <w:rFonts w:ascii="Arial" w:hAnsi="Arial" w:cs="Arial"/>
                        <w:color w:val="000000"/>
                        <w:sz w:val="14"/>
                        <w:szCs w:val="14"/>
                      </w:rPr>
                      <w:t>DEP PM</w:t>
                    </w:r>
                  </w:p>
                </w:txbxContent>
              </v:textbox>
            </v:rect>
            <v:group id="_x0000_s1192" style="position:absolute;left:2140;top:632;width:520;height:150" coordorigin="2140,632" coordsize="520,150">
              <v:rect id="_x0000_s1193" style="position:absolute;left:2140;top:632;width:520;height:150" fillcolor="#fc0" stroked="f"/>
              <v:rect id="_x0000_s1194" style="position:absolute;left:2140;top:632;width:520;height:150" filled="f" strokeweight="28e-5mm">
                <v:stroke endcap="round"/>
              </v:rect>
            </v:group>
            <v:rect id="_x0000_s1195" style="position:absolute;left:2262;top:638;width:296;height:161;mso-wrap-style:none" filled="f" stroked="f">
              <v:textbox style="mso-next-textbox:#_x0000_s1195;mso-fit-shape-to-text:t" inset="0,0,0,0">
                <w:txbxContent>
                  <w:p w:rsidR="00802796" w:rsidRDefault="00802796" w:rsidP="00656E1B">
                    <w:pPr>
                      <w:keepNext/>
                    </w:pPr>
                    <w:r>
                      <w:rPr>
                        <w:rFonts w:ascii="Arial" w:hAnsi="Arial" w:cs="Arial"/>
                        <w:color w:val="000000"/>
                        <w:sz w:val="14"/>
                        <w:szCs w:val="14"/>
                      </w:rPr>
                      <w:t>OTC</w:t>
                    </w:r>
                  </w:p>
                </w:txbxContent>
              </v:textbox>
            </v:rect>
            <v:group id="_x0000_s1196" style="position:absolute;left:3117;top:833;width:519;height:149" coordorigin="3117,833" coordsize="519,149">
              <v:rect id="_x0000_s1197" style="position:absolute;left:3117;top:833;width:519;height:149" fillcolor="#f9c" stroked="f"/>
              <v:rect id="_x0000_s1198" style="position:absolute;left:3117;top:833;width:519;height:149" filled="f" strokeweight="28e-5mm">
                <v:stroke endcap="round"/>
              </v:rect>
            </v:group>
            <v:rect id="_x0000_s1199" style="position:absolute;left:3224;top:839;width:327;height:161;mso-wrap-style:none" filled="f" stroked="f">
              <v:textbox style="mso-next-textbox:#_x0000_s1199;mso-fit-shape-to-text:t" inset="0,0,0,0">
                <w:txbxContent>
                  <w:p w:rsidR="00802796" w:rsidRDefault="00802796" w:rsidP="00656E1B">
                    <w:pPr>
                      <w:keepNext/>
                    </w:pPr>
                    <w:r>
                      <w:rPr>
                        <w:rFonts w:ascii="Arial" w:hAnsi="Arial" w:cs="Arial"/>
                        <w:color w:val="000000"/>
                        <w:sz w:val="14"/>
                        <w:szCs w:val="14"/>
                      </w:rPr>
                      <w:t>LMSI</w:t>
                    </w:r>
                  </w:p>
                </w:txbxContent>
              </v:textbox>
            </v:rect>
            <v:group id="_x0000_s1200" style="position:absolute;left:2505;top:833;width:519;height:148" coordorigin="2505,833" coordsize="519,148">
              <v:rect id="_x0000_s1201" style="position:absolute;left:2505;top:833;width:519;height:148" fillcolor="#2bc936" stroked="f"/>
              <v:rect id="_x0000_s1202" style="position:absolute;left:2505;top:833;width:519;height:148" filled="f" strokeweight="28e-5mm">
                <v:stroke endcap="round"/>
              </v:rect>
            </v:group>
            <v:rect id="_x0000_s1203" style="position:absolute;left:2535;top:839;width:491;height:161;mso-wrap-style:none" filled="f" stroked="f">
              <v:textbox style="mso-next-textbox:#_x0000_s1203;mso-fit-shape-to-text:t" inset="0,0,0,0">
                <w:txbxContent>
                  <w:p w:rsidR="00802796" w:rsidRDefault="00802796" w:rsidP="00656E1B">
                    <w:pPr>
                      <w:keepNext/>
                    </w:pPr>
                    <w:r>
                      <w:rPr>
                        <w:rFonts w:ascii="Arial" w:hAnsi="Arial" w:cs="Arial"/>
                        <w:color w:val="000000"/>
                        <w:sz w:val="14"/>
                        <w:szCs w:val="14"/>
                      </w:rPr>
                      <w:t>APMSE</w:t>
                    </w:r>
                  </w:p>
                </w:txbxContent>
              </v:textbox>
            </v:rect>
            <v:group id="_x0000_s1204" style="position:absolute;left:3433;top:632;width:519;height:150" coordorigin="3433,632" coordsize="519,150">
              <v:rect id="_x0000_s1205" style="position:absolute;left:3433;top:632;width:519;height:150" fillcolor="#2bc936" stroked="f"/>
              <v:rect id="_x0000_s1206" style="position:absolute;left:3433;top:632;width:519;height:150" filled="f" strokeweight="28e-5mm">
                <v:stroke endcap="round"/>
              </v:rect>
            </v:group>
            <v:rect id="_x0000_s1207" style="position:absolute;left:3466;top:638;width:483;height:161;mso-wrap-style:none" filled="f" stroked="f">
              <v:textbox style="mso-next-textbox:#_x0000_s1207;mso-fit-shape-to-text:t" inset="0,0,0,0">
                <w:txbxContent>
                  <w:p w:rsidR="00802796" w:rsidRDefault="00802796" w:rsidP="00656E1B">
                    <w:pPr>
                      <w:keepNext/>
                    </w:pPr>
                    <w:r>
                      <w:rPr>
                        <w:rFonts w:ascii="Arial" w:hAnsi="Arial" w:cs="Arial"/>
                        <w:color w:val="000000"/>
                        <w:sz w:val="14"/>
                        <w:szCs w:val="14"/>
                      </w:rPr>
                      <w:t>APMTE</w:t>
                    </w:r>
                  </w:p>
                </w:txbxContent>
              </v:textbox>
            </v:rect>
            <v:group id="_x0000_s1208" style="position:absolute;left:2060;top:367;width:1943;height:663" coordorigin="2060,367" coordsize="1943,663">
              <v:rect id="_x0000_s1209" style="position:absolute;left:2060;top:367;width:1943;height:663" fillcolor="#2bc936" stroked="f"/>
              <v:rect id="_x0000_s1210" style="position:absolute;left:2060;top:367;width:1943;height:663" filled="f" strokeweight="28e-5mm">
                <v:stroke endcap="round"/>
              </v:rect>
            </v:group>
            <v:rect id="_x0000_s1211" style="position:absolute;left:2349;top:423;width:1379;height:184;mso-wrap-style:none" filled="f" stroked="f">
              <v:textbox style="mso-next-textbox:#_x0000_s1211;mso-fit-shape-to-text:t" inset="0,0,0,0">
                <w:txbxContent>
                  <w:p w:rsidR="00802796" w:rsidRDefault="00802796" w:rsidP="00656E1B">
                    <w:pPr>
                      <w:keepNext/>
                    </w:pPr>
                    <w:r>
                      <w:rPr>
                        <w:rFonts w:ascii="Arial" w:hAnsi="Arial" w:cs="Arial"/>
                        <w:b/>
                        <w:bCs/>
                        <w:color w:val="000000"/>
                        <w:sz w:val="16"/>
                        <w:szCs w:val="16"/>
                      </w:rPr>
                      <w:t>System X T&amp;E IPT</w:t>
                    </w:r>
                  </w:p>
                </w:txbxContent>
              </v:textbox>
            </v:rect>
            <v:group id="_x0000_s1212" style="position:absolute;left:2788;top:632;width:519;height:150" coordorigin="2788,632" coordsize="519,150">
              <v:rect id="_x0000_s1213" style="position:absolute;left:2788;top:632;width:519;height:150" fillcolor="#2bc936" stroked="f"/>
              <v:rect id="_x0000_s1214" style="position:absolute;left:2788;top:632;width:519;height:150" filled="f" strokeweight="28e-5mm">
                <v:stroke endcap="round"/>
              </v:rect>
            </v:group>
            <v:rect id="_x0000_s1215" style="position:absolute;left:2795;top:638;width:537;height:161;mso-wrap-style:none" filled="f" stroked="f">
              <v:textbox style="mso-next-textbox:#_x0000_s1215;mso-fit-shape-to-text:t" inset="0,0,0,0">
                <w:txbxContent>
                  <w:p w:rsidR="00802796" w:rsidRDefault="00802796" w:rsidP="00656E1B">
                    <w:pPr>
                      <w:keepNext/>
                    </w:pPr>
                    <w:r>
                      <w:rPr>
                        <w:rFonts w:ascii="Arial" w:hAnsi="Arial" w:cs="Arial"/>
                        <w:color w:val="000000"/>
                        <w:sz w:val="14"/>
                        <w:szCs w:val="14"/>
                      </w:rPr>
                      <w:t>DEP PM</w:t>
                    </w:r>
                  </w:p>
                </w:txbxContent>
              </v:textbox>
            </v:rect>
            <v:group id="_x0000_s1216" style="position:absolute;left:2140;top:632;width:520;height:150" coordorigin="2140,632" coordsize="520,150">
              <v:rect id="_x0000_s1217" style="position:absolute;left:2140;top:632;width:520;height:150" fillcolor="#fc0" stroked="f"/>
              <v:rect id="_x0000_s1218" style="position:absolute;left:2140;top:632;width:520;height:150" filled="f" strokeweight="28e-5mm">
                <v:stroke endcap="round"/>
              </v:rect>
            </v:group>
            <v:rect id="_x0000_s1219" style="position:absolute;left:2262;top:638;width:296;height:161;mso-wrap-style:none" filled="f" stroked="f">
              <v:textbox style="mso-next-textbox:#_x0000_s1219;mso-fit-shape-to-text:t" inset="0,0,0,0">
                <w:txbxContent>
                  <w:p w:rsidR="00802796" w:rsidRDefault="00802796" w:rsidP="00656E1B">
                    <w:pPr>
                      <w:keepNext/>
                    </w:pPr>
                    <w:r>
                      <w:rPr>
                        <w:rFonts w:ascii="Arial" w:hAnsi="Arial" w:cs="Arial"/>
                        <w:color w:val="000000"/>
                        <w:sz w:val="14"/>
                        <w:szCs w:val="14"/>
                      </w:rPr>
                      <w:t>OTC</w:t>
                    </w:r>
                  </w:p>
                </w:txbxContent>
              </v:textbox>
            </v:rect>
            <v:group id="_x0000_s1220" style="position:absolute;left:3117;top:833;width:519;height:149" coordorigin="3117,833" coordsize="519,149">
              <v:rect id="_x0000_s1221" style="position:absolute;left:3117;top:833;width:519;height:149" fillcolor="#f9c" stroked="f"/>
              <v:rect id="_x0000_s1222" style="position:absolute;left:3117;top:833;width:519;height:149" filled="f" strokeweight="28e-5mm">
                <v:stroke endcap="round"/>
              </v:rect>
            </v:group>
            <v:rect id="_x0000_s1223" style="position:absolute;left:3224;top:839;width:327;height:161;mso-wrap-style:none" filled="f" stroked="f">
              <v:textbox style="mso-next-textbox:#_x0000_s1223;mso-fit-shape-to-text:t" inset="0,0,0,0">
                <w:txbxContent>
                  <w:p w:rsidR="00802796" w:rsidRDefault="00802796" w:rsidP="00656E1B">
                    <w:pPr>
                      <w:keepNext/>
                    </w:pPr>
                    <w:r>
                      <w:rPr>
                        <w:rFonts w:ascii="Arial" w:hAnsi="Arial" w:cs="Arial"/>
                        <w:color w:val="000000"/>
                        <w:sz w:val="14"/>
                        <w:szCs w:val="14"/>
                      </w:rPr>
                      <w:t>LMSI</w:t>
                    </w:r>
                  </w:p>
                </w:txbxContent>
              </v:textbox>
            </v:rect>
            <v:group id="_x0000_s1224" style="position:absolute;left:2505;top:833;width:519;height:148" coordorigin="2505,833" coordsize="519,148">
              <v:rect id="_x0000_s1225" style="position:absolute;left:2505;top:833;width:519;height:148" fillcolor="#2bc936" stroked="f"/>
              <v:rect id="_x0000_s1226" style="position:absolute;left:2505;top:833;width:519;height:148" filled="f" strokeweight="28e-5mm">
                <v:stroke endcap="round"/>
              </v:rect>
            </v:group>
            <v:rect id="_x0000_s1227" style="position:absolute;left:2535;top:839;width:491;height:161;mso-wrap-style:none" filled="f" stroked="f">
              <v:textbox style="mso-next-textbox:#_x0000_s1227;mso-fit-shape-to-text:t" inset="0,0,0,0">
                <w:txbxContent>
                  <w:p w:rsidR="00802796" w:rsidRDefault="00802796" w:rsidP="00656E1B">
                    <w:pPr>
                      <w:keepNext/>
                    </w:pPr>
                    <w:r>
                      <w:rPr>
                        <w:rFonts w:ascii="Arial" w:hAnsi="Arial" w:cs="Arial"/>
                        <w:color w:val="000000"/>
                        <w:sz w:val="14"/>
                        <w:szCs w:val="14"/>
                      </w:rPr>
                      <w:t>APMSE</w:t>
                    </w:r>
                  </w:p>
                </w:txbxContent>
              </v:textbox>
            </v:rect>
            <v:group id="_x0000_s1228" style="position:absolute;left:3433;top:632;width:519;height:150" coordorigin="3433,632" coordsize="519,150">
              <v:rect id="_x0000_s1229" style="position:absolute;left:3433;top:632;width:519;height:150" fillcolor="#2bc936" stroked="f"/>
              <v:rect id="_x0000_s1230" style="position:absolute;left:3433;top:632;width:519;height:150" filled="f" strokeweight="28e-5mm">
                <v:stroke endcap="round"/>
              </v:rect>
            </v:group>
            <v:rect id="_x0000_s1231" style="position:absolute;left:3466;top:638;width:483;height:161;mso-wrap-style:none" filled="f" stroked="f">
              <v:textbox style="mso-next-textbox:#_x0000_s1231;mso-fit-shape-to-text:t" inset="0,0,0,0">
                <w:txbxContent>
                  <w:p w:rsidR="00802796" w:rsidRDefault="00802796" w:rsidP="00656E1B">
                    <w:pPr>
                      <w:keepNext/>
                    </w:pPr>
                    <w:r>
                      <w:rPr>
                        <w:rFonts w:ascii="Arial" w:hAnsi="Arial" w:cs="Arial"/>
                        <w:color w:val="000000"/>
                        <w:sz w:val="14"/>
                        <w:szCs w:val="14"/>
                      </w:rPr>
                      <w:t>APMTE</w:t>
                    </w:r>
                  </w:p>
                </w:txbxContent>
              </v:textbox>
            </v:rect>
            <v:group id="_x0000_s1232" style="position:absolute;left:225;top:3;width:1333;height:382" coordorigin="225,3" coordsize="1333,382">
              <v:rect id="_x0000_s1233" style="position:absolute;left:225;top:3;width:1333;height:382" fillcolor="#fc0" stroked="f"/>
              <v:rect id="_x0000_s1234" style="position:absolute;left:225;top:3;width:1333;height:382" filled="f" strokeweight="28e-5mm">
                <v:stroke endcap="round"/>
              </v:rect>
            </v:group>
            <v:rect id="_x0000_s1235" style="position:absolute;left:419;top:43;width:965;height:433;mso-wrap-style:none" filled="f" stroked="f">
              <v:textbox style="mso-next-textbox:#_x0000_s1235;mso-fit-shape-to-text:t" inset="0,0,0,0">
                <w:txbxContent>
                  <w:p w:rsidR="00802796" w:rsidRDefault="00802796" w:rsidP="00656E1B">
                    <w:pPr>
                      <w:keepNext/>
                      <w:rPr>
                        <w:rFonts w:ascii="Arial" w:hAnsi="Arial" w:cs="Arial"/>
                        <w:b/>
                        <w:bCs/>
                        <w:color w:val="000000"/>
                        <w:sz w:val="14"/>
                        <w:szCs w:val="14"/>
                      </w:rPr>
                    </w:pPr>
                    <w:r>
                      <w:rPr>
                        <w:rFonts w:ascii="Arial" w:hAnsi="Arial" w:cs="Arial"/>
                        <w:b/>
                        <w:bCs/>
                        <w:color w:val="000000"/>
                        <w:sz w:val="14"/>
                        <w:szCs w:val="14"/>
                      </w:rPr>
                      <w:t>COTF Code 50</w:t>
                    </w:r>
                  </w:p>
                  <w:p w:rsidR="00802796" w:rsidRDefault="00802796" w:rsidP="00656E1B">
                    <w:pPr>
                      <w:keepNext/>
                    </w:pPr>
                  </w:p>
                </w:txbxContent>
              </v:textbox>
            </v:rect>
            <v:rect id="_x0000_s1236" style="position:absolute;left:655;top:202;width:498;height:161;mso-wrap-style:none" filled="f" stroked="f">
              <v:textbox style="mso-next-textbox:#_x0000_s1236;mso-fit-shape-to-text:t" inset="0,0,0,0">
                <w:txbxContent>
                  <w:p w:rsidR="00802796" w:rsidRDefault="00802796" w:rsidP="00656E1B">
                    <w:pPr>
                      <w:keepNext/>
                    </w:pPr>
                    <w:r>
                      <w:rPr>
                        <w:rFonts w:ascii="Arial" w:hAnsi="Arial" w:cs="Arial"/>
                        <w:b/>
                        <w:bCs/>
                        <w:color w:val="000000"/>
                        <w:sz w:val="14"/>
                        <w:szCs w:val="14"/>
                      </w:rPr>
                      <w:t>(ACOS)</w:t>
                    </w:r>
                  </w:p>
                </w:txbxContent>
              </v:textbox>
            </v:rect>
            <v:group id="_x0000_s1237" style="position:absolute;left:3165;top:2233;width:3285;height:1767" coordorigin="3165,2233" coordsize="3285,1767">
              <v:rect id="_x0000_s1238" style="position:absolute;left:3165;top:2233;width:3285;height:1767" fillcolor="#bbe0e3" stroked="f"/>
              <v:rect id="_x0000_s1239" style="position:absolute;left:3165;top:2233;width:3285;height:1767" filled="f" strokeweight=".00075mm">
                <v:stroke endcap="round"/>
              </v:rect>
            </v:group>
            <v:rect id="_x0000_s1240" style="position:absolute;left:3884;top:2457;width:1801;height:207;mso-wrap-style:none" filled="f" stroked="f">
              <v:textbox style="mso-next-textbox:#_x0000_s1240;mso-fit-shape-to-text:t" inset="0,0,0,0">
                <w:txbxContent>
                  <w:p w:rsidR="00802796" w:rsidRDefault="00802796" w:rsidP="00656E1B">
                    <w:pPr>
                      <w:keepNext/>
                    </w:pPr>
                    <w:r>
                      <w:rPr>
                        <w:rFonts w:ascii="Arial" w:hAnsi="Arial" w:cs="Arial"/>
                        <w:b/>
                        <w:bCs/>
                        <w:color w:val="000000"/>
                        <w:sz w:val="18"/>
                        <w:szCs w:val="18"/>
                      </w:rPr>
                      <w:t>ITT Leadership Team</w:t>
                    </w:r>
                  </w:p>
                </w:txbxContent>
              </v:textbox>
            </v:rect>
            <v:group id="_x0000_s1241" style="position:absolute;left:3922;top:1596;width:1769;height:792" coordorigin="3922,1596" coordsize="1769,792">
              <v:rect id="_x0000_s1242" style="position:absolute;left:3922;top:1596;width:1769;height:792" fillcolor="#bbe0e3" stroked="f"/>
              <v:rect id="_x0000_s1243" style="position:absolute;left:3922;top:1596;width:1769;height:792" filled="f" strokeweight="72e-5mm">
                <v:stroke endcap="round"/>
              </v:rect>
            </v:group>
            <v:rect id="_x0000_s1244" style="position:absolute;left:4584;top:1653;width:507;height:276;mso-wrap-style:none" filled="f" stroked="f">
              <v:textbox style="mso-next-textbox:#_x0000_s1244;mso-fit-shape-to-text:t" inset="0,0,0,0">
                <w:txbxContent>
                  <w:p w:rsidR="00802796" w:rsidRDefault="00802796" w:rsidP="00656E1B">
                    <w:pPr>
                      <w:keepNext/>
                    </w:pPr>
                    <w:r>
                      <w:rPr>
                        <w:rFonts w:ascii="Arial" w:hAnsi="Arial" w:cs="Arial"/>
                        <w:b/>
                        <w:bCs/>
                        <w:color w:val="000000"/>
                      </w:rPr>
                      <w:t>GTD</w:t>
                    </w:r>
                  </w:p>
                </w:txbxContent>
              </v:textbox>
            </v:rect>
            <v:rect id="_x0000_s1245" style="position:absolute;left:4368;top:1906;width:860;height:207;mso-wrap-style:none" filled="f" stroked="f">
              <v:textbox style="mso-next-textbox:#_x0000_s1245;mso-fit-shape-to-text:t" inset="0,0,0,0">
                <w:txbxContent>
                  <w:p w:rsidR="00802796" w:rsidRDefault="00802796" w:rsidP="00656E1B">
                    <w:pPr>
                      <w:keepNext/>
                    </w:pPr>
                    <w:r>
                      <w:rPr>
                        <w:rFonts w:ascii="Arial" w:hAnsi="Arial" w:cs="Arial"/>
                        <w:b/>
                        <w:bCs/>
                        <w:color w:val="000000"/>
                        <w:sz w:val="18"/>
                        <w:szCs w:val="18"/>
                      </w:rPr>
                      <w:t>(ITT Lead)</w:t>
                    </w:r>
                  </w:p>
                </w:txbxContent>
              </v:textbox>
            </v:rect>
            <v:rect id="_x0000_s1246" style="position:absolute;left:4149;top:2134;width:1281;height:207;mso-wrap-style:none" filled="f" stroked="f">
              <v:textbox style="mso-next-textbox:#_x0000_s1246;mso-fit-shape-to-text:t" inset="0,0,0,0">
                <w:txbxContent>
                  <w:p w:rsidR="00802796" w:rsidRDefault="00802796" w:rsidP="00656E1B">
                    <w:pPr>
                      <w:keepNext/>
                    </w:pPr>
                    <w:r>
                      <w:rPr>
                        <w:rFonts w:ascii="Arial" w:hAnsi="Arial" w:cs="Arial"/>
                        <w:color w:val="000000"/>
                        <w:sz w:val="18"/>
                        <w:szCs w:val="18"/>
                      </w:rPr>
                      <w:t>(CDR I.B. Lead)</w:t>
                    </w:r>
                  </w:p>
                </w:txbxContent>
              </v:textbox>
            </v:rect>
            <v:group id="_x0000_s1247" style="position:absolute;left:4935;top:2700;width:1123;height:550" coordorigin="4935,2700" coordsize="1123,550">
              <v:rect id="_x0000_s1248" style="position:absolute;left:4935;top:2700;width:1123;height:550" fillcolor="#bbe0e3" stroked="f"/>
              <v:rect id="_x0000_s1249" style="position:absolute;left:4935;top:2700;width:1123;height:550" filled="f" strokeweight="72e-5mm">
                <v:stroke endcap="round"/>
              </v:rect>
            </v:group>
            <v:rect id="_x0000_s1250" style="position:absolute;left:5190;top:2822;width:654;height:433;mso-wrap-style:none" filled="f" stroked="f">
              <v:textbox style="mso-next-textbox:#_x0000_s1250;mso-fit-shape-to-text:t" inset="0,0,0,0">
                <w:txbxContent>
                  <w:p w:rsidR="00802796" w:rsidRDefault="00802796" w:rsidP="00656E1B">
                    <w:pPr>
                      <w:keepNext/>
                      <w:rPr>
                        <w:rFonts w:ascii="Arial" w:hAnsi="Arial" w:cs="Arial"/>
                        <w:b/>
                        <w:bCs/>
                        <w:color w:val="000000"/>
                        <w:sz w:val="14"/>
                        <w:szCs w:val="14"/>
                      </w:rPr>
                    </w:pPr>
                    <w:r>
                      <w:rPr>
                        <w:rFonts w:ascii="Arial" w:hAnsi="Arial" w:cs="Arial"/>
                        <w:b/>
                        <w:bCs/>
                        <w:color w:val="000000"/>
                        <w:sz w:val="14"/>
                        <w:szCs w:val="14"/>
                      </w:rPr>
                      <w:t>Lead Test</w:t>
                    </w:r>
                  </w:p>
                  <w:p w:rsidR="00802796" w:rsidRDefault="00802796" w:rsidP="00656E1B">
                    <w:pPr>
                      <w:keepNext/>
                    </w:pPr>
                  </w:p>
                </w:txbxContent>
              </v:textbox>
            </v:rect>
            <v:rect id="_x0000_s1251" style="position:absolute;left:5355;top:2981;width:304;height:161;mso-wrap-style:none" filled="f" stroked="f">
              <v:textbox style="mso-next-textbox:#_x0000_s1251;mso-fit-shape-to-text:t" inset="0,0,0,0">
                <w:txbxContent>
                  <w:p w:rsidR="00802796" w:rsidRDefault="00802796" w:rsidP="00656E1B">
                    <w:pPr>
                      <w:keepNext/>
                    </w:pPr>
                    <w:r>
                      <w:rPr>
                        <w:rFonts w:ascii="Arial" w:hAnsi="Arial" w:cs="Arial"/>
                        <w:b/>
                        <w:bCs/>
                        <w:color w:val="000000"/>
                        <w:sz w:val="14"/>
                        <w:szCs w:val="14"/>
                      </w:rPr>
                      <w:t>Pilot</w:t>
                    </w:r>
                  </w:p>
                </w:txbxContent>
              </v:textbox>
            </v:rect>
            <v:group id="_x0000_s1252" style="position:absolute;left:4932;top:3348;width:1124;height:551" coordorigin="4932,3348" coordsize="1124,551">
              <v:rect id="_x0000_s1253" style="position:absolute;left:4932;top:3348;width:1124;height:551" fillcolor="#bbe0e3" stroked="f"/>
              <v:rect id="_x0000_s1254" style="position:absolute;left:4932;top:3348;width:1124;height:551" filled="f" strokeweight="72e-5mm">
                <v:stroke endcap="round"/>
              </v:rect>
            </v:group>
            <v:rect id="_x0000_s1255" style="position:absolute;left:5187;top:3472;width:654;height:161;mso-wrap-style:none" filled="f" stroked="f">
              <v:textbox style="mso-next-textbox:#_x0000_s1255;mso-fit-shape-to-text:t" inset="0,0,0,0">
                <w:txbxContent>
                  <w:p w:rsidR="00802796" w:rsidRDefault="00802796" w:rsidP="00656E1B">
                    <w:pPr>
                      <w:keepNext/>
                    </w:pPr>
                    <w:r>
                      <w:rPr>
                        <w:rFonts w:ascii="Arial" w:hAnsi="Arial" w:cs="Arial"/>
                        <w:b/>
                        <w:bCs/>
                        <w:color w:val="000000"/>
                        <w:sz w:val="14"/>
                        <w:szCs w:val="14"/>
                      </w:rPr>
                      <w:t>Lead Test</w:t>
                    </w:r>
                  </w:p>
                </w:txbxContent>
              </v:textbox>
            </v:rect>
            <v:rect id="_x0000_s1256" style="position:absolute;left:5214;top:3631;width:600;height:161;mso-wrap-style:none" filled="f" stroked="f">
              <v:textbox style="mso-next-textbox:#_x0000_s1256;mso-fit-shape-to-text:t" inset="0,0,0,0">
                <w:txbxContent>
                  <w:p w:rsidR="00802796" w:rsidRDefault="00802796" w:rsidP="00656E1B">
                    <w:pPr>
                      <w:keepNext/>
                    </w:pPr>
                    <w:r>
                      <w:rPr>
                        <w:rFonts w:ascii="Arial" w:hAnsi="Arial" w:cs="Arial"/>
                        <w:b/>
                        <w:bCs/>
                        <w:color w:val="000000"/>
                        <w:sz w:val="14"/>
                        <w:szCs w:val="14"/>
                      </w:rPr>
                      <w:t>Engineer</w:t>
                    </w:r>
                  </w:p>
                </w:txbxContent>
              </v:textbox>
            </v:rect>
            <v:group id="_x0000_s1257" style="position:absolute;left:3492;top:2690;width:1123;height:549" coordorigin="3492,2690" coordsize="1123,549">
              <v:rect id="_x0000_s1258" style="position:absolute;left:3492;top:2690;width:1123;height:549" fillcolor="#fc0" stroked="f"/>
              <v:rect id="_x0000_s1259" style="position:absolute;left:3492;top:2690;width:1123;height:549" filled="f" strokeweight="72e-5mm">
                <v:stroke endcap="round"/>
              </v:rect>
            </v:group>
            <v:rect id="_x0000_s1260" style="position:absolute;left:3866;top:2811;width:397;height:161;mso-wrap-style:none" filled="f" stroked="f">
              <v:textbox style="mso-next-textbox:#_x0000_s1260;mso-fit-shape-to-text:t" inset="0,0,0,0">
                <w:txbxContent>
                  <w:p w:rsidR="00802796" w:rsidRDefault="00802796" w:rsidP="00656E1B">
                    <w:pPr>
                      <w:keepNext/>
                    </w:pPr>
                    <w:r>
                      <w:rPr>
                        <w:rFonts w:ascii="Arial" w:hAnsi="Arial" w:cs="Arial"/>
                        <w:b/>
                        <w:bCs/>
                        <w:color w:val="000000"/>
                        <w:sz w:val="14"/>
                        <w:szCs w:val="14"/>
                      </w:rPr>
                      <w:t>COTD</w:t>
                    </w:r>
                  </w:p>
                </w:txbxContent>
              </v:textbox>
            </v:rect>
            <v:rect id="_x0000_s1261" style="position:absolute;left:3803;top:2970;width:358;height:161;mso-wrap-style:none" filled="f" stroked="f">
              <v:textbox style="mso-next-textbox:#_x0000_s1261;mso-fit-shape-to-text:t" inset="0,0,0,0">
                <w:txbxContent>
                  <w:p w:rsidR="00802796" w:rsidRDefault="00802796" w:rsidP="00656E1B">
                    <w:pPr>
                      <w:keepNext/>
                    </w:pPr>
                    <w:r>
                      <w:rPr>
                        <w:rFonts w:ascii="Arial" w:hAnsi="Arial" w:cs="Arial"/>
                        <w:b/>
                        <w:bCs/>
                        <w:color w:val="000000"/>
                        <w:sz w:val="14"/>
                        <w:szCs w:val="14"/>
                      </w:rPr>
                      <w:t>(HMX</w:t>
                    </w:r>
                  </w:p>
                </w:txbxContent>
              </v:textbox>
            </v:rect>
            <v:rect id="_x0000_s1262" style="position:absolute;left:4143;top:2970;width:47;height:161;mso-wrap-style:none" filled="f" stroked="f">
              <v:textbox style="mso-next-textbox:#_x0000_s1262;mso-fit-shape-to-text:t" inset="0,0,0,0">
                <w:txbxContent>
                  <w:p w:rsidR="00802796" w:rsidRDefault="00802796" w:rsidP="00656E1B">
                    <w:pPr>
                      <w:keepNext/>
                    </w:pPr>
                    <w:r>
                      <w:rPr>
                        <w:rFonts w:ascii="Arial" w:hAnsi="Arial" w:cs="Arial"/>
                        <w:b/>
                        <w:bCs/>
                        <w:color w:val="000000"/>
                        <w:sz w:val="14"/>
                        <w:szCs w:val="14"/>
                      </w:rPr>
                      <w:t>-</w:t>
                    </w:r>
                  </w:p>
                </w:txbxContent>
              </v:textbox>
            </v:rect>
            <v:rect id="_x0000_s1263" style="position:absolute;left:4187;top:2970;width:125;height:161;mso-wrap-style:none" filled="f" stroked="f">
              <v:textbox style="mso-next-textbox:#_x0000_s1263;mso-fit-shape-to-text:t" inset="0,0,0,0">
                <w:txbxContent>
                  <w:p w:rsidR="00802796" w:rsidRDefault="00802796" w:rsidP="00656E1B">
                    <w:pPr>
                      <w:keepNext/>
                    </w:pPr>
                    <w:r>
                      <w:rPr>
                        <w:rFonts w:ascii="Arial" w:hAnsi="Arial" w:cs="Arial"/>
                        <w:b/>
                        <w:bCs/>
                        <w:color w:val="000000"/>
                        <w:sz w:val="14"/>
                        <w:szCs w:val="14"/>
                      </w:rPr>
                      <w:t>1)</w:t>
                    </w:r>
                  </w:p>
                </w:txbxContent>
              </v:textbox>
            </v:rect>
            <v:group id="_x0000_s1264" style="position:absolute;left:3492;top:3338;width:1123;height:551" coordorigin="3492,3338" coordsize="1123,551">
              <v:rect id="_x0000_s1265" style="position:absolute;left:3492;top:3338;width:1123;height:551" fillcolor="#f9c" stroked="f"/>
              <v:rect id="_x0000_s1266" style="position:absolute;left:3492;top:3338;width:1123;height:551" filled="f" strokeweight="72e-5mm">
                <v:stroke endcap="round"/>
              </v:rect>
            </v:group>
            <v:rect id="_x0000_s1267" style="position:absolute;left:3876;top:3540;width:374;height:161;mso-wrap-style:none" filled="f" stroked="f">
              <v:textbox style="mso-next-textbox:#_x0000_s1267;mso-fit-shape-to-text:t" inset="0,0,0,0">
                <w:txbxContent>
                  <w:p w:rsidR="00802796" w:rsidRDefault="00802796" w:rsidP="00656E1B">
                    <w:pPr>
                      <w:keepNext/>
                    </w:pPr>
                    <w:r>
                      <w:rPr>
                        <w:rFonts w:ascii="Arial" w:hAnsi="Arial" w:cs="Arial"/>
                        <w:b/>
                        <w:bCs/>
                        <w:color w:val="000000"/>
                        <w:sz w:val="14"/>
                        <w:szCs w:val="14"/>
                      </w:rPr>
                      <w:t>CFTD</w:t>
                    </w:r>
                  </w:p>
                </w:txbxContent>
              </v:textbox>
            </v:rect>
            <v:group id="_x0000_s1268" style="position:absolute;left:3165;top:2233;width:3285;height:1767" coordorigin="3165,2233" coordsize="3285,1767">
              <v:rect id="_x0000_s1269" style="position:absolute;left:3165;top:2233;width:3285;height:1767" fillcolor="#bbe0e3" stroked="f"/>
              <v:rect id="_x0000_s1270" style="position:absolute;left:3165;top:2233;width:3285;height:1767" filled="f" strokeweight=".00075mm">
                <v:stroke endcap="round"/>
              </v:rect>
            </v:group>
            <v:rect id="_x0000_s1271" style="position:absolute;left:3884;top:2457;width:1801;height:207;mso-wrap-style:none" filled="f" stroked="f">
              <v:textbox style="mso-next-textbox:#_x0000_s1271;mso-fit-shape-to-text:t" inset="0,0,0,0">
                <w:txbxContent>
                  <w:p w:rsidR="00802796" w:rsidRDefault="00802796" w:rsidP="00656E1B">
                    <w:pPr>
                      <w:keepNext/>
                    </w:pPr>
                    <w:r>
                      <w:rPr>
                        <w:rFonts w:ascii="Arial" w:hAnsi="Arial" w:cs="Arial"/>
                        <w:b/>
                        <w:bCs/>
                        <w:color w:val="000000"/>
                        <w:sz w:val="18"/>
                        <w:szCs w:val="18"/>
                      </w:rPr>
                      <w:t>ITT Leadership Team</w:t>
                    </w:r>
                  </w:p>
                </w:txbxContent>
              </v:textbox>
            </v:rect>
            <v:group id="_x0000_s1272" style="position:absolute;left:3922;top:1596;width:1769;height:792" coordorigin="3922,1596" coordsize="1769,792">
              <v:rect id="_x0000_s1273" style="position:absolute;left:3922;top:1596;width:1769;height:792" fillcolor="#bbe0e3" stroked="f"/>
              <v:rect id="_x0000_s1274" style="position:absolute;left:3922;top:1596;width:1769;height:792" filled="f" strokeweight="72e-5mm">
                <v:stroke endcap="round"/>
              </v:rect>
            </v:group>
            <v:rect id="_x0000_s1275" style="position:absolute;left:4584;top:1653;width:507;height:276;mso-wrap-style:none" filled="f" stroked="f">
              <v:textbox style="mso-next-textbox:#_x0000_s1275;mso-fit-shape-to-text:t" inset="0,0,0,0">
                <w:txbxContent>
                  <w:p w:rsidR="00802796" w:rsidRDefault="00802796" w:rsidP="00656E1B">
                    <w:pPr>
                      <w:keepNext/>
                    </w:pPr>
                    <w:r>
                      <w:rPr>
                        <w:rFonts w:ascii="Arial" w:hAnsi="Arial" w:cs="Arial"/>
                        <w:b/>
                        <w:bCs/>
                        <w:color w:val="000000"/>
                      </w:rPr>
                      <w:t>GTD</w:t>
                    </w:r>
                  </w:p>
                </w:txbxContent>
              </v:textbox>
            </v:rect>
            <v:rect id="_x0000_s1276" style="position:absolute;left:4368;top:1906;width:860;height:207;mso-wrap-style:none" filled="f" stroked="f">
              <v:textbox style="mso-next-textbox:#_x0000_s1276;mso-fit-shape-to-text:t" inset="0,0,0,0">
                <w:txbxContent>
                  <w:p w:rsidR="00802796" w:rsidRDefault="00802796" w:rsidP="00656E1B">
                    <w:pPr>
                      <w:keepNext/>
                    </w:pPr>
                    <w:r>
                      <w:rPr>
                        <w:rFonts w:ascii="Arial" w:hAnsi="Arial" w:cs="Arial"/>
                        <w:b/>
                        <w:bCs/>
                        <w:color w:val="000000"/>
                        <w:sz w:val="18"/>
                        <w:szCs w:val="18"/>
                      </w:rPr>
                      <w:t>(ITT Lead)</w:t>
                    </w:r>
                  </w:p>
                </w:txbxContent>
              </v:textbox>
            </v:rect>
            <v:rect id="_x0000_s1277" style="position:absolute;left:4149;top:2134;width:1281;height:207;mso-wrap-style:none" filled="f" stroked="f">
              <v:textbox style="mso-next-textbox:#_x0000_s1277;mso-fit-shape-to-text:t" inset="0,0,0,0">
                <w:txbxContent>
                  <w:p w:rsidR="00802796" w:rsidRDefault="00802796" w:rsidP="00656E1B">
                    <w:pPr>
                      <w:keepNext/>
                    </w:pPr>
                    <w:r>
                      <w:rPr>
                        <w:rFonts w:ascii="Arial" w:hAnsi="Arial" w:cs="Arial"/>
                        <w:color w:val="000000"/>
                        <w:sz w:val="18"/>
                        <w:szCs w:val="18"/>
                      </w:rPr>
                      <w:t>(CDR I.B. Lead)</w:t>
                    </w:r>
                  </w:p>
                </w:txbxContent>
              </v:textbox>
            </v:rect>
            <v:group id="_x0000_s1278" style="position:absolute;left:4935;top:2700;width:1123;height:550" coordorigin="4935,2700" coordsize="1123,550">
              <v:rect id="_x0000_s1279" style="position:absolute;left:4935;top:2700;width:1123;height:550" fillcolor="#bbe0e3" stroked="f"/>
              <v:rect id="_x0000_s1280" style="position:absolute;left:4935;top:2700;width:1123;height:550" filled="f" strokeweight="72e-5mm">
                <v:stroke endcap="round"/>
              </v:rect>
            </v:group>
            <v:rect id="_x0000_s1281" style="position:absolute;left:5190;top:2822;width:654;height:433;mso-wrap-style:none" filled="f" stroked="f">
              <v:textbox style="mso-next-textbox:#_x0000_s1281;mso-fit-shape-to-text:t" inset="0,0,0,0">
                <w:txbxContent>
                  <w:p w:rsidR="00802796" w:rsidRDefault="00802796" w:rsidP="00656E1B">
                    <w:pPr>
                      <w:keepNext/>
                      <w:rPr>
                        <w:rFonts w:ascii="Arial" w:hAnsi="Arial" w:cs="Arial"/>
                        <w:b/>
                        <w:bCs/>
                        <w:color w:val="000000"/>
                        <w:sz w:val="14"/>
                        <w:szCs w:val="14"/>
                      </w:rPr>
                    </w:pPr>
                    <w:r>
                      <w:rPr>
                        <w:rFonts w:ascii="Arial" w:hAnsi="Arial" w:cs="Arial"/>
                        <w:b/>
                        <w:bCs/>
                        <w:color w:val="000000"/>
                        <w:sz w:val="14"/>
                        <w:szCs w:val="14"/>
                      </w:rPr>
                      <w:t>Lead Test</w:t>
                    </w:r>
                  </w:p>
                  <w:p w:rsidR="00802796" w:rsidRDefault="00802796" w:rsidP="00656E1B">
                    <w:pPr>
                      <w:keepNext/>
                    </w:pPr>
                  </w:p>
                </w:txbxContent>
              </v:textbox>
            </v:rect>
            <v:rect id="_x0000_s1282" style="position:absolute;left:5355;top:2981;width:304;height:161;mso-wrap-style:none" filled="f" stroked="f">
              <v:textbox style="mso-next-textbox:#_x0000_s1282;mso-fit-shape-to-text:t" inset="0,0,0,0">
                <w:txbxContent>
                  <w:p w:rsidR="00802796" w:rsidRDefault="00802796" w:rsidP="00656E1B">
                    <w:pPr>
                      <w:keepNext/>
                    </w:pPr>
                    <w:r>
                      <w:rPr>
                        <w:rFonts w:ascii="Arial" w:hAnsi="Arial" w:cs="Arial"/>
                        <w:b/>
                        <w:bCs/>
                        <w:color w:val="000000"/>
                        <w:sz w:val="14"/>
                        <w:szCs w:val="14"/>
                      </w:rPr>
                      <w:t>Pilot</w:t>
                    </w:r>
                  </w:p>
                </w:txbxContent>
              </v:textbox>
            </v:rect>
            <v:group id="_x0000_s1283" style="position:absolute;left:4932;top:3348;width:1124;height:551" coordorigin="4932,3348" coordsize="1124,551">
              <v:rect id="_x0000_s1284" style="position:absolute;left:4932;top:3348;width:1124;height:551" fillcolor="#bbe0e3" stroked="f"/>
              <v:rect id="_x0000_s1285" style="position:absolute;left:4932;top:3348;width:1124;height:551" filled="f" strokeweight="72e-5mm">
                <v:stroke endcap="round"/>
              </v:rect>
            </v:group>
            <v:rect id="_x0000_s1286" style="position:absolute;left:5187;top:3472;width:654;height:161;mso-wrap-style:none" filled="f" stroked="f">
              <v:textbox style="mso-next-textbox:#_x0000_s1286;mso-fit-shape-to-text:t" inset="0,0,0,0">
                <w:txbxContent>
                  <w:p w:rsidR="00802796" w:rsidRDefault="00802796" w:rsidP="00656E1B">
                    <w:pPr>
                      <w:keepNext/>
                    </w:pPr>
                    <w:r>
                      <w:rPr>
                        <w:rFonts w:ascii="Arial" w:hAnsi="Arial" w:cs="Arial"/>
                        <w:b/>
                        <w:bCs/>
                        <w:color w:val="000000"/>
                        <w:sz w:val="14"/>
                        <w:szCs w:val="14"/>
                      </w:rPr>
                      <w:t>Lead Test</w:t>
                    </w:r>
                  </w:p>
                </w:txbxContent>
              </v:textbox>
            </v:rect>
            <v:rect id="_x0000_s1287" style="position:absolute;left:5214;top:3631;width:600;height:161;mso-wrap-style:none" filled="f" stroked="f">
              <v:textbox style="mso-next-textbox:#_x0000_s1287;mso-fit-shape-to-text:t" inset="0,0,0,0">
                <w:txbxContent>
                  <w:p w:rsidR="00802796" w:rsidRDefault="00802796" w:rsidP="00656E1B">
                    <w:pPr>
                      <w:keepNext/>
                    </w:pPr>
                    <w:r>
                      <w:rPr>
                        <w:rFonts w:ascii="Arial" w:hAnsi="Arial" w:cs="Arial"/>
                        <w:b/>
                        <w:bCs/>
                        <w:color w:val="000000"/>
                        <w:sz w:val="14"/>
                        <w:szCs w:val="14"/>
                      </w:rPr>
                      <w:t>Engineer</w:t>
                    </w:r>
                  </w:p>
                </w:txbxContent>
              </v:textbox>
            </v:rect>
            <v:group id="_x0000_s1288" style="position:absolute;left:3492;top:2690;width:1123;height:549" coordorigin="3492,2690" coordsize="1123,549">
              <v:rect id="_x0000_s1289" style="position:absolute;left:3492;top:2690;width:1123;height:549" fillcolor="#fc0" stroked="f"/>
              <v:rect id="_x0000_s1290" style="position:absolute;left:3492;top:2690;width:1123;height:549" filled="f" strokeweight="72e-5mm">
                <v:stroke endcap="round"/>
              </v:rect>
            </v:group>
            <v:rect id="_x0000_s1291" style="position:absolute;left:3866;top:2811;width:397;height:161;mso-wrap-style:none" filled="f" stroked="f">
              <v:textbox style="mso-next-textbox:#_x0000_s1291;mso-fit-shape-to-text:t" inset="0,0,0,0">
                <w:txbxContent>
                  <w:p w:rsidR="00802796" w:rsidRDefault="00802796" w:rsidP="00656E1B">
                    <w:pPr>
                      <w:keepNext/>
                    </w:pPr>
                    <w:r>
                      <w:rPr>
                        <w:rFonts w:ascii="Arial" w:hAnsi="Arial" w:cs="Arial"/>
                        <w:b/>
                        <w:bCs/>
                        <w:color w:val="000000"/>
                        <w:sz w:val="14"/>
                        <w:szCs w:val="14"/>
                      </w:rPr>
                      <w:t>COTD</w:t>
                    </w:r>
                  </w:p>
                </w:txbxContent>
              </v:textbox>
            </v:rect>
            <v:rect id="_x0000_s1292" style="position:absolute;left:3803;top:2970;width:358;height:161;mso-wrap-style:none" filled="f" stroked="f">
              <v:textbox style="mso-next-textbox:#_x0000_s1292;mso-fit-shape-to-text:t" inset="0,0,0,0">
                <w:txbxContent>
                  <w:p w:rsidR="00802796" w:rsidRDefault="00802796" w:rsidP="00656E1B">
                    <w:pPr>
                      <w:keepNext/>
                    </w:pPr>
                    <w:r>
                      <w:rPr>
                        <w:rFonts w:ascii="Arial" w:hAnsi="Arial" w:cs="Arial"/>
                        <w:b/>
                        <w:bCs/>
                        <w:color w:val="000000"/>
                        <w:sz w:val="14"/>
                        <w:szCs w:val="14"/>
                      </w:rPr>
                      <w:t>(HMX</w:t>
                    </w:r>
                  </w:p>
                </w:txbxContent>
              </v:textbox>
            </v:rect>
            <v:rect id="_x0000_s1293" style="position:absolute;left:4143;top:2970;width:47;height:161;mso-wrap-style:none" filled="f" stroked="f">
              <v:textbox style="mso-next-textbox:#_x0000_s1293;mso-fit-shape-to-text:t" inset="0,0,0,0">
                <w:txbxContent>
                  <w:p w:rsidR="00802796" w:rsidRDefault="00802796" w:rsidP="00656E1B">
                    <w:pPr>
                      <w:keepNext/>
                    </w:pPr>
                    <w:r>
                      <w:rPr>
                        <w:rFonts w:ascii="Arial" w:hAnsi="Arial" w:cs="Arial"/>
                        <w:b/>
                        <w:bCs/>
                        <w:color w:val="000000"/>
                        <w:sz w:val="14"/>
                        <w:szCs w:val="14"/>
                      </w:rPr>
                      <w:t>-</w:t>
                    </w:r>
                  </w:p>
                </w:txbxContent>
              </v:textbox>
            </v:rect>
            <v:rect id="_x0000_s1294" style="position:absolute;left:4187;top:2970;width:125;height:161;mso-wrap-style:none" filled="f" stroked="f">
              <v:textbox style="mso-next-textbox:#_x0000_s1294;mso-fit-shape-to-text:t" inset="0,0,0,0">
                <w:txbxContent>
                  <w:p w:rsidR="00802796" w:rsidRDefault="00802796" w:rsidP="00656E1B">
                    <w:pPr>
                      <w:keepNext/>
                    </w:pPr>
                    <w:r>
                      <w:rPr>
                        <w:rFonts w:ascii="Arial" w:hAnsi="Arial" w:cs="Arial"/>
                        <w:b/>
                        <w:bCs/>
                        <w:color w:val="000000"/>
                        <w:sz w:val="14"/>
                        <w:szCs w:val="14"/>
                      </w:rPr>
                      <w:t>1)</w:t>
                    </w:r>
                  </w:p>
                </w:txbxContent>
              </v:textbox>
            </v:rect>
            <v:group id="_x0000_s1295" style="position:absolute;left:3492;top:3338;width:1123;height:551" coordorigin="3492,3338" coordsize="1123,551">
              <v:rect id="_x0000_s1296" style="position:absolute;left:3492;top:3338;width:1123;height:551" fillcolor="#f9c" stroked="f"/>
              <v:rect id="_x0000_s1297" style="position:absolute;left:3492;top:3338;width:1123;height:551" filled="f" strokeweight="72e-5mm">
                <v:stroke endcap="round"/>
              </v:rect>
            </v:group>
            <v:rect id="_x0000_s1298" style="position:absolute;left:3876;top:3540;width:374;height:161;mso-wrap-style:none" filled="f" stroked="f">
              <v:textbox style="mso-next-textbox:#_x0000_s1298;mso-fit-shape-to-text:t" inset="0,0,0,0">
                <w:txbxContent>
                  <w:p w:rsidR="00802796" w:rsidRDefault="00802796" w:rsidP="00656E1B">
                    <w:pPr>
                      <w:keepNext/>
                    </w:pPr>
                    <w:r>
                      <w:rPr>
                        <w:rFonts w:ascii="Arial" w:hAnsi="Arial" w:cs="Arial"/>
                        <w:b/>
                        <w:bCs/>
                        <w:color w:val="000000"/>
                        <w:sz w:val="14"/>
                        <w:szCs w:val="14"/>
                      </w:rPr>
                      <w:t>CFTD</w:t>
                    </w:r>
                  </w:p>
                </w:txbxContent>
              </v:textbox>
            </v:rect>
            <v:shape id="_x0000_s1299" style="position:absolute;left:1558;top:184;width:582;height:563" coordsize="582,563" path="m,l300,r,523l290,513r225,l515,533r-234,l281,10r9,10l,20,,xm502,483r80,40l502,563r,-80xe" fillcolor="#f90" strokecolor="#f90" strokeweight="6e-5mm">
              <v:stroke joinstyle="bevel"/>
              <v:path arrowok="t"/>
              <o:lock v:ext="edit" verticies="t"/>
            </v:shape>
            <v:group id="_x0000_s1300" style="position:absolute;left:227;top:977;width:1332;height:382" coordorigin="227,977" coordsize="1332,382">
              <v:rect id="_x0000_s1301" style="position:absolute;left:227;top:977;width:1332;height:382" fillcolor="#fc0" stroked="f"/>
              <v:rect id="_x0000_s1302" style="position:absolute;left:227;top:977;width:1332;height:382" filled="f" strokeweight="28e-5mm">
                <v:stroke endcap="round"/>
              </v:rect>
            </v:group>
            <v:rect id="_x0000_s1303" style="position:absolute;left:687;top:1095;width:312;height:161;mso-wrap-style:none" filled="f" stroked="f">
              <v:textbox style="mso-next-textbox:#_x0000_s1303;mso-fit-shape-to-text:t" inset="0,0,0,0">
                <w:txbxContent>
                  <w:p w:rsidR="00802796" w:rsidRDefault="00802796" w:rsidP="00656E1B">
                    <w:pPr>
                      <w:keepNext/>
                    </w:pPr>
                    <w:r>
                      <w:rPr>
                        <w:rFonts w:ascii="Arial" w:hAnsi="Arial" w:cs="Arial"/>
                        <w:b/>
                        <w:bCs/>
                        <w:color w:val="000000"/>
                        <w:sz w:val="14"/>
                        <w:szCs w:val="14"/>
                      </w:rPr>
                      <w:t>HMX</w:t>
                    </w:r>
                  </w:p>
                </w:txbxContent>
              </v:textbox>
            </v:rect>
            <v:rect id="_x0000_s1304" style="position:absolute;left:982;top:1095;width:47;height:161;mso-wrap-style:none" filled="f" stroked="f">
              <v:textbox style="mso-next-textbox:#_x0000_s1304;mso-fit-shape-to-text:t" inset="0,0,0,0">
                <w:txbxContent>
                  <w:p w:rsidR="00802796" w:rsidRDefault="00802796" w:rsidP="00656E1B">
                    <w:pPr>
                      <w:keepNext/>
                    </w:pPr>
                    <w:r>
                      <w:rPr>
                        <w:rFonts w:ascii="Arial" w:hAnsi="Arial" w:cs="Arial"/>
                        <w:b/>
                        <w:bCs/>
                        <w:color w:val="000000"/>
                        <w:sz w:val="14"/>
                        <w:szCs w:val="14"/>
                      </w:rPr>
                      <w:t>-</w:t>
                    </w:r>
                  </w:p>
                </w:txbxContent>
              </v:textbox>
            </v:rect>
            <v:rect id="_x0000_s1305" style="position:absolute;left:1027;top:1095;width:78;height:161;mso-wrap-style:none" filled="f" stroked="f">
              <v:textbox style="mso-next-textbox:#_x0000_s1305;mso-fit-shape-to-text:t" inset="0,0,0,0">
                <w:txbxContent>
                  <w:p w:rsidR="00802796" w:rsidRDefault="00802796" w:rsidP="00656E1B">
                    <w:pPr>
                      <w:keepNext/>
                    </w:pPr>
                    <w:r>
                      <w:rPr>
                        <w:rFonts w:ascii="Arial" w:hAnsi="Arial" w:cs="Arial"/>
                        <w:b/>
                        <w:bCs/>
                        <w:color w:val="000000"/>
                        <w:sz w:val="14"/>
                        <w:szCs w:val="14"/>
                      </w:rPr>
                      <w:t>1</w:t>
                    </w:r>
                  </w:p>
                </w:txbxContent>
              </v:textbox>
            </v:rect>
            <v:shape id="_x0000_s1306" style="position:absolute;left:883;top:1359;width:2596;height:1646" coordsize="2596,1646" path="m20,r,1606l10,1596r2520,l2530,1616,,1616,,,20,xm2516,1566r80,40l2516,1646r,-80xe" fillcolor="#f90" strokecolor="#f90" strokeweight="6e-5mm">
              <v:stroke joinstyle="bevel"/>
              <v:path arrowok="t"/>
              <o:lock v:ext="edit" verticies="t"/>
            </v:shape>
            <v:shape id="_x0000_s1307" style="position:absolute;left:2391;top:772;width:1088;height:2233" coordsize="5483,11217" path="m100,50r,1hdc100,78,77,101,50,101,22,101,,78,,51hal,50hdc,23,22,,50,v27,,50,23,50,50haxm100,251r,hdc100,278,77,301,50,301,22,301,,278,,251hal,251hdc,223,22,201,50,201v27,,50,22,50,50haxm100,451r,hdc100,478,77,501,50,501,22,501,,478,,451hal,451hdc,423,22,401,50,401v27,,50,22,50,50haxm100,651r,hdc100,678,77,701,50,701,22,701,,678,,651hal,651hdc,623,22,601,50,601v27,,50,22,50,50haxm100,851r,hdc100,879,77,901,50,901,22,901,,879,,851hal,851hdc,823,22,801,50,801v27,,50,22,50,50haxm100,1051r,hdc100,1079,77,1101,50,1101,22,1101,,1079,,1051hal,1051hdc,1023,22,1001,50,1001v27,,50,22,50,50haxm100,1251r,hdc100,1279,77,1301,50,1301,22,1301,,1279,,1251hal,1251hdc,1223,22,1201,50,1201v27,,50,22,50,50haxm100,1451r,hdc100,1479,77,1501,50,1501,22,1501,,1479,,1451hal,1451hdc,1424,22,1401,50,1401v27,,50,23,50,50haxm100,1651r,hdc100,1679,77,1701,50,1701,22,1701,,1679,,1651hal,1651hdc,1624,22,1601,50,1601v27,,50,23,50,50haxm100,1851r,hdc100,1879,77,1901,50,1901,22,1901,,1879,,1851hal,1851hdc,1824,22,1801,50,1801v27,,50,23,50,50haxm100,2051r,1hdc100,2079,77,2102,50,2102,22,2102,,2079,,2052hal,2051hdc,2024,22,2001,50,2001v27,,50,23,50,50haxm100,2252r,hdc100,2279,77,2302,50,2302,22,2302,,2279,,2252hal,2252hdc,2224,22,2202,50,2202v27,,50,22,50,50haxm100,2452r,hdc100,2479,77,2502,50,2502,22,2502,,2479,,2452hal,2452hdc,2424,22,2402,50,2402v27,,50,22,50,50haxm100,2652r,hdc100,2679,77,2702,50,2702,22,2702,,2679,,2652hal,2652hdc,2624,22,2602,50,2602v27,,50,22,50,50haxm100,2852r,hdc100,2880,77,2902,50,2902,22,2902,,2880,,2852hal,2852hdc,2824,22,2802,50,2802v27,,50,22,50,50haxm100,3052r,hdc100,3080,77,3102,50,3102,22,3102,,3080,,3052hal,3052hdc,3024,22,3002,50,3002v27,,50,22,50,50haxm100,3252r,hdc100,3280,77,3302,50,3302,22,3302,,3280,,3252hal,3252hdc,3224,22,3202,50,3202v27,,50,22,50,50haxm100,3452r,hdc100,3480,77,3502,50,3502,22,3502,,3480,,3452hal,3452hdc,3425,22,3402,50,3402v27,,50,23,50,50haxm100,3652r,hdc100,3680,77,3702,50,3702,22,3702,,3680,,3652hal,3652hdc,3625,22,3602,50,3602v27,,50,23,50,50haxm100,3852r,hdc100,3880,77,3902,50,3902,22,3902,,3880,,3852hal,3852hdc,3825,22,3802,50,3802v27,,50,23,50,50haxm100,4052r,1hdc100,4080,77,4103,50,4103,22,4103,,4080,,4053hal,4052hdc,4025,22,4002,50,4002v27,,50,23,50,50haxm100,4253r,hdc100,4280,77,4303,50,4303,22,4303,,4280,,4253hal,4253hdc,4225,22,4203,50,4203v27,,50,22,50,50haxm100,4453r,hdc100,4480,77,4503,50,4503,22,4503,,4480,,4453hal,4453hdc,4425,22,4403,50,4403v27,,50,22,50,50haxm100,4653r,hdc100,4680,77,4703,50,4703,22,4703,,4680,,4653hal,4653hdc,4625,22,4603,50,4603v27,,50,22,50,50haxm100,4853r,hdc100,4881,77,4903,50,4903,22,4903,,4881,,4853hal,4853hdc,4825,22,4803,50,4803v27,,50,22,50,50haxm100,5053r,hdc100,5081,77,5103,50,5103,22,5103,,5081,,5053hal,5053hdc,5025,22,5003,50,5003v27,,50,22,50,50haxm100,5253r,hdc100,5281,77,5303,50,5303,22,5303,,5281,,5253hal,5253hdc,5225,22,5203,50,5203v27,,50,22,50,50haxm100,5453r,hdc100,5481,77,5503,50,5503,22,5503,,5481,,5453hal,5453hdc,5426,22,5403,50,5403v27,,50,23,50,50haxm100,5653r,hdc100,5681,77,5703,50,5703,22,5703,,5681,,5653hal,5653hdc,5626,22,5603,50,5603v27,,50,23,50,50haxm100,5853r,hdc100,5881,77,5903,50,5903,22,5903,,5881,,5853hal,5853hdc,5826,22,5803,50,5803v27,,50,23,50,50haxm100,6053r,1hdc100,6081,77,6104,50,6104,22,6104,,6081,,6054hal,6053hdc,6026,22,6003,50,6003v27,,50,23,50,50haxm100,6254r,hdc100,6281,77,6304,50,6304,22,6304,,6281,,6254hal,6254hdc,6226,22,6204,50,6204v27,,50,22,50,50haxm100,6454r,hdc100,6481,77,6504,50,6504,22,6504,,6481,,6454hal,6454hdc,6426,22,6404,50,6404v27,,50,22,50,50haxm100,6654r,hdc100,6681,77,6704,50,6704,22,6704,,6681,,6654hal,6654hdc,6626,22,6604,50,6604v27,,50,22,50,50haxm100,6854r,hdc100,6882,77,6904,50,6904,22,6904,,6882,,6854hal,6854hdc,6826,22,6804,50,6804v27,,50,22,50,50haxm100,7054r,hdc100,7082,77,7104,50,7104,22,7104,,7082,,7054hal,7054hdc,7026,22,7004,50,7004v27,,50,22,50,50haxm100,7254r,hdc100,7282,77,7304,50,7304,22,7304,,7282,,7254hal,7254hdc,7226,22,7204,50,7204v27,,50,22,50,50haxm100,7454r,hdc100,7482,77,7504,50,7504,22,7504,,7482,,7454hal,7454hdc,7427,22,7404,50,7404v27,,50,23,50,50haxm100,7654r,hdc100,7682,77,7704,50,7704,22,7704,,7682,,7654hal,7654hdc,7627,22,7604,50,7604v27,,50,23,50,50haxm100,7854r,hdc100,7882,77,7904,50,7904,22,7904,,7882,,7854hal,7854hdc,7827,22,7804,50,7804v27,,50,23,50,50haxm100,8054r,1hdc100,8082,77,8105,50,8105,22,8105,,8082,,8055hal,8054hdc,8027,22,8004,50,8004v27,,50,23,50,50haxm100,8255r,hdc100,8282,77,8305,50,8305,22,8305,,8282,,8255hal,8255hdc,8227,22,8205,50,8205v27,,50,22,50,50haxm100,8455r,hdc100,8482,77,8505,50,8505,22,8505,,8482,,8455hal,8455hdc,8427,22,8405,50,8405v27,,50,22,50,50haxm100,8655r,hdc100,8682,77,8705,50,8705,22,8705,,8682,,8655hal,8655hdc,8627,22,8605,50,8605v27,,50,22,50,50haxm100,8855r,hdc100,8883,77,8905,50,8905,22,8905,,8883,,8855hal,8855hdc,8827,22,8805,50,8805v27,,50,22,50,50haxm100,9055r,hdc100,9083,77,9105,50,9105,22,9105,,9083,,9055hal,9055hdc,9027,22,9005,50,9005v27,,50,22,50,50haxm100,9255r,hdc100,9283,77,9305,50,9305,22,9305,,9283,,9255hal,9255hdc,9227,22,9205,50,9205v27,,50,22,50,50haxm100,9455r,hdc100,9483,77,9505,50,9505,22,9505,,9483,,9455hal,9455hdc,9428,22,9405,50,9405v27,,50,23,50,50haxm100,9655r,hdc100,9683,77,9705,50,9705,22,9705,,9683,,9655hal,9655hdc,9628,22,9605,50,9605v27,,50,23,50,50haxm100,9855r,hdc100,9883,77,9905,50,9905,22,9905,,9883,,9855hal,9855hdc,9828,22,9805,50,9805v27,,50,23,50,50haxm100,10055r,1hdc100,10083,77,10106,50,10106v-28,,-50,-23,-50,-50hal,10055hdc,10028,22,10005,50,10005v27,,50,23,50,50haxm100,10256r,hdc100,10283,77,10306,50,10306v-28,,-50,-23,-50,-50hal,10256hdc,10228,22,10206,50,10206v27,,50,22,50,50haxm100,10456r,hdc100,10483,77,10506,50,10506v-28,,-50,-23,-50,-50hal,10456hdc,10428,22,10406,50,10406v27,,50,22,50,50haxm100,10656r,hdc100,10683,77,10706,50,10706v-28,,-50,-23,-50,-50hal,10656hdc,10628,22,10606,50,10606v27,,50,22,50,50haxm100,10856r,hdc100,10884,77,10906,50,10906v-28,,-50,-22,-50,-50hal,10856hdc,10828,22,10806,50,10806v27,,50,22,50,50haxm89,10967r,hdc116,10967,139,10990,139,11017v,28,-23,50,-50,50hal89,11067hdc61,11067,39,11045,39,11017v,-27,22,-50,50,-50haxm289,10967r,hdc316,10967,339,10990,339,11017v,28,-23,50,-50,50hal289,11067hdc261,11067,239,11045,239,11017v,-27,22,-50,50,-50haxm489,10967r,hdc517,10967,539,10990,539,11017v,28,-22,50,-50,50hal489,11067hdc461,11067,439,11045,439,11017v,-27,22,-50,50,-50haxm689,10967r,hdc717,10967,739,10990,739,11017v,28,-22,50,-50,50hal689,11067hdc661,11067,639,11045,639,11017v,-27,22,-50,50,-50haxm889,10967r,hdc917,10967,939,10990,939,11017v,28,-22,50,-50,50hal889,11067hdc861,11067,839,11045,839,11017v,-27,22,-50,50,-50haxm1089,10967r,hdc1117,10967,1139,10990,1139,11017v,28,-22,50,-50,50hal1089,11067hdc1062,11067,1039,11045,1039,11017v,-27,23,-50,50,-50haxm1289,10967r,hdc1317,10967,1339,10990,1339,11017v,28,-22,50,-50,50hal1289,11067hdc1262,11067,1239,11045,1239,11017v,-27,23,-50,50,-50haxm1489,10967r,hdc1517,10967,1539,10990,1539,11017v,28,-22,50,-50,50hal1489,11067hdc1462,11067,1439,11045,1439,11017v,-27,23,-50,50,-50haxm1689,10967r1,hdc1717,10967,1740,10990,1740,11017v,28,-23,50,-50,50hal1689,11067hdc1662,11067,1639,11045,1639,11017v,-27,23,-50,50,-50haxm1890,10967r,hdc1917,10967,1940,10990,1940,11017v,28,-23,50,-50,50hal1890,11067hdc1862,11067,1840,11045,1840,11017v,-27,22,-50,50,-50haxm2090,10967r,hdc2117,10967,2140,10990,2140,11017v,28,-23,50,-50,50hal2090,11067hdc2062,11067,2040,11045,2040,11017v,-27,22,-50,50,-50haxm2290,10967r,hdc2317,10967,2340,10990,2340,11017v,28,-23,50,-50,50hal2290,11067hdc2262,11067,2240,11045,2240,11017v,-27,22,-50,50,-50haxm2490,10967r,hdc2518,10967,2540,10990,2540,11017v,28,-22,50,-50,50hal2490,11067hdc2462,11067,2440,11045,2440,11017v,-27,22,-50,50,-50haxm2690,10967r,hdc2718,10967,2740,10990,2740,11017v,28,-22,50,-50,50hal2690,11067hdc2662,11067,2640,11045,2640,11017v,-27,22,-50,50,-50haxm2890,10967r,hdc2918,10967,2940,10990,2940,11017v,28,-22,50,-50,50hal2890,11067hdc2862,11067,2840,11045,2840,11017v,-27,22,-50,50,-50haxm3090,10967r,hdc3118,10967,3140,10990,3140,11017v,28,-22,50,-50,50hal3090,11067hdc3063,11067,3040,11045,3040,11017v,-27,23,-50,50,-50haxm3290,10967r,hdc3318,10967,3340,10990,3340,11017v,28,-22,50,-50,50hal3290,11067hdc3263,11067,3240,11045,3240,11017v,-27,23,-50,50,-50haxm3490,10967r,hdc3518,10967,3540,10990,3540,11017v,28,-22,50,-50,50hal3490,11067hdc3463,11067,3440,11045,3440,11017v,-27,23,-50,50,-50haxm3690,10967r1,hdc3718,10967,3741,10990,3741,11017v,28,-23,50,-50,50hal3690,11067hdc3663,11067,3640,11045,3640,11017v,-27,23,-50,50,-50haxm3891,10967r,hdc3918,10967,3941,10990,3941,11017v,28,-23,50,-50,50hal3891,11067hdc3863,11067,3841,11045,3841,11017v,-27,22,-50,50,-50haxm4091,10967r,hdc4118,10967,4141,10990,4141,11017v,28,-23,50,-50,50hal4091,11067hdc4063,11067,4041,11045,4041,11017v,-27,22,-50,50,-50haxm4291,10967r,hdc4318,10967,4341,10990,4341,11017v,28,-23,50,-50,50hal4291,11067hdc4263,11067,4241,11045,4241,11017v,-27,22,-50,50,-50haxm4491,10967r,hdc4519,10967,4541,10990,4541,11017v,28,-22,50,-50,50hal4491,11067hdc4463,11067,4441,11045,4441,11017v,-27,22,-50,50,-50haxm4691,10967r,hdc4719,10967,4741,10990,4741,11017v,28,-22,50,-50,50hal4691,11067hdc4663,11067,4641,11045,4641,11017v,-27,22,-50,50,-50haxm4891,10967r,hdc4919,10967,4941,10990,4941,11017v,28,-22,50,-50,50hal4891,11067hdc4863,11067,4841,11045,4841,11017v,-27,22,-50,50,-50haxm5091,10967r,hdc5119,10967,5141,10990,5141,11017v,28,-22,50,-50,50hal5091,11067hdc5064,11067,5041,11045,5041,11017v,-27,23,-50,50,-50haxm5083,10817r400,200l5083,11217r,-400xe" fillcolor="#f90" strokecolor="#f90" strokeweight="6e-5mm">
              <v:stroke joinstyle="bevel"/>
              <v:path arrowok="t"/>
              <o:lock v:ext="edit" verticies="t"/>
            </v:shape>
            <v:shape id="_x0000_s1308" style="position:absolute;left:8056;top:2469;width:79;height:272" coordsize="79,272" path="m49,l48,206r-17,l32,,49,xm79,193l39,272,,192r79,1xe" fillcolor="#339" strokecolor="#339" strokeweight="6e-5mm">
              <v:stroke joinstyle="bevel"/>
              <v:path arrowok="t"/>
              <o:lock v:ext="edit" verticies="t"/>
            </v:shape>
            <v:shape id="_x0000_s1309" style="position:absolute;left:8056;top:3881;width:80;height:247" coordsize="80,247" path="m47,r2,181l32,181,31,,47,xm80,167l41,247,,168r80,-1xe" fillcolor="#339" strokecolor="#339" strokeweight="6e-5mm">
              <v:stroke joinstyle="bevel"/>
              <v:path arrowok="t"/>
              <o:lock v:ext="edit" verticies="t"/>
            </v:shape>
            <v:shape id="_x0000_s1310" style="position:absolute;left:6463;top:3118;width:968;height:1258" coordsize="2440,3161" path="m2401,3151r,hdc2393,3142,2395,3129,2404,3122v8,-8,22,-7,29,2hal2433,3124hdc2440,3133,2439,3146,2430,3154v-9,7,-22,6,-29,-3haxm2350,3085r,hdc2342,3076,2344,3063,2353,3055v9,-7,22,-6,29,3hal2382,3058hdc2389,3067,2388,3080,2379,3088v-9,7,-22,6,-29,-3haxm2299,3019r,hdc2292,3010,2293,2997,2302,2989v9,-7,22,-6,29,3hal2331,2992hdc2338,3001,2337,3014,2328,3022v-9,7,-22,6,-29,-3haxm2248,2953r,hdc2241,2944,2242,2931,2251,2923v9,-7,22,-6,29,3hal2280,2926hdc2288,2935,2286,2948,2277,2956v-8,7,-22,6,-29,-3haxm2197,2887r,hdc2190,2878,2191,2865,2200,2857v9,-7,22,-6,29,3hal2229,2860hdc2237,2869,2235,2882,2227,2890v-9,7,-22,6,-30,-3haxm2146,2821r,hdc2139,2812,2140,2799,2149,2791v9,-7,22,-6,29,3hal2178,2794hdc2186,2803,2185,2816,2176,2823v-9,8,-22,6,-30,-2haxm2095,2755r,hdc2088,2746,2089,2733,2098,2725v9,-7,22,-6,30,3hal2128,2728hdc2135,2737,2134,2750,2125,2757v-9,8,-22,6,-30,-2haxm2045,2689r,-1hdc2037,2680,2038,2666,2047,2659v9,-7,22,-6,30,3hal2077,2662hdc2084,2671,2083,2684,2074,2691v-9,8,-22,6,-29,-2haxm1994,2622r,hdc1986,2614,1988,2600,1996,2593v9,-7,23,-6,30,3hal2026,2596hdc2033,2605,2032,2618,2023,2625v-9,8,-22,6,-29,-3haxm1943,2556r,hdc1935,2547,1937,2534,1946,2527v9,-7,22,-6,29,3hal1975,2530hdc1982,2539,1981,2552,1972,2559v-9,8,-22,6,-29,-3haxm1892,2490r,hdc1885,2481,1886,2468,1895,2461v9,-7,22,-6,29,3hal1924,2464hdc1931,2473,1930,2486,1921,2493v-9,8,-22,6,-29,-3haxm1841,2424r,hdc1834,2415,1835,2402,1844,2395v9,-7,22,-6,29,3hal1873,2398hdc1881,2407,1879,2420,1870,2427v-9,7,-22,6,-29,-3haxm1790,2358r,hdc1783,2349,1784,2336,1793,2329v9,-7,22,-6,29,3hal1822,2332hdc1830,2341,1828,2354,1819,2361v-8,7,-22,6,-29,-3haxm1739,2292r,hdc1732,2283,1733,2270,1742,2263v9,-7,22,-6,29,3hal1771,2266hdc1779,2275,1778,2288,1769,2295v-9,7,-22,6,-30,-3haxm1688,2226r,hdc1681,2217,1682,2204,1691,2197v9,-8,22,-6,30,3hal1721,2200hdc1728,2209,1727,2222,1718,2229v-9,7,-22,6,-30,-3haxm1638,2160r,hdc1630,2151,1631,2138,1640,2131v9,-8,22,-6,30,3hal1670,2134hdc1677,2142,1676,2156,1667,2163v-9,7,-22,6,-29,-3haxm1587,2094r,hdc1579,2085,1581,2072,1589,2065v9,-8,22,-6,30,3hal1619,2068hdc1626,2076,1625,2090,1616,2097v-9,7,-22,6,-29,-3haxm1536,2028r,hdc1528,2019,1530,2006,1539,1999v8,-8,22,-6,29,2hal1568,2001hdc1575,2010,1574,2024,1565,2031v-9,7,-22,6,-29,-3haxm1485,1962r,hdc1478,1953,1479,1940,1488,1933v9,-8,22,-6,29,2hal1517,1935hdc1524,1944,1523,1957,1514,1965v-9,7,-22,6,-29,-3haxm1434,1896r,hdc1427,1887,1428,1874,1437,1867v9,-8,22,-7,29,2hal1466,1869hdc1473,1878,1472,1891,1463,1899v-9,7,-22,6,-29,-3haxm1383,1830r,hdc1376,1821,1377,1808,1386,1800v9,-7,22,-6,29,3hal1415,1803hdc1423,1812,1421,1825,1412,1833v-8,7,-22,6,-29,-3haxm1332,1764r,hdc1325,1755,1326,1742,1335,1734v9,-7,22,-6,29,3hal1364,1737hdc1372,1746,1370,1759,1362,1767v-9,7,-22,6,-30,-3haxm1281,1698r,hdc1274,1689,1275,1676,1284,1668v9,-7,22,-6,30,3hal1314,1671hdc1321,1680,1320,1693,1311,1701v-9,7,-22,6,-30,-3haxm1231,1632r-1,hdc1223,1623,1224,1610,1233,1602v9,-7,22,-6,30,3hal1263,1605hdc1270,1614,1269,1627,1260,1635v-9,7,-22,6,-29,-3haxm1180,1566r,hdc1172,1557,1174,1544,1182,1536v9,-7,22,-6,30,3hal1212,1539hdc1219,1548,1218,1561,1209,1568v-9,8,-22,6,-29,-2haxm1129,1500r,hdc1121,1491,1123,1478,1132,1470v8,-7,22,-6,29,3hal1161,1473hdc1168,1482,1167,1495,1158,1502v-9,8,-22,6,-29,-2haxm1078,1434r,-1hdc1071,1425,1072,1411,1081,1404v9,-7,22,-6,29,3hal1110,1407hdc1117,1416,1116,1429,1107,1436v-9,8,-22,6,-29,-2haxm1027,1367r,hdc1020,1359,1021,1345,1030,1338v9,-7,22,-6,29,3hal1059,1341hdc1066,1350,1065,1363,1056,1370v-9,8,-22,6,-29,-3haxm976,1301r,hdc969,1292,970,1279,979,1272v9,-7,22,-6,29,3hal1008,1275hdc1016,1284,1014,1297,1005,1304v-8,8,-22,6,-29,-3haxm925,1235r,hdc918,1226,919,1213,928,1206v9,-7,22,-6,29,3hal957,1209hdc965,1218,963,1231,955,1238v-9,8,-22,6,-30,-3haxm874,1169r,hdc867,1160,868,1147,877,1140v9,-7,22,-6,29,3hal907,1143hdc914,1152,913,1165,904,1172v-9,7,-22,6,-30,-3haxm823,1103r,hdc816,1094,817,1081,826,1074v9,-7,22,-6,30,3hal856,1077hdc863,1086,862,1099,853,1106v-9,7,-22,6,-30,-3haxm773,1037r,hdc765,1028,767,1015,775,1008v9,-7,22,-6,30,3hal805,1011hdc812,1020,811,1033,802,1040v-9,7,-22,6,-29,-3haxm722,971r,hdc714,962,716,949,725,942v8,-8,22,-6,29,3hal754,945hdc761,954,760,967,751,974v-9,7,-22,6,-29,-3haxm671,905r,hdc664,896,665,883,674,876v9,-8,22,-6,29,3hal703,879hdc710,887,709,901,700,908v-9,7,-22,6,-29,-3haxm620,839r,hdc613,830,614,817,623,810v9,-8,22,-6,29,3hal652,813hdc659,821,658,835,649,842v-9,7,-22,6,-29,-3haxm569,773r,hdc562,764,563,751,572,744v9,-8,22,-6,29,2hal601,746hdc609,755,607,769,598,776v-8,7,-22,6,-29,-3haxm518,707r,hdc511,698,512,685,521,678v9,-8,22,-6,29,2hal550,680hdc558,689,556,702,548,710v-9,7,-22,6,-30,-3haxm467,641r,hdc460,632,461,619,470,612v9,-8,22,-7,29,2hal500,614hdc507,623,506,636,497,644v-9,7,-22,6,-30,-3haxm416,575r,hdc409,566,410,553,419,545v9,-7,22,-6,30,3hal449,548hdc456,557,455,570,446,578v-9,7,-22,6,-30,-3haxm366,509r,hdc358,500,360,487,368,479v9,-7,22,-6,30,3hal398,482hdc405,491,404,504,395,512v-9,7,-22,6,-29,-3haxm315,443r,hdc307,434,309,421,318,413v8,-7,22,-6,29,3hal347,416hdc354,425,353,438,344,446v-9,7,-22,6,-29,-3haxm264,377r,hdc257,368,258,355,267,347v9,-7,22,-6,29,3hal296,350hdc303,359,302,372,293,380v-9,7,-22,6,-29,-3haxm213,311r,hdc206,302,207,289,216,281v9,-7,22,-6,29,3hal245,284hdc252,293,251,306,242,313v-9,8,-22,6,-29,-2haxm162,245r,hdc155,236,156,223,165,215v9,-7,22,-6,29,3hal194,218hdc202,227,200,240,191,247v-8,8,-22,6,-29,-2haxm111,179r,-1hdc104,170,105,156,114,149v9,-7,22,-6,29,3hal143,152hdc151,161,149,174,141,181v-9,8,-22,6,-30,-2haxm43,220l,,201,98,43,220xe" fillcolor="#339" strokecolor="#339" strokeweight="6e-5mm">
              <v:stroke joinstyle="bevel"/>
              <v:path arrowok="t"/>
              <o:lock v:ext="edit" verticies="t"/>
            </v:shape>
            <v:group id="_x0000_s1311" style="position:absolute;left:-2;top:4928;width:2500;height:589" coordorigin="-2,4928" coordsize="2500,589">
              <v:line id="_x0000_s1312" style="position:absolute" from="8,4999" to="676,5000" strokeweight="56e-5mm"/>
              <v:shape id="_x0000_s1313" style="position:absolute;left:8;top:5206;width:635;height:20" coordsize="635,20" path="m,l80,r,20l,20,,xm139,r80,l219,20r-80,l139,xm278,r79,l357,20r-79,l278,xm417,r79,l496,20r-79,l417,xm556,r79,l635,20r-79,l556,xe" fillcolor="black" strokeweight="6e-5mm">
                <v:stroke joinstyle="bevel"/>
                <v:path arrowok="t"/>
                <o:lock v:ext="edit" verticies="t"/>
              </v:shape>
              <v:shape id="_x0000_s1314" style="position:absolute;left:-2;top:5412;width:656;height:20" coordsize="1651,50" path="m25,r1,hdc39,,51,11,51,25,51,38,39,50,26,50hal25,50hdc12,50,,38,,25,,11,12,,25,haxm126,r,hdc139,,151,11,151,25v,13,-12,25,-25,25hal126,50hdc112,50,101,38,101,25,101,11,112,,126,haxm226,r,hdc239,,251,11,251,25v,13,-12,25,-25,25hal226,50hdc212,50,201,38,201,25,201,11,212,,226,haxm326,r,hdc339,,351,11,351,25v,13,-12,25,-25,25hal326,50hdc312,50,301,38,301,25,301,11,312,,326,haxm426,r,hdc440,,451,11,451,25v,13,-11,25,-25,25hal426,50hdc412,50,401,38,401,25,401,11,412,,426,haxm526,r,hdc540,,551,11,551,25v,13,-11,25,-25,25hal526,50hdc512,50,501,38,501,25,501,11,512,,526,haxm626,r,hdc640,,651,11,651,25v,13,-11,25,-25,25hal626,50hdc612,50,601,38,601,25,601,11,612,,626,haxm726,r,hdc740,,751,11,751,25v,13,-11,25,-25,25hal726,50hdc712,50,701,38,701,25,701,11,712,,726,haxm826,r,hdc840,,851,11,851,25v,13,-11,25,-25,25hal826,50hdc812,50,801,38,801,25,801,11,812,,826,haxm926,r,hdc940,,951,11,951,25v,13,-11,25,-25,25hal926,50hdc912,50,901,38,901,25,901,11,912,,926,haxm1026,r,hdc1040,,1051,11,1051,25v,13,-11,25,-25,25hal1026,50hdc1012,50,1001,38,1001,25v,-14,11,-25,25,-25haxm1126,r,hdc1140,,1151,11,1151,25v,13,-11,25,-25,25hal1126,50hdc1112,50,1101,38,1101,25v,-14,11,-25,25,-25haxm1226,r,hdc1240,,1251,11,1251,25v,13,-11,25,-25,25hal1226,50hdc1212,50,1201,38,1201,25v,-14,11,-25,25,-25haxm1326,r,hdc1340,,1351,11,1351,25v,13,-11,25,-25,25hal1326,50hdc1312,50,1301,38,1301,25v,-14,11,-25,25,-25haxm1426,r,hdc1440,,1451,11,1451,25v,13,-11,25,-25,25hal1426,50hdc1412,50,1401,38,1401,25v,-14,11,-25,25,-25haxm1526,r,hdc1540,,1551,11,1551,25v,13,-11,25,-25,25hal1526,50hdc1512,50,1501,38,1501,25v,-14,11,-25,25,-25haxm1626,r,hdc1640,,1651,11,1651,25v,13,-11,25,-25,25hal1626,50hdc1612,50,1601,38,1601,25v,-14,11,-25,25,-25haxe" fillcolor="black" strokeweight="6e-5mm">
                <v:stroke joinstyle="bevel"/>
                <v:path arrowok="t"/>
                <o:lock v:ext="edit" verticies="t"/>
              </v:shape>
              <v:rect id="_x0000_s1315" style="position:absolute;left:887;top:4928;width:1611;height:161;mso-wrap-style:none" filled="f" stroked="f">
                <v:textbox style="mso-next-textbox:#_x0000_s1315;mso-fit-shape-to-text:t" inset="0,0,0,0">
                  <w:txbxContent>
                    <w:p w:rsidR="00802796" w:rsidRDefault="00802796" w:rsidP="00656E1B">
                      <w:pPr>
                        <w:keepNext/>
                      </w:pPr>
                      <w:r>
                        <w:rPr>
                          <w:rFonts w:ascii="Arial" w:hAnsi="Arial" w:cs="Arial"/>
                          <w:color w:val="000000"/>
                          <w:sz w:val="14"/>
                          <w:szCs w:val="14"/>
                        </w:rPr>
                        <w:t>Direct Chain of Command</w:t>
                      </w:r>
                    </w:p>
                  </w:txbxContent>
                </v:textbox>
              </v:rect>
              <v:rect id="_x0000_s1316" style="position:absolute;left:887;top:5141;width:600;height:161;mso-wrap-style:none" filled="f" stroked="f">
                <v:textbox style="mso-next-textbox:#_x0000_s1316;mso-fit-shape-to-text:t" inset="0,0,0,0">
                  <w:txbxContent>
                    <w:p w:rsidR="00802796" w:rsidRDefault="00802796" w:rsidP="00656E1B">
                      <w:pPr>
                        <w:keepNext/>
                      </w:pPr>
                      <w:r>
                        <w:rPr>
                          <w:rFonts w:ascii="Arial" w:hAnsi="Arial" w:cs="Arial"/>
                          <w:color w:val="000000"/>
                          <w:sz w:val="14"/>
                          <w:szCs w:val="14"/>
                        </w:rPr>
                        <w:t>Oversight</w:t>
                      </w:r>
                    </w:p>
                  </w:txbxContent>
                </v:textbox>
              </v:rect>
              <v:rect id="_x0000_s1317" style="position:absolute;left:887;top:5356;width:1207;height:161;mso-wrap-style:none" filled="f" stroked="f">
                <v:textbox style="mso-next-textbox:#_x0000_s1317;mso-fit-shape-to-text:t" inset="0,0,0,0">
                  <w:txbxContent>
                    <w:p w:rsidR="00802796" w:rsidRDefault="00802796" w:rsidP="00656E1B">
                      <w:pPr>
                        <w:keepNext/>
                      </w:pPr>
                      <w:r>
                        <w:rPr>
                          <w:rFonts w:ascii="Arial" w:hAnsi="Arial" w:cs="Arial"/>
                          <w:color w:val="000000"/>
                          <w:sz w:val="14"/>
                          <w:szCs w:val="14"/>
                        </w:rPr>
                        <w:t>Support / Guidance</w:t>
                      </w:r>
                    </w:p>
                  </w:txbxContent>
                </v:textbox>
              </v:rect>
            </v:group>
            <v:rect id="_x0000_s1318" style="position:absolute;left:1014;top:4649;width:498;height:161;mso-wrap-style:none" filled="f" stroked="f">
              <v:textbox style="mso-next-textbox:#_x0000_s1318;mso-fit-shape-to-text:t" inset="0,0,0,0">
                <w:txbxContent>
                  <w:p w:rsidR="00802796" w:rsidRDefault="00802796" w:rsidP="00656E1B">
                    <w:pPr>
                      <w:keepNext/>
                    </w:pPr>
                    <w:r>
                      <w:rPr>
                        <w:rFonts w:ascii="Arial" w:hAnsi="Arial" w:cs="Arial"/>
                        <w:b/>
                        <w:bCs/>
                        <w:color w:val="000000"/>
                        <w:sz w:val="14"/>
                        <w:szCs w:val="14"/>
                      </w:rPr>
                      <w:t>Legend</w:t>
                    </w:r>
                  </w:p>
                </w:txbxContent>
              </v:textbox>
            </v:rect>
            <v:line id="_x0000_s1319" style="position:absolute" from="8,4999" to="676,5000" strokeweight="56e-5mm"/>
            <v:shape id="_x0000_s1320" style="position:absolute;left:8;top:5206;width:635;height:20" coordsize="635,20" path="m,l80,r,20l,20,,xm139,r80,l219,20r-80,l139,xm278,r79,l357,20r-79,l278,xm417,r79,l496,20r-79,l417,xm556,r79,l635,20r-79,l556,xe" fillcolor="black" strokeweight="6e-5mm">
              <v:stroke joinstyle="bevel"/>
              <v:path arrowok="t"/>
              <o:lock v:ext="edit" verticies="t"/>
            </v:shape>
            <v:shape id="_x0000_s1321" style="position:absolute;left:-2;top:5412;width:656;height:20" coordsize="1651,50" path="m25,r1,hdc39,,51,11,51,25,51,38,39,50,26,50hal25,50hdc12,50,,38,,25,,11,12,,25,haxm126,r,hdc139,,151,11,151,25v,13,-12,25,-25,25hal126,50hdc112,50,101,38,101,25,101,11,112,,126,haxm226,r,hdc239,,251,11,251,25v,13,-12,25,-25,25hal226,50hdc212,50,201,38,201,25,201,11,212,,226,haxm326,r,hdc339,,351,11,351,25v,13,-12,25,-25,25hal326,50hdc312,50,301,38,301,25,301,11,312,,326,haxm426,r,hdc440,,451,11,451,25v,13,-11,25,-25,25hal426,50hdc412,50,401,38,401,25,401,11,412,,426,haxm526,r,hdc540,,551,11,551,25v,13,-11,25,-25,25hal526,50hdc512,50,501,38,501,25,501,11,512,,526,haxm626,r,hdc640,,651,11,651,25v,13,-11,25,-25,25hal626,50hdc612,50,601,38,601,25,601,11,612,,626,haxm726,r,hdc740,,751,11,751,25v,13,-11,25,-25,25hal726,50hdc712,50,701,38,701,25,701,11,712,,726,haxm826,r,hdc840,,851,11,851,25v,13,-11,25,-25,25hal826,50hdc812,50,801,38,801,25,801,11,812,,826,haxm926,r,hdc940,,951,11,951,25v,13,-11,25,-25,25hal926,50hdc912,50,901,38,901,25,901,11,912,,926,haxm1026,r,hdc1040,,1051,11,1051,25v,13,-11,25,-25,25hal1026,50hdc1012,50,1001,38,1001,25v,-14,11,-25,25,-25haxm1126,r,hdc1140,,1151,11,1151,25v,13,-11,25,-25,25hal1126,50hdc1112,50,1101,38,1101,25v,-14,11,-25,25,-25haxm1226,r,hdc1240,,1251,11,1251,25v,13,-11,25,-25,25hal1226,50hdc1212,50,1201,38,1201,25v,-14,11,-25,25,-25haxm1326,r,hdc1340,,1351,11,1351,25v,13,-11,25,-25,25hal1326,50hdc1312,50,1301,38,1301,25v,-14,11,-25,25,-25haxm1426,r,hdc1440,,1451,11,1451,25v,13,-11,25,-25,25hal1426,50hdc1412,50,1401,38,1401,25v,-14,11,-25,25,-25haxm1526,r,hdc1540,,1551,11,1551,25v,13,-11,25,-25,25hal1526,50hdc1512,50,1501,38,1501,25v,-14,11,-25,25,-25haxm1626,r,hdc1640,,1651,11,1651,25v,13,-11,25,-25,25hal1626,50hdc1612,50,1601,38,1601,25v,-14,11,-25,25,-25haxe" fillcolor="black" strokeweight="6e-5mm">
              <v:stroke joinstyle="bevel"/>
              <v:path arrowok="t"/>
              <o:lock v:ext="edit" verticies="t"/>
            </v:shape>
            <v:rect id="_x0000_s1322" style="position:absolute;left:887;top:4928;width:1611;height:161;mso-wrap-style:none" filled="f" stroked="f">
              <v:textbox style="mso-next-textbox:#_x0000_s1322;mso-fit-shape-to-text:t" inset="0,0,0,0">
                <w:txbxContent>
                  <w:p w:rsidR="00802796" w:rsidRDefault="00802796" w:rsidP="00656E1B">
                    <w:pPr>
                      <w:keepNext/>
                    </w:pPr>
                    <w:r>
                      <w:rPr>
                        <w:rFonts w:ascii="Arial" w:hAnsi="Arial" w:cs="Arial"/>
                        <w:color w:val="000000"/>
                        <w:sz w:val="14"/>
                        <w:szCs w:val="14"/>
                      </w:rPr>
                      <w:t>Direct Chain of Command</w:t>
                    </w:r>
                  </w:p>
                </w:txbxContent>
              </v:textbox>
            </v:rect>
            <v:rect id="_x0000_s1323" style="position:absolute;left:887;top:5141;width:600;height:161;mso-wrap-style:none" filled="f" stroked="f">
              <v:textbox style="mso-next-textbox:#_x0000_s1323;mso-fit-shape-to-text:t" inset="0,0,0,0">
                <w:txbxContent>
                  <w:p w:rsidR="00802796" w:rsidRDefault="00802796" w:rsidP="00656E1B">
                    <w:pPr>
                      <w:keepNext/>
                    </w:pPr>
                    <w:r>
                      <w:rPr>
                        <w:rFonts w:ascii="Arial" w:hAnsi="Arial" w:cs="Arial"/>
                        <w:color w:val="000000"/>
                        <w:sz w:val="14"/>
                        <w:szCs w:val="14"/>
                      </w:rPr>
                      <w:t>Oversight</w:t>
                    </w:r>
                  </w:p>
                </w:txbxContent>
              </v:textbox>
            </v:rect>
            <v:rect id="_x0000_s1324" style="position:absolute;left:887;top:5356;width:1207;height:161;mso-wrap-style:none" filled="f" stroked="f">
              <v:textbox style="mso-next-textbox:#_x0000_s1324;mso-fit-shape-to-text:t" inset="0,0,0,0">
                <w:txbxContent>
                  <w:p w:rsidR="00802796" w:rsidRDefault="00802796" w:rsidP="00656E1B">
                    <w:pPr>
                      <w:keepNext/>
                    </w:pPr>
                    <w:r>
                      <w:rPr>
                        <w:rFonts w:ascii="Arial" w:hAnsi="Arial" w:cs="Arial"/>
                        <w:color w:val="000000"/>
                        <w:sz w:val="14"/>
                        <w:szCs w:val="14"/>
                      </w:rPr>
                      <w:t>Support / Guidance</w:t>
                    </w:r>
                  </w:p>
                </w:txbxContent>
              </v:textbox>
            </v:rect>
            <v:line id="_x0000_s1325" style="position:absolute" from="8,4999" to="676,5000" strokeweight="56e-5mm"/>
            <v:shape id="_x0000_s1326" style="position:absolute;left:8;top:5206;width:635;height:20" coordsize="635,20" path="m,l80,r,20l,20,,xm139,r80,l219,20r-80,l139,xm278,r79,l357,20r-79,l278,xm417,r79,l496,20r-79,l417,xm556,r79,l635,20r-79,l556,xe" fillcolor="black" strokeweight="6e-5mm">
              <v:stroke joinstyle="bevel"/>
              <v:path arrowok="t"/>
              <o:lock v:ext="edit" verticies="t"/>
            </v:shape>
            <v:shape id="_x0000_s1327" style="position:absolute;left:-2;top:5412;width:656;height:20" coordsize="1651,50" path="m25,r1,hdc39,,51,11,51,25,51,38,39,50,26,50hal25,50hdc12,50,,38,,25,,11,12,,25,haxm126,r,hdc139,,151,11,151,25v,13,-12,25,-25,25hal126,50hdc112,50,101,38,101,25,101,11,112,,126,haxm226,r,hdc239,,251,11,251,25v,13,-12,25,-25,25hal226,50hdc212,50,201,38,201,25,201,11,212,,226,haxm326,r,hdc339,,351,11,351,25v,13,-12,25,-25,25hal326,50hdc312,50,301,38,301,25,301,11,312,,326,haxm426,r,hdc440,,451,11,451,25v,13,-11,25,-25,25hal426,50hdc412,50,401,38,401,25,401,11,412,,426,haxm526,r,hdc540,,551,11,551,25v,13,-11,25,-25,25hal526,50hdc512,50,501,38,501,25,501,11,512,,526,haxm626,r,hdc640,,651,11,651,25v,13,-11,25,-25,25hal626,50hdc612,50,601,38,601,25,601,11,612,,626,haxm726,r,hdc740,,751,11,751,25v,13,-11,25,-25,25hal726,50hdc712,50,701,38,701,25,701,11,712,,726,haxm826,r,hdc840,,851,11,851,25v,13,-11,25,-25,25hal826,50hdc812,50,801,38,801,25,801,11,812,,826,haxm926,r,hdc940,,951,11,951,25v,13,-11,25,-25,25hal926,50hdc912,50,901,38,901,25,901,11,912,,926,haxm1026,r,hdc1040,,1051,11,1051,25v,13,-11,25,-25,25hal1026,50hdc1012,50,1001,38,1001,25v,-14,11,-25,25,-25haxm1126,r,hdc1140,,1151,11,1151,25v,13,-11,25,-25,25hal1126,50hdc1112,50,1101,38,1101,25v,-14,11,-25,25,-25haxm1226,r,hdc1240,,1251,11,1251,25v,13,-11,25,-25,25hal1226,50hdc1212,50,1201,38,1201,25v,-14,11,-25,25,-25haxm1326,r,hdc1340,,1351,11,1351,25v,13,-11,25,-25,25hal1326,50hdc1312,50,1301,38,1301,25v,-14,11,-25,25,-25haxm1426,r,hdc1440,,1451,11,1451,25v,13,-11,25,-25,25hal1426,50hdc1412,50,1401,38,1401,25v,-14,11,-25,25,-25haxm1526,r,hdc1540,,1551,11,1551,25v,13,-11,25,-25,25hal1526,50hdc1512,50,1501,38,1501,25v,-14,11,-25,25,-25haxm1626,r,hdc1640,,1651,11,1651,25v,13,-11,25,-25,25hal1626,50hdc1612,50,1601,38,1601,25v,-14,11,-25,25,-25haxe" fillcolor="black" strokeweight="6e-5mm">
              <v:stroke joinstyle="bevel"/>
              <v:path arrowok="t"/>
              <o:lock v:ext="edit" verticies="t"/>
            </v:shape>
            <v:rect id="_x0000_s1328" style="position:absolute;left:887;top:4928;width:1611;height:161;mso-wrap-style:none" filled="f" stroked="f">
              <v:textbox style="mso-next-textbox:#_x0000_s1328;mso-fit-shape-to-text:t" inset="0,0,0,0">
                <w:txbxContent>
                  <w:p w:rsidR="00802796" w:rsidRDefault="00802796" w:rsidP="00656E1B">
                    <w:pPr>
                      <w:keepNext/>
                    </w:pPr>
                    <w:r>
                      <w:rPr>
                        <w:rFonts w:ascii="Arial" w:hAnsi="Arial" w:cs="Arial"/>
                        <w:color w:val="000000"/>
                        <w:sz w:val="14"/>
                        <w:szCs w:val="14"/>
                      </w:rPr>
                      <w:t>Direct Chain of Command</w:t>
                    </w:r>
                  </w:p>
                </w:txbxContent>
              </v:textbox>
            </v:rect>
            <v:rect id="_x0000_s1329" style="position:absolute;left:887;top:5141;width:600;height:161;mso-wrap-style:none" filled="f" stroked="f">
              <v:textbox style="mso-next-textbox:#_x0000_s1329;mso-fit-shape-to-text:t" inset="0,0,0,0">
                <w:txbxContent>
                  <w:p w:rsidR="00802796" w:rsidRDefault="00802796" w:rsidP="00656E1B">
                    <w:pPr>
                      <w:keepNext/>
                    </w:pPr>
                    <w:r>
                      <w:rPr>
                        <w:rFonts w:ascii="Arial" w:hAnsi="Arial" w:cs="Arial"/>
                        <w:color w:val="000000"/>
                        <w:sz w:val="14"/>
                        <w:szCs w:val="14"/>
                      </w:rPr>
                      <w:t>Oversight</w:t>
                    </w:r>
                  </w:p>
                </w:txbxContent>
              </v:textbox>
            </v:rect>
            <v:rect id="_x0000_s1330" style="position:absolute;left:887;top:5356;width:1207;height:161;mso-wrap-style:none" filled="f" stroked="f">
              <v:textbox style="mso-next-textbox:#_x0000_s1330;mso-fit-shape-to-text:t" inset="0,0,0,0">
                <w:txbxContent>
                  <w:p w:rsidR="00802796" w:rsidRDefault="00802796" w:rsidP="00656E1B">
                    <w:pPr>
                      <w:keepNext/>
                    </w:pPr>
                    <w:r>
                      <w:rPr>
                        <w:rFonts w:ascii="Arial" w:hAnsi="Arial" w:cs="Arial"/>
                        <w:color w:val="000000"/>
                        <w:sz w:val="14"/>
                        <w:szCs w:val="14"/>
                      </w:rPr>
                      <w:t>Support / Guidance</w:t>
                    </w:r>
                  </w:p>
                </w:txbxContent>
              </v:textbox>
            </v:rect>
            <v:rect id="_x0000_s1331" style="position:absolute;left:1014;top:4649;width:498;height:161;mso-wrap-style:none" filled="f" stroked="f">
              <v:textbox style="mso-next-textbox:#_x0000_s1331;mso-fit-shape-to-text:t" inset="0,0,0,0">
                <w:txbxContent>
                  <w:p w:rsidR="00802796" w:rsidRDefault="00802796" w:rsidP="00656E1B">
                    <w:pPr>
                      <w:keepNext/>
                    </w:pPr>
                    <w:r>
                      <w:rPr>
                        <w:rFonts w:ascii="Arial" w:hAnsi="Arial" w:cs="Arial"/>
                        <w:b/>
                        <w:bCs/>
                        <w:color w:val="000000"/>
                        <w:sz w:val="14"/>
                        <w:szCs w:val="14"/>
                      </w:rPr>
                      <w:t>Legend</w:t>
                    </w:r>
                  </w:p>
                </w:txbxContent>
              </v:textbox>
            </v:rect>
            <v:shape id="_x0000_s1332" style="position:absolute;left:4767;top:4013;width:80;height:264" coordsize="80,264" path="m51,1l50,198r-20,l31,,51,1xm80,185l39,264,,185r80,xe" fillcolor="#36f" strokecolor="#36f" strokeweight="6e-5mm">
              <v:stroke joinstyle="bevel"/>
              <v:path arrowok="t"/>
              <o:lock v:ext="edit" verticies="t"/>
            </v:shape>
            <v:shape id="_x0000_s1333" style="position:absolute;left:3022;top:1030;width:1824;height:553" coordsize="1824,553" path="m20,r,282l10,273r1784,l1794,487r-19,l1775,282r9,10l,292,,,20,xm1824,473r-40,80l1745,473r79,xe" fillcolor="#2bc936" strokecolor="#2bc936" strokeweight="6e-5mm">
              <v:stroke joinstyle="bevel"/>
              <v:path arrowok="t"/>
              <o:lock v:ext="edit" verticies="t"/>
            </v:shape>
            <v:shape id="_x0000_s1334" style="position:absolute;left:4767;top:385;width:3315;height:1198" coordsize="3315,1198" path="m3315,r,938l39,938,49,928r,204l30,1132r,-214l3305,918r-10,10l3295,r20,xm79,1118r-40,80l,1118r79,xe" fillcolor="#339" strokecolor="#339" strokeweight="6e-5mm">
              <v:stroke joinstyle="bevel"/>
              <v:path arrowok="t"/>
              <o:lock v:ext="edit" verticies="t"/>
            </v:shape>
            <v:shape id="_x0000_s1335" style="position:absolute;left:959;top:382;width:79;height:575" coordsize="800,5783" path="m500,100r,hdc500,155,455,200,400,200,345,200,300,155,300,100hal300,100hdc300,45,345,,400,v55,,100,45,100,100haxm500,500r,hdc500,555,455,600,400,600,345,600,300,555,300,500hal300,500hdc300,445,345,400,400,400v55,,100,45,100,100haxm500,900r,hdc500,956,455,1000,400,1000v-55,,-100,-44,-100,-100hal300,900hdc300,845,345,800,400,800v55,,100,45,100,100haxm500,1300r,1hdc500,1356,455,1401,400,1401v-55,,-100,-45,-100,-100hal300,1300hdc300,1245,345,1200,400,1200v55,,100,45,100,100haxm500,1701r,hdc500,1756,455,1801,400,1801v-55,,-100,-45,-100,-100hal300,1701hdc300,1645,345,1601,400,1601v55,,100,44,100,100haxm500,2101r,hdc500,2156,455,2201,400,2201v-55,,-100,-45,-100,-100hal300,2101hdc300,2046,345,2001,400,2001v55,,100,45,100,100haxm500,2501r,hdc500,2556,455,2601,400,2601v-55,,-100,-45,-100,-100hal300,2501hdc300,2446,345,2401,400,2401v55,,100,45,100,100haxm500,2901r,hdc500,2957,455,3001,400,3001v-55,,-100,-44,-100,-100hal300,2901hdc300,2846,345,2801,400,2801v55,,100,45,100,100haxm500,3301r,1hdc500,3357,455,3402,400,3402v-55,,-100,-45,-100,-100hal300,3301hdc300,3246,345,3201,400,3201v55,,100,45,100,100haxm500,3702r,hdc500,3757,455,3802,400,3802v-55,,-100,-45,-100,-100hal300,3702hdc300,3646,345,3602,400,3602v55,,100,44,100,100haxm500,4102r,hdc500,4157,455,4202,400,4202v-55,,-100,-45,-100,-100hal300,4102hdc300,4047,345,4002,400,4002v55,,100,45,100,100haxm500,4502r,hdc500,4557,455,4602,400,4602v-55,,-100,-45,-100,-100hal300,4502hdc300,4447,345,4402,400,4402v55,,100,45,100,100haxm500,4902r,hdc500,4958,455,5002,400,5002v-55,,-100,-44,-100,-100hal300,4902hdc300,4847,345,4802,400,4802v55,,100,45,100,100haxm800,4983l400,5783,,4983r800,xe" fillcolor="#f90" strokecolor="#f90" strokeweight="6e-5mm">
              <v:stroke joinstyle="bevel"/>
              <v:path arrowok="t"/>
              <o:lock v:ext="edit" verticies="t"/>
            </v:shape>
            <v:shape id="_x0000_s1336" style="position:absolute;left:713;top:380;width:89;height:589" coordsize="89,589" path="m59,r,120l29,120,29,,59,xm59,209r,120l29,329r,-120l59,209xm59,418r,96l29,514r,-96l59,418xm89,499l44,589,,499r89,xe" fillcolor="#f90" strokecolor="#f90" strokeweight="6e-5mm">
              <v:stroke joinstyle="bevel"/>
              <v:path arrowok="t"/>
              <o:lock v:ext="edit" verticies="t"/>
            </v:shape>
            <w10:wrap type="none"/>
            <w10:anchorlock/>
          </v:group>
        </w:pict>
      </w:r>
    </w:p>
    <w:p w:rsidR="005D6564" w:rsidRPr="003A1364" w:rsidRDefault="005D34A8" w:rsidP="00805A53">
      <w:pPr>
        <w:keepNext/>
      </w:pPr>
      <w:r>
        <w:pict>
          <v:shape id="_x0000_s1413" type="#_x0000_t202" style="width:469.75pt;height:33.1pt;mso-left-percent:-10001;mso-top-percent:-10001;mso-position-horizontal:absolute;mso-position-horizontal-relative:char;mso-position-vertical:absolute;mso-position-vertical-relative:line;mso-left-percent:-10001;mso-top-percent:-10001">
            <v:textbox style="mso-next-textbox:#_x0000_s1413">
              <w:txbxContent>
                <w:p w:rsidR="00802796" w:rsidRDefault="00802796" w:rsidP="00A84606">
                  <w:pPr>
                    <w:tabs>
                      <w:tab w:val="left" w:pos="5040"/>
                    </w:tabs>
                  </w:pPr>
                  <w:r>
                    <w:t xml:space="preserve">CFTD - </w:t>
                  </w:r>
                  <w:r>
                    <w:tab/>
                    <w:t xml:space="preserve">GTD - </w:t>
                  </w:r>
                </w:p>
                <w:p w:rsidR="00802796" w:rsidRDefault="00802796" w:rsidP="00A84606">
                  <w:pPr>
                    <w:tabs>
                      <w:tab w:val="left" w:pos="5040"/>
                    </w:tabs>
                  </w:pPr>
                  <w:r>
                    <w:t>CT - Contractor Test(ing)</w:t>
                  </w:r>
                </w:p>
              </w:txbxContent>
            </v:textbox>
            <w10:wrap type="none"/>
            <w10:anchorlock/>
          </v:shape>
        </w:pict>
      </w:r>
    </w:p>
    <w:p w:rsidR="00042F60" w:rsidRPr="003A1364" w:rsidRDefault="00042F60" w:rsidP="00805A53">
      <w:pPr>
        <w:pStyle w:val="FigureHeading1"/>
      </w:pPr>
      <w:bookmarkStart w:id="118" w:name="_Toc339980516"/>
      <w:r w:rsidRPr="003A1364">
        <w:t xml:space="preserve">Figure </w:t>
      </w:r>
      <w:r w:rsidR="00A9536B" w:rsidRPr="003A1364">
        <w:t>A-1</w:t>
      </w:r>
      <w:r w:rsidRPr="003A1364">
        <w:t xml:space="preserve">.  System X </w:t>
      </w:r>
      <w:r w:rsidR="006D08C0" w:rsidRPr="003A1364">
        <w:t>ITT</w:t>
      </w:r>
      <w:r w:rsidRPr="003A1364">
        <w:t>, Principal Membership</w:t>
      </w:r>
      <w:bookmarkEnd w:id="115"/>
      <w:bookmarkEnd w:id="116"/>
      <w:bookmarkEnd w:id="117"/>
      <w:bookmarkEnd w:id="118"/>
    </w:p>
    <w:p w:rsidR="00854B6E" w:rsidRPr="003A1364" w:rsidRDefault="00E26892" w:rsidP="00F27445">
      <w:pPr>
        <w:pStyle w:val="COTFHeadingNoTOC"/>
      </w:pPr>
      <w:r w:rsidRPr="003A1364">
        <w:t>A</w:t>
      </w:r>
      <w:r w:rsidR="00854B6E" w:rsidRPr="003A1364">
        <w:t>.1.2</w:t>
      </w:r>
      <w:r w:rsidR="0020604A" w:rsidRPr="003A1364">
        <w:t xml:space="preserve">.3 </w:t>
      </w:r>
      <w:r w:rsidR="00854B6E" w:rsidRPr="003A1364">
        <w:t>COMOPTEVFOR OTD</w:t>
      </w:r>
    </w:p>
    <w:p w:rsidR="00854B6E" w:rsidRPr="003A1364" w:rsidRDefault="00854B6E" w:rsidP="005976FC">
      <w:pPr>
        <w:pStyle w:val="StyleDetails212ptCustomColorRGB255204255Left0"/>
        <w:rPr>
          <w:color w:val="FF00FF"/>
        </w:rPr>
      </w:pPr>
      <w:r w:rsidRPr="003A1364">
        <w:rPr>
          <w:color w:val="FF00FF"/>
        </w:rPr>
        <w:t>Use standard COTF OTD testing responsibilities for test plans.</w:t>
      </w:r>
    </w:p>
    <w:p w:rsidR="00C03F1E" w:rsidRPr="003A1364" w:rsidRDefault="00C03F1E" w:rsidP="000802B0">
      <w:pPr>
        <w:pStyle w:val="StyleDetails212ptCustomColorRGB255204255Left0"/>
        <w:rPr>
          <w:color w:val="FF00FF"/>
        </w:rPr>
      </w:pPr>
      <w:r w:rsidRPr="003A1364">
        <w:rPr>
          <w:color w:val="FF00FF"/>
        </w:rPr>
        <w:t>EXAMPLE</w:t>
      </w:r>
    </w:p>
    <w:p w:rsidR="00C24B36" w:rsidRPr="003A1364" w:rsidRDefault="00C24B36" w:rsidP="006D08C0">
      <w:pPr>
        <w:pStyle w:val="Bullett"/>
      </w:pPr>
      <w:r w:rsidRPr="003A1364">
        <w:t>Provide changes to this test plan.</w:t>
      </w:r>
    </w:p>
    <w:p w:rsidR="00C24B36" w:rsidRPr="003A1364" w:rsidRDefault="00C24B36" w:rsidP="006D08C0">
      <w:pPr>
        <w:pStyle w:val="Bullett"/>
      </w:pPr>
      <w:r w:rsidRPr="003A1364">
        <w:t>Coordinate arrangements for Fleet services and other test requirements, including photographic services when needed.</w:t>
      </w:r>
    </w:p>
    <w:p w:rsidR="00C24B36" w:rsidRPr="003A1364" w:rsidRDefault="00C24B36" w:rsidP="006D08C0">
      <w:pPr>
        <w:pStyle w:val="Bullett"/>
      </w:pPr>
      <w:r w:rsidRPr="003A1364">
        <w:t>Conduct briefings for all participating units, including Operations Security (OPSEC) requirements and procedures.</w:t>
      </w:r>
    </w:p>
    <w:p w:rsidR="005976FC" w:rsidRPr="003A1364" w:rsidRDefault="00C24B36" w:rsidP="006D08C0">
      <w:pPr>
        <w:pStyle w:val="Bullett"/>
      </w:pPr>
      <w:r w:rsidRPr="003A1364">
        <w:t>Issue Letters of Instruction (LOI).</w:t>
      </w:r>
    </w:p>
    <w:p w:rsidR="00996A85" w:rsidRPr="003A1364" w:rsidRDefault="005976FC" w:rsidP="005976FC">
      <w:pPr>
        <w:pStyle w:val="StyleDetails212ptCustomColorRGB255204255Left0"/>
        <w:rPr>
          <w:color w:val="FF00FF"/>
        </w:rPr>
      </w:pPr>
      <w:r w:rsidRPr="003A1364">
        <w:rPr>
          <w:color w:val="FF00FF"/>
        </w:rPr>
        <w:t xml:space="preserve">     </w:t>
      </w:r>
      <w:r w:rsidR="00C24B36" w:rsidRPr="003A1364">
        <w:rPr>
          <w:color w:val="FF00FF"/>
        </w:rPr>
        <w:t xml:space="preserve"> (if applicable)</w:t>
      </w:r>
    </w:p>
    <w:p w:rsidR="00996A85" w:rsidRPr="003A1364" w:rsidRDefault="00C24B36" w:rsidP="006D08C0">
      <w:pPr>
        <w:pStyle w:val="Bullett"/>
      </w:pPr>
      <w:r w:rsidRPr="003A1364">
        <w:t>Ensure applicable Memorandums of Agreement (MOA) are in place.</w:t>
      </w:r>
    </w:p>
    <w:p w:rsidR="00C24B36" w:rsidRPr="003A1364" w:rsidRDefault="005976FC" w:rsidP="005976FC">
      <w:pPr>
        <w:pStyle w:val="StyleDetails212ptCustomColorRGB255204255Left0"/>
        <w:rPr>
          <w:color w:val="FF00FF"/>
        </w:rPr>
      </w:pPr>
      <w:r w:rsidRPr="003A1364">
        <w:rPr>
          <w:color w:val="FF00FF"/>
        </w:rPr>
        <w:t xml:space="preserve">     </w:t>
      </w:r>
      <w:r w:rsidR="00C24B36" w:rsidRPr="003A1364">
        <w:rPr>
          <w:color w:val="FF00FF"/>
        </w:rPr>
        <w:t>(if applicable)</w:t>
      </w:r>
    </w:p>
    <w:p w:rsidR="00C24B36" w:rsidRPr="003A1364" w:rsidRDefault="00C24B36" w:rsidP="006D08C0">
      <w:pPr>
        <w:pStyle w:val="Bullett"/>
      </w:pPr>
      <w:r w:rsidRPr="003A1364">
        <w:t>Supervise data collection, analyze test results, and publish appropriate reports.</w:t>
      </w:r>
    </w:p>
    <w:p w:rsidR="00C24B36" w:rsidRPr="003A1364" w:rsidRDefault="00C24B36" w:rsidP="006D08C0">
      <w:pPr>
        <w:pStyle w:val="Bullett"/>
      </w:pPr>
      <w:r w:rsidRPr="003A1364">
        <w:lastRenderedPageBreak/>
        <w:t>(Others) as necessary.</w:t>
      </w:r>
    </w:p>
    <w:p w:rsidR="00854B6E" w:rsidRPr="003A1364" w:rsidRDefault="00E26892" w:rsidP="00F27445">
      <w:pPr>
        <w:pStyle w:val="COTFHeadingNoTOC"/>
      </w:pPr>
      <w:r w:rsidRPr="003A1364">
        <w:t>A</w:t>
      </w:r>
      <w:r w:rsidR="00854B6E" w:rsidRPr="003A1364">
        <w:t>.1.2.4</w:t>
      </w:r>
      <w:r w:rsidR="00F27445" w:rsidRPr="003A1364">
        <w:t xml:space="preserve"> </w:t>
      </w:r>
      <w:r w:rsidR="00854B6E" w:rsidRPr="003A1364">
        <w:t>Program Office (PMS ____)</w:t>
      </w:r>
    </w:p>
    <w:p w:rsidR="00854B6E" w:rsidRPr="003A1364" w:rsidRDefault="00854B6E" w:rsidP="005976FC">
      <w:pPr>
        <w:pStyle w:val="StyleDetails212ptCustomColorRGB255204255Left0"/>
        <w:rPr>
          <w:color w:val="FF00FF"/>
        </w:rPr>
      </w:pPr>
      <w:r w:rsidRPr="003A1364">
        <w:rPr>
          <w:color w:val="FF00FF"/>
        </w:rPr>
        <w:t>Compare to standard COTF policies for test plans.</w:t>
      </w:r>
    </w:p>
    <w:p w:rsidR="00C03F1E" w:rsidRPr="003A1364" w:rsidRDefault="00C03F1E" w:rsidP="000802B0">
      <w:pPr>
        <w:pStyle w:val="StyleDetails212ptCustomColorRGB255204255Left0"/>
        <w:rPr>
          <w:color w:val="FF00FF"/>
        </w:rPr>
      </w:pPr>
      <w:r w:rsidRPr="003A1364">
        <w:rPr>
          <w:color w:val="FF00FF"/>
        </w:rPr>
        <w:t>EXAMPLE</w:t>
      </w:r>
      <w:r w:rsidR="004A341B" w:rsidRPr="003A1364">
        <w:rPr>
          <w:color w:val="FF00FF"/>
        </w:rPr>
        <w:t>:</w:t>
      </w:r>
    </w:p>
    <w:p w:rsidR="00C24B36" w:rsidRPr="003A1364" w:rsidRDefault="00C24B36" w:rsidP="006D08C0">
      <w:pPr>
        <w:pStyle w:val="Bullett"/>
      </w:pPr>
      <w:r w:rsidRPr="003A1364">
        <w:t>Furnish required material and technical support.</w:t>
      </w:r>
    </w:p>
    <w:p w:rsidR="00C24B36" w:rsidRPr="003A1364" w:rsidRDefault="00C24B36" w:rsidP="006D08C0">
      <w:pPr>
        <w:pStyle w:val="Bullett"/>
      </w:pPr>
      <w:r w:rsidRPr="003A1364">
        <w:t>Provide required plans and funding for installation and removal of project equipment.</w:t>
      </w:r>
    </w:p>
    <w:p w:rsidR="00C24B36" w:rsidRPr="003A1364" w:rsidRDefault="00C24B36" w:rsidP="006D08C0">
      <w:pPr>
        <w:pStyle w:val="Bullett"/>
      </w:pPr>
      <w:r w:rsidRPr="003A1364">
        <w:t>Provide type commander and unit commanders with data on the impact of the test installation on operational capabilities of the unit providing services.</w:t>
      </w:r>
    </w:p>
    <w:p w:rsidR="00C24B36" w:rsidRPr="003A1364" w:rsidRDefault="00C24B36" w:rsidP="006D08C0">
      <w:pPr>
        <w:pStyle w:val="Bullett"/>
      </w:pPr>
      <w:r w:rsidRPr="003A1364">
        <w:t>Provide for required training of Fleet and OPTEVFOR personnel in operation and maintenance of the equipment.</w:t>
      </w:r>
    </w:p>
    <w:p w:rsidR="00C24B36" w:rsidRPr="003A1364" w:rsidRDefault="00C24B36" w:rsidP="006D08C0">
      <w:pPr>
        <w:pStyle w:val="Bullett"/>
      </w:pPr>
      <w:r w:rsidRPr="003A1364">
        <w:t xml:space="preserve">Provide funding for </w:t>
      </w:r>
      <w:r w:rsidR="006D08C0" w:rsidRPr="003A1364">
        <w:t>….</w:t>
      </w:r>
    </w:p>
    <w:p w:rsidR="00C24B36" w:rsidRPr="003A1364" w:rsidRDefault="00C24B36" w:rsidP="006D08C0">
      <w:pPr>
        <w:pStyle w:val="Bullett"/>
      </w:pPr>
      <w:r w:rsidRPr="003A1364">
        <w:t>Provide for appropriate safety certifications.</w:t>
      </w:r>
    </w:p>
    <w:p w:rsidR="00C24B36" w:rsidRPr="003A1364" w:rsidRDefault="00C24B36" w:rsidP="006D08C0">
      <w:pPr>
        <w:pStyle w:val="Bullett"/>
      </w:pPr>
      <w:r w:rsidRPr="003A1364">
        <w:t>Certify equipment ready for OT-IIB per SECNAVINST 5000.2D.</w:t>
      </w:r>
    </w:p>
    <w:p w:rsidR="00C24B36" w:rsidRPr="003A1364" w:rsidRDefault="00C24B36" w:rsidP="006D08C0">
      <w:pPr>
        <w:pStyle w:val="Bullett"/>
      </w:pPr>
      <w:r w:rsidRPr="003A1364">
        <w:t>(Others as necessary.)</w:t>
      </w:r>
    </w:p>
    <w:p w:rsidR="00854B6E" w:rsidRPr="003A1364" w:rsidRDefault="00E26892" w:rsidP="00F27445">
      <w:pPr>
        <w:pStyle w:val="COTFHeadingNoTOC"/>
      </w:pPr>
      <w:r w:rsidRPr="003A1364">
        <w:t>A</w:t>
      </w:r>
      <w:r w:rsidR="00854B6E" w:rsidRPr="003A1364">
        <w:t>.1.2.5</w:t>
      </w:r>
      <w:r w:rsidR="00F27445" w:rsidRPr="003A1364">
        <w:t xml:space="preserve"> </w:t>
      </w:r>
      <w:r w:rsidR="00854B6E" w:rsidRPr="003A1364">
        <w:t>Resource Sponsor (</w:t>
      </w:r>
      <w:r w:rsidR="00E80D4F" w:rsidRPr="003A1364">
        <w:t>CNO N8__)</w:t>
      </w:r>
    </w:p>
    <w:p w:rsidR="00854B6E" w:rsidRPr="003A1364" w:rsidRDefault="00854B6E" w:rsidP="005976FC">
      <w:pPr>
        <w:pStyle w:val="StyleDetails212ptCustomColorRGB255204255Left0"/>
        <w:rPr>
          <w:color w:val="FF00FF"/>
        </w:rPr>
      </w:pPr>
      <w:r w:rsidRPr="003A1364">
        <w:rPr>
          <w:color w:val="FF00FF"/>
        </w:rPr>
        <w:t>Compare to standard COTF policies for test plans.</w:t>
      </w:r>
    </w:p>
    <w:p w:rsidR="00C03F1E" w:rsidRPr="003A1364" w:rsidRDefault="00C03F1E" w:rsidP="000802B0">
      <w:pPr>
        <w:pStyle w:val="StyleDetails212ptCustomColorRGB255204255Left0"/>
        <w:rPr>
          <w:color w:val="FF00FF"/>
        </w:rPr>
      </w:pPr>
      <w:bookmarkStart w:id="119" w:name="_Toc233102600"/>
      <w:bookmarkStart w:id="120" w:name="_Toc234124790"/>
      <w:r w:rsidRPr="003A1364">
        <w:rPr>
          <w:color w:val="FF00FF"/>
        </w:rPr>
        <w:t>EXAMPLE</w:t>
      </w:r>
      <w:r w:rsidR="004A341B" w:rsidRPr="003A1364">
        <w:rPr>
          <w:color w:val="FF00FF"/>
        </w:rPr>
        <w:t>:</w:t>
      </w:r>
    </w:p>
    <w:p w:rsidR="00B505C1" w:rsidRPr="003A1364" w:rsidRDefault="00B505C1" w:rsidP="00B505C1">
      <w:r w:rsidRPr="003A1364">
        <w:t xml:space="preserve">The resource sponsor is responsible for overall resourcing of the program, as well as defining performance and threat requirements.  CNO N8X will clarify any disagreements in testing, or analysis of </w:t>
      </w:r>
      <w:r w:rsidR="001748C2" w:rsidRPr="003A1364">
        <w:t>measur</w:t>
      </w:r>
      <w:r w:rsidRPr="003A1364">
        <w:t>es prior to test execution.</w:t>
      </w:r>
    </w:p>
    <w:p w:rsidR="00854B6E" w:rsidRPr="007A5462" w:rsidRDefault="00E26892" w:rsidP="00F27445">
      <w:pPr>
        <w:pStyle w:val="COTFHeadingNoTOC"/>
        <w:rPr>
          <w:lang w:val="pt-BR"/>
        </w:rPr>
      </w:pPr>
      <w:r w:rsidRPr="007A5462">
        <w:rPr>
          <w:lang w:val="pt-BR"/>
        </w:rPr>
        <w:t>A</w:t>
      </w:r>
      <w:r w:rsidR="00854B6E" w:rsidRPr="007A5462">
        <w:rPr>
          <w:lang w:val="pt-BR"/>
        </w:rPr>
        <w:t>.1.2.6</w:t>
      </w:r>
      <w:r w:rsidR="00F27445" w:rsidRPr="007A5462">
        <w:rPr>
          <w:lang w:val="pt-BR"/>
        </w:rPr>
        <w:t xml:space="preserve"> </w:t>
      </w:r>
      <w:r w:rsidR="00854B6E" w:rsidRPr="007A5462">
        <w:rPr>
          <w:lang w:val="pt-BR"/>
        </w:rPr>
        <w:t>Navy T&amp;E (CNO N</w:t>
      </w:r>
      <w:r w:rsidR="00534D33" w:rsidRPr="007A5462">
        <w:rPr>
          <w:lang w:val="pt-BR"/>
        </w:rPr>
        <w:t>842</w:t>
      </w:r>
      <w:r w:rsidR="00854B6E" w:rsidRPr="007A5462">
        <w:rPr>
          <w:lang w:val="pt-BR"/>
        </w:rPr>
        <w:t>)</w:t>
      </w:r>
    </w:p>
    <w:p w:rsidR="00854B6E" w:rsidRPr="003A1364" w:rsidRDefault="00854B6E" w:rsidP="005976FC">
      <w:pPr>
        <w:pStyle w:val="StyleDetails212ptCustomColorRGB255204255Left0"/>
        <w:rPr>
          <w:color w:val="FF00FF"/>
        </w:rPr>
      </w:pPr>
      <w:r w:rsidRPr="003A1364">
        <w:rPr>
          <w:color w:val="FF00FF"/>
        </w:rPr>
        <w:t>Compare to standard COTF policies for test plans.</w:t>
      </w:r>
    </w:p>
    <w:p w:rsidR="00C03F1E" w:rsidRPr="003A1364" w:rsidRDefault="00C03F1E" w:rsidP="000802B0">
      <w:pPr>
        <w:pStyle w:val="StyleDetails212ptCustomColorRGB255204255Left0"/>
        <w:rPr>
          <w:color w:val="FF00FF"/>
        </w:rPr>
      </w:pPr>
      <w:r w:rsidRPr="003A1364">
        <w:rPr>
          <w:color w:val="FF00FF"/>
        </w:rPr>
        <w:t>EXAMPLE</w:t>
      </w:r>
      <w:r w:rsidR="004A341B" w:rsidRPr="003A1364">
        <w:rPr>
          <w:color w:val="FF00FF"/>
        </w:rPr>
        <w:t>:</w:t>
      </w:r>
    </w:p>
    <w:p w:rsidR="00B505C1" w:rsidRPr="003A1364" w:rsidRDefault="00B505C1" w:rsidP="00B505C1">
      <w:r w:rsidRPr="003A1364">
        <w:t>CNO N</w:t>
      </w:r>
      <w:r w:rsidR="00534D33" w:rsidRPr="003A1364">
        <w:t>842</w:t>
      </w:r>
      <w:r w:rsidRPr="003A1364">
        <w:t xml:space="preserve"> is responsible for management of test for CNO and ASN (RD&amp;A).  Any deferral or waivers associated with this test will be approved by N</w:t>
      </w:r>
      <w:r w:rsidR="00534D33" w:rsidRPr="003A1364">
        <w:t>842</w:t>
      </w:r>
      <w:r w:rsidRPr="003A1364">
        <w:t>.</w:t>
      </w:r>
    </w:p>
    <w:p w:rsidR="001748C2" w:rsidRPr="003A1364" w:rsidRDefault="001748C2" w:rsidP="00D82CF6">
      <w:pPr>
        <w:pStyle w:val="Heading8"/>
      </w:pPr>
      <w:bookmarkStart w:id="121" w:name="_Toc295299718"/>
      <w:bookmarkStart w:id="122" w:name="_Toc339977307"/>
      <w:bookmarkStart w:id="123" w:name="_Toc339977361"/>
      <w:r w:rsidRPr="003A1364">
        <w:t>Program Security Information</w:t>
      </w:r>
      <w:bookmarkEnd w:id="121"/>
      <w:bookmarkEnd w:id="122"/>
      <w:bookmarkEnd w:id="123"/>
    </w:p>
    <w:p w:rsidR="00854B6E" w:rsidRPr="003A1364" w:rsidRDefault="00854B6E" w:rsidP="00D82CF6">
      <w:pPr>
        <w:pStyle w:val="Heading9"/>
      </w:pPr>
      <w:bookmarkStart w:id="124" w:name="_Toc192314570"/>
      <w:bookmarkEnd w:id="119"/>
      <w:bookmarkEnd w:id="120"/>
      <w:r w:rsidRPr="003A1364">
        <w:t>Program Classification</w:t>
      </w:r>
      <w:bookmarkEnd w:id="124"/>
    </w:p>
    <w:p w:rsidR="00854B6E" w:rsidRPr="003A1364" w:rsidRDefault="00854B6E" w:rsidP="005976FC">
      <w:pPr>
        <w:pStyle w:val="StyleDetails212ptCustomColorRGB255204255Left0"/>
        <w:rPr>
          <w:color w:val="FF00FF"/>
        </w:rPr>
      </w:pPr>
      <w:r w:rsidRPr="003A1364">
        <w:rPr>
          <w:color w:val="FF00FF"/>
        </w:rPr>
        <w:t>Reference the program classification guide.  Do not write additional prose unless required.  This document should not function as an additional source for classification.</w:t>
      </w:r>
    </w:p>
    <w:p w:rsidR="00C03F1E" w:rsidRPr="003A1364" w:rsidRDefault="00C03F1E" w:rsidP="000802B0">
      <w:pPr>
        <w:pStyle w:val="StyleDetails212ptCustomColorRGB255204255Left0"/>
        <w:rPr>
          <w:color w:val="FF00FF"/>
        </w:rPr>
      </w:pPr>
      <w:r w:rsidRPr="003A1364">
        <w:rPr>
          <w:color w:val="FF00FF"/>
        </w:rPr>
        <w:lastRenderedPageBreak/>
        <w:t>EXAMPLE</w:t>
      </w:r>
      <w:r w:rsidR="004A341B" w:rsidRPr="003A1364">
        <w:rPr>
          <w:color w:val="FF00FF"/>
        </w:rPr>
        <w:t>:</w:t>
      </w:r>
    </w:p>
    <w:p w:rsidR="00B12193" w:rsidRPr="003A1364" w:rsidRDefault="00B12193" w:rsidP="00AB612A">
      <w:bookmarkStart w:id="125" w:name="_Toc157492693"/>
      <w:r w:rsidRPr="003A1364">
        <w:t xml:space="preserve">The overall </w:t>
      </w:r>
      <w:r w:rsidRPr="003A1364">
        <w:rPr>
          <w:highlight w:val="lightGray"/>
        </w:rPr>
        <w:t>SYSTEM ACRONYM</w:t>
      </w:r>
      <w:r w:rsidRPr="003A1364">
        <w:t xml:space="preserve"> Program is unclassified.  </w:t>
      </w:r>
      <w:r w:rsidRPr="003A1364">
        <w:rPr>
          <w:highlight w:val="lightGray"/>
        </w:rPr>
        <w:t>Specific classification details are found in the program classification guide, reference (</w:t>
      </w:r>
      <w:r w:rsidR="00343CE7" w:rsidRPr="003A1364">
        <w:rPr>
          <w:highlight w:val="lightGray"/>
        </w:rPr>
        <w:t>f</w:t>
      </w:r>
      <w:r w:rsidRPr="003A1364">
        <w:rPr>
          <w:highlight w:val="lightGray"/>
        </w:rPr>
        <w:t>).</w:t>
      </w:r>
    </w:p>
    <w:p w:rsidR="00996A85" w:rsidRPr="003A1364" w:rsidRDefault="00854B6E" w:rsidP="00D82CF6">
      <w:pPr>
        <w:pStyle w:val="Heading9"/>
      </w:pPr>
      <w:r w:rsidRPr="003A1364">
        <w:t>OPSEC</w:t>
      </w:r>
      <w:bookmarkEnd w:id="125"/>
    </w:p>
    <w:p w:rsidR="00854B6E" w:rsidRPr="003A1364" w:rsidRDefault="00854B6E" w:rsidP="005976FC">
      <w:pPr>
        <w:pStyle w:val="StyleDetails212ptCustomColorRGB255204255Left0"/>
        <w:rPr>
          <w:color w:val="FF00FF"/>
        </w:rPr>
      </w:pPr>
      <w:r w:rsidRPr="003A1364">
        <w:rPr>
          <w:color w:val="FF00FF"/>
        </w:rPr>
        <w:t>The COTF standard paragraph may be modified if necessary based on program specifics.</w:t>
      </w:r>
    </w:p>
    <w:p w:rsidR="00C03F1E" w:rsidRPr="003A1364" w:rsidRDefault="00C03F1E" w:rsidP="000802B0">
      <w:pPr>
        <w:pStyle w:val="StyleDetails212ptCustomColorRGB255204255Left0"/>
        <w:rPr>
          <w:color w:val="FF00FF"/>
        </w:rPr>
      </w:pPr>
      <w:r w:rsidRPr="003A1364">
        <w:rPr>
          <w:color w:val="FF00FF"/>
        </w:rPr>
        <w:t>EXAMPLE</w:t>
      </w:r>
      <w:r w:rsidR="004A341B" w:rsidRPr="003A1364">
        <w:rPr>
          <w:color w:val="FF00FF"/>
        </w:rPr>
        <w:t>:</w:t>
      </w:r>
    </w:p>
    <w:p w:rsidR="00B12193" w:rsidRPr="003A1364" w:rsidRDefault="00B12193" w:rsidP="00AB612A">
      <w:bookmarkStart w:id="126" w:name="_Toc233102601"/>
      <w:bookmarkStart w:id="127" w:name="_Toc234124791"/>
      <w:r w:rsidRPr="003A1364">
        <w:t xml:space="preserve">Policies regarding the release of data collected in conjunction with this </w:t>
      </w:r>
      <w:r w:rsidR="00343CE7" w:rsidRPr="003A1364">
        <w:t>test plan</w:t>
      </w:r>
      <w:r w:rsidRPr="003A1364">
        <w:t xml:space="preserve"> are delineated in reference (a), </w:t>
      </w:r>
      <w:r w:rsidR="00FF2BF6" w:rsidRPr="003A1364">
        <w:t>s</w:t>
      </w:r>
      <w:r w:rsidRPr="003A1364">
        <w:t>ection 623.</w:t>
      </w:r>
    </w:p>
    <w:p w:rsidR="001748C2" w:rsidRPr="003A1364" w:rsidRDefault="001748C2" w:rsidP="00D82CF6">
      <w:pPr>
        <w:pStyle w:val="Heading8"/>
      </w:pPr>
      <w:bookmarkStart w:id="128" w:name="_Toc295299719"/>
      <w:bookmarkStart w:id="129" w:name="_Toc339977308"/>
      <w:bookmarkStart w:id="130" w:name="_Toc339977362"/>
      <w:r w:rsidRPr="003A1364">
        <w:t>Safety</w:t>
      </w:r>
      <w:bookmarkEnd w:id="128"/>
      <w:bookmarkEnd w:id="129"/>
      <w:bookmarkEnd w:id="130"/>
    </w:p>
    <w:p w:rsidR="00854B6E" w:rsidRPr="003A1364" w:rsidRDefault="00854B6E" w:rsidP="005976FC">
      <w:pPr>
        <w:pStyle w:val="StyleDetails212ptCustomColorRGB255204255Left0"/>
        <w:rPr>
          <w:color w:val="FF00FF"/>
        </w:rPr>
      </w:pPr>
      <w:bookmarkStart w:id="131" w:name="_Toc233102602"/>
      <w:bookmarkStart w:id="132" w:name="_Toc234124792"/>
      <w:bookmarkEnd w:id="126"/>
      <w:bookmarkEnd w:id="127"/>
      <w:r w:rsidRPr="003A1364">
        <w:rPr>
          <w:color w:val="FF00FF"/>
        </w:rPr>
        <w:t xml:space="preserve">List </w:t>
      </w:r>
      <w:r w:rsidRPr="003A1364">
        <w:rPr>
          <w:color w:val="FF00FF"/>
          <w:u w:val="single"/>
        </w:rPr>
        <w:t>safety</w:t>
      </w:r>
      <w:r w:rsidR="00FF2BF6" w:rsidRPr="003A1364">
        <w:rPr>
          <w:color w:val="FF00FF"/>
          <w:u w:val="single"/>
        </w:rPr>
        <w:t>-</w:t>
      </w:r>
      <w:r w:rsidRPr="003A1364">
        <w:rPr>
          <w:color w:val="FF00FF"/>
          <w:u w:val="single"/>
        </w:rPr>
        <w:t>related</w:t>
      </w:r>
      <w:r w:rsidRPr="003A1364">
        <w:rPr>
          <w:color w:val="FF00FF"/>
        </w:rPr>
        <w:t xml:space="preserve"> responsibilities by individual and/or unit.</w:t>
      </w:r>
    </w:p>
    <w:p w:rsidR="00C03F1E" w:rsidRPr="003A1364" w:rsidRDefault="00C03F1E" w:rsidP="000802B0">
      <w:pPr>
        <w:pStyle w:val="StyleDetails212ptCustomColorRGB255204255Left0"/>
        <w:rPr>
          <w:color w:val="FF00FF"/>
        </w:rPr>
      </w:pPr>
      <w:r w:rsidRPr="003A1364">
        <w:rPr>
          <w:color w:val="FF00FF"/>
        </w:rPr>
        <w:t>EXAMPLE</w:t>
      </w:r>
      <w:r w:rsidR="004A341B" w:rsidRPr="003A1364">
        <w:rPr>
          <w:color w:val="FF00FF"/>
        </w:rPr>
        <w:t>:</w:t>
      </w:r>
    </w:p>
    <w:p w:rsidR="00C34A56" w:rsidRPr="003A1364" w:rsidRDefault="00C34A56" w:rsidP="00AB612A">
      <w:r w:rsidRPr="003A1364">
        <w:t>Unit and individual safety responsibilities are delineated below.</w:t>
      </w:r>
    </w:p>
    <w:p w:rsidR="00C34A56" w:rsidRPr="003A1364" w:rsidRDefault="00C34A56" w:rsidP="00D82CF6">
      <w:pPr>
        <w:pStyle w:val="Heading9"/>
      </w:pPr>
      <w:r w:rsidRPr="003A1364">
        <w:t>COMOPTEVFOR OTC</w:t>
      </w:r>
    </w:p>
    <w:p w:rsidR="00996A85" w:rsidRPr="003A1364" w:rsidRDefault="00C34A56" w:rsidP="00AB612A">
      <w:r w:rsidRPr="003A1364">
        <w:t>T</w:t>
      </w:r>
      <w:r w:rsidR="0033331E" w:rsidRPr="003A1364">
        <w:t>he OTC shall be responsible for….</w:t>
      </w:r>
      <w:r w:rsidRPr="003A1364">
        <w:t xml:space="preserve"> </w:t>
      </w:r>
      <w:r w:rsidR="008E731B" w:rsidRPr="003A1364">
        <w:t xml:space="preserve"> </w:t>
      </w:r>
      <w:r w:rsidRPr="003A1364">
        <w:t>Detailed OTC safety responsibilities are contained in reference (a).</w:t>
      </w:r>
    </w:p>
    <w:p w:rsidR="00C34A56" w:rsidRPr="003A1364" w:rsidRDefault="00C34A56" w:rsidP="00D82CF6">
      <w:pPr>
        <w:pStyle w:val="Heading9"/>
      </w:pPr>
      <w:r w:rsidRPr="003A1364">
        <w:t>COMOPTEVFOR OTD</w:t>
      </w:r>
    </w:p>
    <w:p w:rsidR="00C34A56" w:rsidRPr="003A1364" w:rsidRDefault="00C34A56" w:rsidP="00AB612A">
      <w:r w:rsidRPr="003A1364">
        <w:t>T</w:t>
      </w:r>
      <w:r w:rsidR="0033331E" w:rsidRPr="003A1364">
        <w:t xml:space="preserve">he OTD shall be responsible for….  </w:t>
      </w:r>
      <w:r w:rsidRPr="003A1364">
        <w:t>Detailed OTD safety responsibilities are contained in reference (a).</w:t>
      </w:r>
    </w:p>
    <w:p w:rsidR="00C34A56" w:rsidRPr="003A1364" w:rsidRDefault="00C34A56" w:rsidP="00D82CF6">
      <w:pPr>
        <w:pStyle w:val="Heading9"/>
      </w:pPr>
      <w:r w:rsidRPr="003A1364">
        <w:t>HX-21</w:t>
      </w:r>
    </w:p>
    <w:p w:rsidR="00C34A56" w:rsidRPr="003A1364" w:rsidRDefault="00C34A56" w:rsidP="00AB612A">
      <w:r w:rsidRPr="003A1364">
        <w:t>HX-21 will be responsible for</w:t>
      </w:r>
      <w:r w:rsidR="00AB612A" w:rsidRPr="003A1364">
        <w:t>…</w:t>
      </w:r>
      <w:r w:rsidR="0033331E" w:rsidRPr="003A1364">
        <w:t>.</w:t>
      </w:r>
    </w:p>
    <w:p w:rsidR="001748C2" w:rsidRPr="003A1364" w:rsidRDefault="001748C2" w:rsidP="00D82CF6">
      <w:pPr>
        <w:pStyle w:val="Heading8"/>
      </w:pPr>
      <w:bookmarkStart w:id="133" w:name="_Toc295299720"/>
      <w:bookmarkStart w:id="134" w:name="_Toc339977309"/>
      <w:bookmarkStart w:id="135" w:name="_Toc339977363"/>
      <w:r w:rsidRPr="003A1364">
        <w:t>Test Plan Deviations</w:t>
      </w:r>
      <w:bookmarkEnd w:id="133"/>
      <w:bookmarkEnd w:id="134"/>
      <w:bookmarkEnd w:id="135"/>
    </w:p>
    <w:p w:rsidR="003C5D3C" w:rsidRPr="003A1364" w:rsidRDefault="003C5D3C" w:rsidP="003C5D3C">
      <w:pPr>
        <w:pStyle w:val="StyleDetails212ptCustomColorRGB255204255Left0"/>
        <w:rPr>
          <w:color w:val="FF00FF"/>
        </w:rPr>
      </w:pPr>
      <w:r w:rsidRPr="003A1364">
        <w:rPr>
          <w:color w:val="FF00FF"/>
        </w:rPr>
        <w:t>Describe the policy for deviating from the IEF objectives as well as deviations from the execution of individual test events.  (In general, test objectives may not be changed without the signatories’ approval.  This does not limit, however, the ability of the test team to deviate from test execution for saf</w:t>
      </w:r>
      <w:r w:rsidR="00E763F4" w:rsidRPr="003A1364">
        <w:rPr>
          <w:color w:val="FF00FF"/>
        </w:rPr>
        <w:t>ety reasons.)</w:t>
      </w:r>
    </w:p>
    <w:p w:rsidR="00A83AD9" w:rsidRPr="003A1364" w:rsidRDefault="00A83AD9" w:rsidP="00A83AD9">
      <w:pPr>
        <w:pStyle w:val="StyleDetails212ptCustomColorRGB255204255Left0"/>
        <w:rPr>
          <w:color w:val="FF00FF"/>
        </w:rPr>
      </w:pPr>
      <w:r w:rsidRPr="003A1364">
        <w:rPr>
          <w:color w:val="FF00FF"/>
        </w:rPr>
        <w:t xml:space="preserve">The two following paragraphs provide specific wording for policy on deviations from this test plan during test execution.  Use only the paragraph that applies </w:t>
      </w:r>
      <w:r w:rsidR="008921FA" w:rsidRPr="003A1364">
        <w:rPr>
          <w:color w:val="FF00FF"/>
        </w:rPr>
        <w:t>based on</w:t>
      </w:r>
      <w:r w:rsidRPr="003A1364">
        <w:rPr>
          <w:color w:val="FF00FF"/>
        </w:rPr>
        <w:t xml:space="preserve"> whether the system is on DOT&amp;E oversight.  Delete the paragraph that</w:t>
      </w:r>
      <w:r w:rsidR="00E763F4" w:rsidRPr="003A1364">
        <w:rPr>
          <w:color w:val="FF00FF"/>
        </w:rPr>
        <w:t xml:space="preserve"> does not apply to your program.</w:t>
      </w:r>
    </w:p>
    <w:p w:rsidR="00A83AD9" w:rsidRPr="003A1364" w:rsidRDefault="00A83AD9" w:rsidP="00A83AD9">
      <w:pPr>
        <w:pStyle w:val="StyleDetails212ptCustomColorRGB255204255Left0"/>
        <w:rPr>
          <w:color w:val="FF00FF"/>
        </w:rPr>
      </w:pPr>
      <w:r w:rsidRPr="003A1364">
        <w:rPr>
          <w:color w:val="FF00FF"/>
        </w:rPr>
        <w:t>Use the following paragraph for DOT&amp;E oversight test plans.</w:t>
      </w:r>
    </w:p>
    <w:bookmarkEnd w:id="131"/>
    <w:bookmarkEnd w:id="132"/>
    <w:p w:rsidR="00FB4648" w:rsidRDefault="00FB4648" w:rsidP="00FB4648">
      <w:r w:rsidRPr="003A1364">
        <w:lastRenderedPageBreak/>
        <w:t xml:space="preserve">The OTD is authorized to deviate from this test plan as the operational situation and good judgment dictates, keeping COMOPTEVFOR and Commanding Officer, </w:t>
      </w:r>
      <w:r w:rsidRPr="003A1364">
        <w:rPr>
          <w:rFonts w:ascii="Comic Sans MS" w:hAnsi="Comic Sans MS" w:cs="Times New Roman"/>
          <w:color w:val="FF00FF"/>
        </w:rPr>
        <w:t>(add appropriate command)</w:t>
      </w:r>
      <w:r w:rsidRPr="003A1364">
        <w:t xml:space="preserve"> advised.  Once testing has begun, modifications to approved elements of the test plan cannot be made prior to the beginning of their execution without consultation with COMOPTEVFOR and DOT&amp;E.  Consultation is not required (and would not be appropriate or practical) when a need to change the execution of an element of the test plan arises in real time and its execution is underway or when DOT&amp;E on-site representatives are not available.</w:t>
      </w:r>
    </w:p>
    <w:p w:rsidR="006E5794" w:rsidRPr="003A1364" w:rsidRDefault="006E5794" w:rsidP="00FB4648"/>
    <w:p w:rsidR="00FB4648" w:rsidRPr="003A1364" w:rsidRDefault="00FB4648" w:rsidP="00FB4648">
      <w:pPr>
        <w:pStyle w:val="StyleDetails212ptCustomColorRGB255204255Left0"/>
        <w:rPr>
          <w:color w:val="FF00FF"/>
        </w:rPr>
      </w:pPr>
      <w:r w:rsidRPr="003A1364">
        <w:rPr>
          <w:color w:val="FF00FF"/>
        </w:rPr>
        <w:t>Use the following paragraph for nonoversight test plans.</w:t>
      </w:r>
    </w:p>
    <w:p w:rsidR="00B12193" w:rsidRPr="003A1364" w:rsidRDefault="00B12193" w:rsidP="0033331E">
      <w:r w:rsidRPr="003A1364">
        <w:t xml:space="preserve">The OTD </w:t>
      </w:r>
      <w:r w:rsidRPr="003A1364">
        <w:rPr>
          <w:highlight w:val="lightGray"/>
        </w:rPr>
        <w:t>(</w:t>
      </w:r>
      <w:r w:rsidRPr="003A1364">
        <w:rPr>
          <w:b/>
          <w:highlight w:val="lightGray"/>
        </w:rPr>
        <w:t xml:space="preserve">Commanding Officer </w:t>
      </w:r>
      <w:r w:rsidR="00AA0DB5" w:rsidRPr="003A1364">
        <w:rPr>
          <w:b/>
          <w:highlight w:val="lightGray"/>
        </w:rPr>
        <w:t xml:space="preserve">(CO) </w:t>
      </w:r>
      <w:r w:rsidRPr="003A1364">
        <w:rPr>
          <w:b/>
          <w:highlight w:val="lightGray"/>
        </w:rPr>
        <w:t>(VX-..)</w:t>
      </w:r>
      <w:r w:rsidRPr="003A1364">
        <w:rPr>
          <w:highlight w:val="lightGray"/>
        </w:rPr>
        <w:t>)</w:t>
      </w:r>
      <w:r w:rsidRPr="003A1364">
        <w:t xml:space="preserve"> is authorized to deviate from this test plan as the operational situation and good judgment dictates</w:t>
      </w:r>
      <w:r w:rsidR="00FB4648" w:rsidRPr="003A1364">
        <w:t>, keeping COMOPTEVFOR advised.</w:t>
      </w:r>
    </w:p>
    <w:p w:rsidR="001748C2" w:rsidRPr="003A1364" w:rsidRDefault="001748C2" w:rsidP="00D82CF6">
      <w:pPr>
        <w:pStyle w:val="Heading8"/>
      </w:pPr>
      <w:bookmarkStart w:id="136" w:name="_Toc295299721"/>
      <w:bookmarkStart w:id="137" w:name="_Toc339977310"/>
      <w:bookmarkStart w:id="138" w:name="_Toc339977364"/>
      <w:bookmarkStart w:id="139" w:name="_Toc233102603"/>
      <w:bookmarkStart w:id="140" w:name="_Toc234124793"/>
      <w:r w:rsidRPr="003A1364">
        <w:t>Visitor Control</w:t>
      </w:r>
      <w:bookmarkEnd w:id="136"/>
      <w:bookmarkEnd w:id="137"/>
      <w:bookmarkEnd w:id="138"/>
    </w:p>
    <w:p w:rsidR="00854B6E" w:rsidRPr="003A1364" w:rsidRDefault="00854B6E" w:rsidP="005976FC">
      <w:pPr>
        <w:pStyle w:val="StyleDetails212ptCustomColorRGB255204255Left0"/>
        <w:rPr>
          <w:color w:val="FF00FF"/>
        </w:rPr>
      </w:pPr>
      <w:bookmarkStart w:id="141" w:name="_Toc233102604"/>
      <w:bookmarkStart w:id="142" w:name="_Toc234124794"/>
      <w:bookmarkEnd w:id="139"/>
      <w:bookmarkEnd w:id="140"/>
      <w:r w:rsidRPr="003A1364">
        <w:rPr>
          <w:color w:val="FF00FF"/>
        </w:rPr>
        <w:t>Use standard COTF visitor restrictions for test plans.</w:t>
      </w:r>
    </w:p>
    <w:p w:rsidR="00C03F1E" w:rsidRPr="003A1364" w:rsidRDefault="00C03F1E" w:rsidP="000802B0">
      <w:pPr>
        <w:pStyle w:val="StyleDetails212ptCustomColorRGB255204255Left0"/>
        <w:rPr>
          <w:color w:val="FF00FF"/>
        </w:rPr>
      </w:pPr>
      <w:r w:rsidRPr="003A1364">
        <w:rPr>
          <w:color w:val="FF00FF"/>
        </w:rPr>
        <w:t>EXAMPLE</w:t>
      </w:r>
      <w:r w:rsidR="004A341B" w:rsidRPr="003A1364">
        <w:rPr>
          <w:color w:val="FF00FF"/>
        </w:rPr>
        <w:t>:</w:t>
      </w:r>
    </w:p>
    <w:p w:rsidR="00B90785" w:rsidRPr="003A1364" w:rsidRDefault="00B90785" w:rsidP="0033331E">
      <w:r w:rsidRPr="003A1364">
        <w:t xml:space="preserve">SECNAV’s policy regarding visitor observance of </w:t>
      </w:r>
      <w:r w:rsidR="00557CD8" w:rsidRPr="003A1364">
        <w:t xml:space="preserve">OT </w:t>
      </w:r>
      <w:r w:rsidRPr="003A1364">
        <w:t xml:space="preserve">is strict.  This is to preclude any perception of a lack of objectivity in the </w:t>
      </w:r>
      <w:r w:rsidR="00557CD8" w:rsidRPr="003A1364">
        <w:t>T&amp;E</w:t>
      </w:r>
      <w:r w:rsidRPr="003A1364">
        <w:t xml:space="preserve"> process or any perception of outside influence on the </w:t>
      </w:r>
      <w:r w:rsidR="00557CD8" w:rsidRPr="003A1364">
        <w:t>OT</w:t>
      </w:r>
      <w:r w:rsidRPr="003A1364">
        <w:t xml:space="preserve"> unit and/or OTD.  Therefore, observers will not normally be permitted in the test area during </w:t>
      </w:r>
      <w:r w:rsidR="00557CD8" w:rsidRPr="003A1364">
        <w:t>OT</w:t>
      </w:r>
      <w:r w:rsidRPr="003A1364">
        <w:t xml:space="preserve">.  This includes personnel from the operational chain of command not normally assigned to the unit as part of their duties.  Requests for personnel ordinarily embarked to support routine ship or unit operations (e.g., sea-air-land teams, explosive ordnance disposal, and aircraft detachments, etc.) may be approved by the ship or unit </w:t>
      </w:r>
      <w:r w:rsidR="00AA0DB5" w:rsidRPr="003A1364">
        <w:t>CO</w:t>
      </w:r>
      <w:r w:rsidRPr="003A1364">
        <w:t xml:space="preserve">.  Requests for visitors or riders to observe </w:t>
      </w:r>
      <w:r w:rsidR="00557CD8" w:rsidRPr="003A1364">
        <w:t>OT</w:t>
      </w:r>
      <w:r w:rsidRPr="003A1364">
        <w:t xml:space="preserve"> during project operations will be addressed to COMOPTEVFOR, info </w:t>
      </w:r>
      <w:r w:rsidRPr="003A1364">
        <w:rPr>
          <w:b/>
        </w:rPr>
        <w:t>(VX/HMX, if applicable)</w:t>
      </w:r>
      <w:r w:rsidRPr="003A1364">
        <w:t xml:space="preserve"> and </w:t>
      </w:r>
      <w:r w:rsidRPr="003A1364">
        <w:rPr>
          <w:b/>
        </w:rPr>
        <w:t xml:space="preserve">(unit </w:t>
      </w:r>
      <w:r w:rsidR="00AA0DB5" w:rsidRPr="003A1364">
        <w:rPr>
          <w:b/>
        </w:rPr>
        <w:t>CO</w:t>
      </w:r>
      <w:r w:rsidRPr="003A1364">
        <w:rPr>
          <w:b/>
        </w:rPr>
        <w:t>)</w:t>
      </w:r>
      <w:r w:rsidRPr="003A1364">
        <w:t xml:space="preserve">.  COMOPTEVFOR will coordinate all such requests with </w:t>
      </w:r>
      <w:r w:rsidRPr="003A1364">
        <w:rPr>
          <w:b/>
        </w:rPr>
        <w:t>(unit administrative commander)</w:t>
      </w:r>
      <w:r w:rsidRPr="003A1364">
        <w:t xml:space="preserve"> and </w:t>
      </w:r>
      <w:r w:rsidRPr="003A1364">
        <w:rPr>
          <w:b/>
        </w:rPr>
        <w:t xml:space="preserve">(unit </w:t>
      </w:r>
      <w:r w:rsidR="00AA0DB5" w:rsidRPr="003A1364">
        <w:rPr>
          <w:b/>
        </w:rPr>
        <w:t>CO</w:t>
      </w:r>
      <w:r w:rsidRPr="003A1364">
        <w:rPr>
          <w:b/>
        </w:rPr>
        <w:t>)</w:t>
      </w:r>
      <w:r w:rsidRPr="003A1364">
        <w:t>.  Affirmative response by COMOPTEVFOR must be received before visits are authorized, other than those for personnel ordinarily required to support routine ship or unit operations.</w:t>
      </w:r>
    </w:p>
    <w:p w:rsidR="001748C2" w:rsidRPr="003A1364" w:rsidRDefault="001748C2" w:rsidP="00D82CF6">
      <w:pPr>
        <w:pStyle w:val="Heading8"/>
      </w:pPr>
      <w:bookmarkStart w:id="143" w:name="_Toc295299722"/>
      <w:bookmarkStart w:id="144" w:name="_Toc339977311"/>
      <w:bookmarkStart w:id="145" w:name="_Toc339977365"/>
      <w:r w:rsidRPr="003A1364">
        <w:t>Reports</w:t>
      </w:r>
      <w:bookmarkEnd w:id="143"/>
      <w:bookmarkEnd w:id="144"/>
      <w:bookmarkEnd w:id="145"/>
    </w:p>
    <w:bookmarkEnd w:id="141"/>
    <w:bookmarkEnd w:id="142"/>
    <w:p w:rsidR="00854B6E" w:rsidRPr="003A1364" w:rsidRDefault="00854B6E" w:rsidP="00654C87">
      <w:pPr>
        <w:pStyle w:val="StyleDetails212ptCustomColorRGB255204255Left0"/>
        <w:rPr>
          <w:color w:val="FF00FF"/>
        </w:rPr>
      </w:pPr>
      <w:r w:rsidRPr="003A1364">
        <w:rPr>
          <w:color w:val="FF00FF"/>
        </w:rPr>
        <w:t>Include all mandatory reports required in connection with this test period.  Required reports will change according to the phase of test for the program.  For instance, commencement and completion test messages would be required only for operational test plans (OA/IOT&amp;E/FOT&amp;E) but not for integrated testing.</w:t>
      </w:r>
    </w:p>
    <w:p w:rsidR="00C03F1E" w:rsidRPr="003A1364" w:rsidRDefault="00C03F1E" w:rsidP="000802B0">
      <w:pPr>
        <w:pStyle w:val="StyleDetails212ptCustomColorRGB255204255Left0"/>
        <w:rPr>
          <w:color w:val="FF00FF"/>
        </w:rPr>
      </w:pPr>
      <w:r w:rsidRPr="003A1364">
        <w:rPr>
          <w:color w:val="FF00FF"/>
        </w:rPr>
        <w:lastRenderedPageBreak/>
        <w:t>EXAMPLE</w:t>
      </w:r>
      <w:r w:rsidR="004A341B" w:rsidRPr="003A1364">
        <w:rPr>
          <w:color w:val="FF00FF"/>
        </w:rPr>
        <w:t>:</w:t>
      </w:r>
    </w:p>
    <w:p w:rsidR="00B12193" w:rsidRPr="003A1364" w:rsidRDefault="00B12193" w:rsidP="00D82CF6">
      <w:pPr>
        <w:pStyle w:val="Heading9"/>
      </w:pPr>
      <w:r w:rsidRPr="003A1364">
        <w:t>Preparation Reports</w:t>
      </w:r>
    </w:p>
    <w:p w:rsidR="00A84606" w:rsidRPr="003A1364" w:rsidRDefault="00A84606" w:rsidP="00A84606">
      <w:pPr>
        <w:pStyle w:val="COTFHeadingNoTOC"/>
      </w:pPr>
      <w:r w:rsidRPr="003A1364">
        <w:t xml:space="preserve">A.6.1.1 </w:t>
      </w:r>
      <w:r w:rsidR="00B12193" w:rsidRPr="003A1364">
        <w:t>OT Support Letter</w:t>
      </w:r>
    </w:p>
    <w:p w:rsidR="00B12193" w:rsidRPr="003A1364" w:rsidRDefault="00B12193" w:rsidP="00A84606">
      <w:pPr>
        <w:pStyle w:val="Bullett"/>
        <w:numPr>
          <w:ilvl w:val="0"/>
          <w:numId w:val="0"/>
        </w:numPr>
      </w:pPr>
      <w:r w:rsidRPr="003A1364">
        <w:t xml:space="preserve">COMOPTEVFOR will send a personal letter to </w:t>
      </w:r>
      <w:r w:rsidR="00AA0DB5" w:rsidRPr="003A1364">
        <w:t>CO</w:t>
      </w:r>
      <w:r w:rsidR="00557CD8" w:rsidRPr="003A1364">
        <w:t xml:space="preserve">s </w:t>
      </w:r>
      <w:r w:rsidRPr="003A1364">
        <w:t>of each unit scheduled to provide key services once they have been identified.</w:t>
      </w:r>
    </w:p>
    <w:p w:rsidR="00A84606" w:rsidRPr="003A1364" w:rsidRDefault="00A84606" w:rsidP="00A84606">
      <w:pPr>
        <w:pStyle w:val="COTFHeadingNoTOC"/>
      </w:pPr>
      <w:r w:rsidRPr="003A1364">
        <w:t xml:space="preserve">A.6.1.2 </w:t>
      </w:r>
      <w:r w:rsidR="00B12193" w:rsidRPr="003A1364">
        <w:t>LOI</w:t>
      </w:r>
    </w:p>
    <w:p w:rsidR="00B12193" w:rsidRPr="003A1364" w:rsidRDefault="00B12193" w:rsidP="00A84606">
      <w:r w:rsidRPr="003A1364">
        <w:t>COMOPTEVFOR will issue an LOI</w:t>
      </w:r>
      <w:r w:rsidR="008E731B" w:rsidRPr="003A1364">
        <w:t>,</w:t>
      </w:r>
      <w:r w:rsidRPr="003A1364">
        <w:t xml:space="preserve"> which constitutes an operations order for Fleet units supporting the project prior to commencement of test phase.</w:t>
      </w:r>
    </w:p>
    <w:p w:rsidR="00A84606" w:rsidRPr="003A1364" w:rsidRDefault="00A84606" w:rsidP="00A84606">
      <w:pPr>
        <w:pStyle w:val="COTFHeadingNoTOC"/>
      </w:pPr>
      <w:r w:rsidRPr="003A1364">
        <w:t xml:space="preserve">A.6.1.3 </w:t>
      </w:r>
      <w:r w:rsidR="00B12193" w:rsidRPr="003A1364">
        <w:t xml:space="preserve">Developing Agency </w:t>
      </w:r>
      <w:r w:rsidR="00557CD8" w:rsidRPr="003A1364">
        <w:t xml:space="preserve">(DA) </w:t>
      </w:r>
      <w:r w:rsidR="00B12193" w:rsidRPr="003A1364">
        <w:t>Certification</w:t>
      </w:r>
    </w:p>
    <w:p w:rsidR="00B12193" w:rsidRPr="003A1364" w:rsidRDefault="00B12193" w:rsidP="00A84606">
      <w:r w:rsidRPr="003A1364">
        <w:t xml:space="preserve">The DA shall </w:t>
      </w:r>
      <w:r w:rsidR="00557CD8" w:rsidRPr="003A1364">
        <w:t>certify readiness for OT-III-A1</w:t>
      </w:r>
      <w:r w:rsidRPr="003A1364">
        <w:t xml:space="preserve"> per SECNAVINST 5000.2</w:t>
      </w:r>
      <w:r w:rsidR="000A6D83" w:rsidRPr="003A1364">
        <w:t>E</w:t>
      </w:r>
      <w:r w:rsidRPr="003A1364">
        <w:t>.</w:t>
      </w:r>
    </w:p>
    <w:p w:rsidR="00A84606" w:rsidRPr="003A1364" w:rsidRDefault="00A84606" w:rsidP="00A84606">
      <w:pPr>
        <w:pStyle w:val="COTFHeadingNoTOC"/>
      </w:pPr>
      <w:r w:rsidRPr="003A1364">
        <w:t xml:space="preserve">A.6.1.4 </w:t>
      </w:r>
      <w:r w:rsidR="00B12193" w:rsidRPr="003A1364">
        <w:t>Unit Readiness</w:t>
      </w:r>
    </w:p>
    <w:p w:rsidR="00B12193" w:rsidRPr="003A1364" w:rsidRDefault="00B12193" w:rsidP="00A84606">
      <w:r w:rsidRPr="003A1364">
        <w:t xml:space="preserve">Prior to commencement of testing, the </w:t>
      </w:r>
      <w:r w:rsidR="00AA0DB5" w:rsidRPr="003A1364">
        <w:t>CO</w:t>
      </w:r>
      <w:r w:rsidRPr="003A1364">
        <w:t xml:space="preserve"> of the test ship will submit a message report to COMOPTEVFOR, information to the operational commander, if the test unit is not ready to commence operations.  This report will include the reason project operations cannot commence and any exceptions or reservations on the part of the CO.</w:t>
      </w:r>
    </w:p>
    <w:p w:rsidR="00B12193" w:rsidRPr="003A1364" w:rsidRDefault="00B12193" w:rsidP="00D82CF6">
      <w:pPr>
        <w:pStyle w:val="Heading9"/>
      </w:pPr>
      <w:r w:rsidRPr="003A1364">
        <w:t>Commencement Reports</w:t>
      </w:r>
    </w:p>
    <w:p w:rsidR="00A84606" w:rsidRPr="003A1364" w:rsidRDefault="00A84606" w:rsidP="00A84606">
      <w:pPr>
        <w:pStyle w:val="COTFHeadingNoTOC"/>
      </w:pPr>
      <w:r w:rsidRPr="003A1364">
        <w:t xml:space="preserve">A.6.2.1 </w:t>
      </w:r>
      <w:r w:rsidR="00B12193" w:rsidRPr="003A1364">
        <w:t>Unit Testing Commencement Report</w:t>
      </w:r>
    </w:p>
    <w:p w:rsidR="00B12193" w:rsidRPr="003A1364" w:rsidRDefault="00B12193" w:rsidP="00A84606">
      <w:r w:rsidRPr="003A1364">
        <w:t xml:space="preserve">Upon commencement of specialized test events during </w:t>
      </w:r>
      <w:r w:rsidRPr="003A1364">
        <w:rPr>
          <w:highlight w:val="lightGray"/>
        </w:rPr>
        <w:t>OT-IIIA-1</w:t>
      </w:r>
      <w:r w:rsidRPr="003A1364">
        <w:t>, the test ship will transmit a message to COMOPTEVFOR indicating actual start time (Date-Time-Group (DTG) Zulu) of testing.  Comments, particularly unanticipated limitations, may be included in this message.</w:t>
      </w:r>
    </w:p>
    <w:p w:rsidR="00A84606" w:rsidRPr="003A1364" w:rsidRDefault="00A84606" w:rsidP="00A84606">
      <w:pPr>
        <w:pStyle w:val="COTFHeadingNoTOC"/>
      </w:pPr>
      <w:r w:rsidRPr="003A1364">
        <w:t xml:space="preserve">A.6.2.2 </w:t>
      </w:r>
      <w:r w:rsidR="00B12193" w:rsidRPr="003A1364">
        <w:t>OT Commencement Report</w:t>
      </w:r>
    </w:p>
    <w:p w:rsidR="00B12193" w:rsidRPr="003A1364" w:rsidRDefault="00B12193" w:rsidP="00A84606">
      <w:r w:rsidRPr="003A1364">
        <w:t>COMOPTEVFOR will transmit the commencement of OT message on the day of execution.</w:t>
      </w:r>
    </w:p>
    <w:p w:rsidR="00B12193" w:rsidRPr="003A1364" w:rsidRDefault="00B12193" w:rsidP="00D82CF6">
      <w:pPr>
        <w:pStyle w:val="Heading9"/>
      </w:pPr>
      <w:r w:rsidRPr="003A1364">
        <w:t>Status Reports</w:t>
      </w:r>
    </w:p>
    <w:p w:rsidR="000D5D54" w:rsidRPr="003A1364" w:rsidRDefault="000D5D54" w:rsidP="000D5D54">
      <w:pPr>
        <w:pStyle w:val="COTFHeadingNoTOC"/>
      </w:pPr>
      <w:r w:rsidRPr="003A1364">
        <w:t xml:space="preserve">A.6.3.1 </w:t>
      </w:r>
      <w:r w:rsidR="002A52E4" w:rsidRPr="003A1364">
        <w:t>Casualty Report (</w:t>
      </w:r>
      <w:r w:rsidR="00B12193" w:rsidRPr="003A1364">
        <w:t>CASREP</w:t>
      </w:r>
      <w:r w:rsidR="002A52E4" w:rsidRPr="003A1364">
        <w:t>)</w:t>
      </w:r>
    </w:p>
    <w:p w:rsidR="00B12193" w:rsidRPr="003A1364" w:rsidRDefault="00B12193" w:rsidP="000D5D54">
      <w:r w:rsidRPr="003A1364">
        <w:t xml:space="preserve">The test platform </w:t>
      </w:r>
      <w:r w:rsidR="00AA0DB5" w:rsidRPr="003A1364">
        <w:t>CO</w:t>
      </w:r>
      <w:r w:rsidRPr="003A1364">
        <w:t xml:space="preserve"> is requested to include COMOPTEVFOR as an information addressee on all initial, update, correction, and cancellation CASREP messages; to readdress all such CASREPs</w:t>
      </w:r>
      <w:r w:rsidR="008E731B" w:rsidRPr="003A1364">
        <w:t>,</w:t>
      </w:r>
      <w:r w:rsidRPr="003A1364">
        <w:t xml:space="preserve"> which are outstanding at the time of testing; and to forward </w:t>
      </w:r>
      <w:r w:rsidRPr="003A1364">
        <w:lastRenderedPageBreak/>
        <w:t>amplifying remarks concerning the effects of the casualty on project operations.  Also, units designated to support testing should include COMOPTEVFOR as an addressee on CASREP messages that may indicate a reduction in their capability to complete their mission as required by this test plan.</w:t>
      </w:r>
    </w:p>
    <w:p w:rsidR="000D5D54" w:rsidRPr="003A1364" w:rsidRDefault="000D5D54" w:rsidP="000D5D54">
      <w:pPr>
        <w:pStyle w:val="COTFHeadingNoTOC"/>
      </w:pPr>
      <w:r w:rsidRPr="003A1364">
        <w:t xml:space="preserve">A.6.3.2 </w:t>
      </w:r>
      <w:r w:rsidR="00B12193" w:rsidRPr="003A1364">
        <w:t>Deficiency Reports</w:t>
      </w:r>
    </w:p>
    <w:p w:rsidR="00996A85" w:rsidRPr="003A1364" w:rsidRDefault="00B12193" w:rsidP="000D5D54">
      <w:r w:rsidRPr="003A1364">
        <w:t xml:space="preserve">A deficiency recommendation will be submitted by message to COMOPTEVFOR by the test platform </w:t>
      </w:r>
      <w:r w:rsidR="00AA0DB5" w:rsidRPr="003A1364">
        <w:t>CO</w:t>
      </w:r>
      <w:r w:rsidRPr="003A1364">
        <w:t xml:space="preserve"> when the project is delayed because the equipment cannot be operated properly, the required support is lacking, or there has been a prolonged delay in equipment delivery.  When embarked, the OTD will draft the message and end it with "OTD Sends."  The deficiency recommendation will contain a summary of the deficiency, action taken, and recommended corrective action.</w:t>
      </w:r>
    </w:p>
    <w:p w:rsidR="000D5D54" w:rsidRPr="003A1364" w:rsidRDefault="000D5D54" w:rsidP="000D5D54">
      <w:pPr>
        <w:pStyle w:val="COTFHeadingNoTOC"/>
      </w:pPr>
      <w:r w:rsidRPr="003A1364">
        <w:t xml:space="preserve">A.6.3.3 </w:t>
      </w:r>
      <w:r w:rsidR="00B12193" w:rsidRPr="003A1364">
        <w:t>Anomaly Reports</w:t>
      </w:r>
    </w:p>
    <w:p w:rsidR="00B12193" w:rsidRPr="003A1364" w:rsidRDefault="00B12193" w:rsidP="000D5D54">
      <w:r w:rsidRPr="003A1364">
        <w:t xml:space="preserve">An initial anomaly report will be submitted by message directly to COMOPTEVFOR by the test platform </w:t>
      </w:r>
      <w:r w:rsidR="00AA0DB5" w:rsidRPr="003A1364">
        <w:t>CO</w:t>
      </w:r>
      <w:r w:rsidRPr="003A1364">
        <w:t xml:space="preserve"> when failures or anomalies </w:t>
      </w:r>
      <w:proofErr w:type="gramStart"/>
      <w:r w:rsidRPr="003A1364">
        <w:t>occur</w:t>
      </w:r>
      <w:proofErr w:type="gramEnd"/>
      <w:r w:rsidRPr="003A1364">
        <w:t xml:space="preserve"> that impact OT and require correction, but are not so severe that a deficiency report is required.  When embarked, the OTD will draft the message and end it with "OTD Sends."  The anomaly report will identify the failure or anomaly, its impact on OT and overall system performance, and recommended corrective action.</w:t>
      </w:r>
    </w:p>
    <w:p w:rsidR="00B12193" w:rsidRPr="003A1364" w:rsidRDefault="00B12193" w:rsidP="00D82CF6">
      <w:pPr>
        <w:pStyle w:val="Heading9"/>
      </w:pPr>
      <w:r w:rsidRPr="003A1364">
        <w:t>Completion Reports</w:t>
      </w:r>
    </w:p>
    <w:p w:rsidR="000D5D54" w:rsidRPr="003A1364" w:rsidRDefault="000D5D54" w:rsidP="000D5D54">
      <w:pPr>
        <w:pStyle w:val="COTFHeadingNoTOC"/>
      </w:pPr>
      <w:r w:rsidRPr="003A1364">
        <w:t xml:space="preserve">A.6.4.1 </w:t>
      </w:r>
      <w:r w:rsidR="00E27F8E" w:rsidRPr="003A1364">
        <w:t>Unit Completion</w:t>
      </w:r>
      <w:r w:rsidR="00B12193" w:rsidRPr="003A1364">
        <w:t xml:space="preserve"> of Test Operations Report</w:t>
      </w:r>
    </w:p>
    <w:p w:rsidR="00B12193" w:rsidRPr="003A1364" w:rsidRDefault="00B12193" w:rsidP="000D5D54">
      <w:r w:rsidRPr="003A1364">
        <w:t>Upon completion of the specialized test events conducted during OT-IIIA-1, the test ship will transmit a message to COMOPTEVFOR indicating the completion time (DTG Zulu).</w:t>
      </w:r>
    </w:p>
    <w:p w:rsidR="000D5D54" w:rsidRPr="003A1364" w:rsidRDefault="000D5D54" w:rsidP="000D5D54">
      <w:pPr>
        <w:pStyle w:val="COTFHeadingNoTOC"/>
      </w:pPr>
      <w:r w:rsidRPr="003A1364">
        <w:t xml:space="preserve">A.6.4.2 </w:t>
      </w:r>
      <w:r w:rsidR="00B12193" w:rsidRPr="003A1364">
        <w:t>Completion of Test Report</w:t>
      </w:r>
    </w:p>
    <w:p w:rsidR="00B12193" w:rsidRPr="003A1364" w:rsidRDefault="00B12193" w:rsidP="000D5D54">
      <w:r w:rsidRPr="003A1364">
        <w:t>COMOPTEVFOR will transmit the completion of OT message when all test operations have been completed and all relevant data for analysis has been collected.</w:t>
      </w:r>
    </w:p>
    <w:p w:rsidR="00B12193" w:rsidRPr="003A1364" w:rsidRDefault="00B12193" w:rsidP="00D82CF6">
      <w:pPr>
        <w:pStyle w:val="Heading9"/>
      </w:pPr>
      <w:r w:rsidRPr="003A1364">
        <w:t>Evaluation Reports</w:t>
      </w:r>
    </w:p>
    <w:p w:rsidR="000D5D54" w:rsidRPr="003A1364" w:rsidRDefault="000D5D54" w:rsidP="000D5D54">
      <w:pPr>
        <w:pStyle w:val="COTFHeadingNoTOC"/>
      </w:pPr>
      <w:r w:rsidRPr="003A1364">
        <w:t xml:space="preserve">A.6.5.1 </w:t>
      </w:r>
      <w:r w:rsidR="00B12193" w:rsidRPr="003A1364">
        <w:t>Unit Commander’s Report</w:t>
      </w:r>
    </w:p>
    <w:p w:rsidR="00B12193" w:rsidRPr="003A1364" w:rsidRDefault="00AA0DB5" w:rsidP="000D5D54">
      <w:r w:rsidRPr="003A1364">
        <w:t>CO</w:t>
      </w:r>
      <w:r w:rsidR="00B12193" w:rsidRPr="003A1364">
        <w:t xml:space="preserve">, (test ship or unit name) is requested to submit a letter report to COMOPTEVFOR, no information </w:t>
      </w:r>
      <w:proofErr w:type="spellStart"/>
      <w:r w:rsidR="00B12193" w:rsidRPr="003A1364">
        <w:t>addees</w:t>
      </w:r>
      <w:proofErr w:type="spellEnd"/>
      <w:r w:rsidR="00B12193" w:rsidRPr="003A1364">
        <w:t xml:space="preserve">, commenting on the operational effectiveness and operational suitability of the </w:t>
      </w:r>
      <w:r w:rsidR="00E27F8E" w:rsidRPr="003A1364">
        <w:t>test platform</w:t>
      </w:r>
      <w:r w:rsidR="00B12193" w:rsidRPr="003A1364">
        <w:t xml:space="preserve"> in the </w:t>
      </w:r>
      <w:r w:rsidR="00E27F8E" w:rsidRPr="003A1364">
        <w:t>XXX</w:t>
      </w:r>
      <w:r w:rsidR="00B12193" w:rsidRPr="003A1364">
        <w:t xml:space="preserve"> environment, recommend tactics, and areas requiring further investigation.  COMOPTEVFOR will provide a copy of (ship or unit name) report to (ship or unit ISIC) </w:t>
      </w:r>
      <w:r w:rsidR="00B12193" w:rsidRPr="003A1364">
        <w:lastRenderedPageBreak/>
        <w:t>after promulgation of the COMOPTEVFOR final evaluation report informing the CNO of his conclusions and recommendations as a result of this testing.</w:t>
      </w:r>
    </w:p>
    <w:p w:rsidR="000D5D54" w:rsidRPr="003A1364" w:rsidRDefault="000D5D54" w:rsidP="000D5D54">
      <w:pPr>
        <w:pStyle w:val="COTFHeadingNoTOC"/>
      </w:pPr>
      <w:r w:rsidRPr="003A1364">
        <w:t xml:space="preserve">A.6.5.2 </w:t>
      </w:r>
      <w:r w:rsidR="00B12193" w:rsidRPr="003A1364">
        <w:t>COMOPTEVFOR Report</w:t>
      </w:r>
    </w:p>
    <w:p w:rsidR="00B12193" w:rsidRPr="003A1364" w:rsidRDefault="00B12193" w:rsidP="000D5D54">
      <w:r w:rsidRPr="003A1364">
        <w:t>COMOPTEVFOR will submit a final evaluation report to CNO within 90 days of completion of project operations.</w:t>
      </w:r>
    </w:p>
    <w:p w:rsidR="00622554" w:rsidRPr="003A1364" w:rsidRDefault="00622554" w:rsidP="00D82CF6">
      <w:pPr>
        <w:pStyle w:val="Heading8"/>
      </w:pPr>
      <w:bookmarkStart w:id="146" w:name="_Toc295299723"/>
      <w:bookmarkStart w:id="147" w:name="_Toc339977312"/>
      <w:bookmarkStart w:id="148" w:name="_Toc339977366"/>
      <w:bookmarkStart w:id="149" w:name="_Toc233102605"/>
      <w:bookmarkStart w:id="150" w:name="_Toc234124795"/>
      <w:r w:rsidRPr="003A1364">
        <w:t>Release of OT Data</w:t>
      </w:r>
      <w:bookmarkEnd w:id="146"/>
      <w:bookmarkEnd w:id="147"/>
      <w:bookmarkEnd w:id="148"/>
    </w:p>
    <w:bookmarkEnd w:id="149"/>
    <w:bookmarkEnd w:id="150"/>
    <w:p w:rsidR="00A83AD9" w:rsidRPr="003A1364" w:rsidRDefault="00A83AD9" w:rsidP="00A83AD9">
      <w:pPr>
        <w:pStyle w:val="StyleDetails212ptCustomColorRGB255204255Left0"/>
        <w:rPr>
          <w:color w:val="FF00FF"/>
        </w:rPr>
      </w:pPr>
      <w:r w:rsidRPr="003A1364">
        <w:rPr>
          <w:color w:val="FF00FF"/>
        </w:rPr>
        <w:t xml:space="preserve">The two following paragraphs provide specific wording for policy on release of OT data.  Use only the paragraph that applies based on whether the </w:t>
      </w:r>
      <w:r w:rsidR="008B566A" w:rsidRPr="003A1364">
        <w:rPr>
          <w:color w:val="FF00FF"/>
        </w:rPr>
        <w:t xml:space="preserve">system is on DOT&amp;E oversight.  </w:t>
      </w:r>
      <w:r w:rsidR="005B342E" w:rsidRPr="003A1364">
        <w:rPr>
          <w:color w:val="FF00FF"/>
        </w:rPr>
        <w:t>Delete the paragraph</w:t>
      </w:r>
      <w:r w:rsidRPr="003A1364">
        <w:rPr>
          <w:color w:val="FF00FF"/>
        </w:rPr>
        <w:t>s that do not apply to your program</w:t>
      </w:r>
      <w:r w:rsidR="00E763F4" w:rsidRPr="003A1364">
        <w:rPr>
          <w:color w:val="FF00FF"/>
        </w:rPr>
        <w:t>.</w:t>
      </w:r>
    </w:p>
    <w:p w:rsidR="00FB4648" w:rsidRPr="003A1364" w:rsidRDefault="002B2714" w:rsidP="00712BDF">
      <w:pPr>
        <w:pStyle w:val="Heading9"/>
      </w:pPr>
      <w:r w:rsidRPr="003A1364">
        <w:t>Disclosure Policy</w:t>
      </w:r>
    </w:p>
    <w:p w:rsidR="00622554" w:rsidRPr="003A1364" w:rsidRDefault="00622554" w:rsidP="00622554">
      <w:pPr>
        <w:pStyle w:val="StyleDetails212ptCustomColorRGB255204255Left0"/>
        <w:rPr>
          <w:color w:val="FF00FF"/>
        </w:rPr>
      </w:pPr>
      <w:r w:rsidRPr="003A1364">
        <w:rPr>
          <w:color w:val="FF00FF"/>
        </w:rPr>
        <w:t xml:space="preserve">Use this paragraph for oversight programs.  Remove </w:t>
      </w:r>
      <w:r w:rsidR="0001189A" w:rsidRPr="003A1364">
        <w:rPr>
          <w:color w:val="FF00FF"/>
        </w:rPr>
        <w:t xml:space="preserve">below </w:t>
      </w:r>
      <w:r w:rsidRPr="003A1364">
        <w:rPr>
          <w:color w:val="FF00FF"/>
        </w:rPr>
        <w:t>A.7.</w:t>
      </w:r>
      <w:r w:rsidR="005B342E" w:rsidRPr="003A1364">
        <w:rPr>
          <w:color w:val="FF00FF"/>
        </w:rPr>
        <w:t>2</w:t>
      </w:r>
      <w:r w:rsidRPr="003A1364">
        <w:rPr>
          <w:color w:val="FF00FF"/>
        </w:rPr>
        <w:t xml:space="preserve"> and A.7.</w:t>
      </w:r>
      <w:r w:rsidR="005B342E" w:rsidRPr="003A1364">
        <w:rPr>
          <w:color w:val="FF00FF"/>
        </w:rPr>
        <w:t>3</w:t>
      </w:r>
      <w:r w:rsidRPr="003A1364">
        <w:rPr>
          <w:color w:val="FF00FF"/>
        </w:rPr>
        <w:t xml:space="preserve"> nonoversight paragraphs</w:t>
      </w:r>
      <w:r w:rsidR="005B342E" w:rsidRPr="003A1364">
        <w:rPr>
          <w:color w:val="FF00FF"/>
        </w:rPr>
        <w:t xml:space="preserve">; </w:t>
      </w:r>
      <w:r w:rsidRPr="003A1364">
        <w:rPr>
          <w:color w:val="FF00FF"/>
        </w:rPr>
        <w:t>A.7.</w:t>
      </w:r>
      <w:r w:rsidR="005B342E" w:rsidRPr="003A1364">
        <w:rPr>
          <w:color w:val="FF00FF"/>
        </w:rPr>
        <w:t>4</w:t>
      </w:r>
      <w:r w:rsidRPr="003A1364">
        <w:rPr>
          <w:color w:val="FF00FF"/>
        </w:rPr>
        <w:t xml:space="preserve"> </w:t>
      </w:r>
      <w:r w:rsidR="005B342E" w:rsidRPr="003A1364">
        <w:rPr>
          <w:color w:val="FF00FF"/>
        </w:rPr>
        <w:t>will renumber automatically, but subparagraphs will need to be renumbered manually</w:t>
      </w:r>
      <w:r w:rsidRPr="003A1364">
        <w:rPr>
          <w:color w:val="FF00FF"/>
        </w:rPr>
        <w:t>.</w:t>
      </w:r>
    </w:p>
    <w:p w:rsidR="00FB4648" w:rsidRPr="003A1364" w:rsidRDefault="00FB4648" w:rsidP="00FB4648">
      <w:r w:rsidRPr="003A1364">
        <w:t xml:space="preserve">Factual OT data will be </w:t>
      </w:r>
      <w:proofErr w:type="gramStart"/>
      <w:r w:rsidRPr="003A1364">
        <w:t>released/shared</w:t>
      </w:r>
      <w:proofErr w:type="gramEnd"/>
      <w:r w:rsidR="001A7AF2" w:rsidRPr="003A1364">
        <w:t>, as expeditiously as possible,</w:t>
      </w:r>
      <w:r w:rsidRPr="003A1364">
        <w:t xml:space="preserve"> with the program office and OSD/DOT&amp;E. </w:t>
      </w:r>
      <w:r w:rsidR="005B342E" w:rsidRPr="003A1364">
        <w:t xml:space="preserve"> </w:t>
      </w:r>
      <w:r w:rsidRPr="003A1364">
        <w:t>The logistics of release/sharing of data will not interfere with the conduct or evaluation of any OT.</w:t>
      </w:r>
      <w:r w:rsidR="005B342E" w:rsidRPr="003A1364">
        <w:t xml:space="preserve"> </w:t>
      </w:r>
      <w:r w:rsidRPr="003A1364">
        <w:t xml:space="preserve"> Factual data does not include information based on consensus or opinion, such as operator or maintainer surveys. </w:t>
      </w:r>
      <w:r w:rsidR="005B342E" w:rsidRPr="003A1364">
        <w:t xml:space="preserve"> </w:t>
      </w:r>
      <w:r w:rsidRPr="003A1364">
        <w:t xml:space="preserve">Such information is subjective and part of the evaluative process, and will not be made available prior to the release of the final report except to DOT&amp;E. </w:t>
      </w:r>
      <w:r w:rsidR="00E763F4" w:rsidRPr="003A1364">
        <w:t xml:space="preserve"> </w:t>
      </w:r>
      <w:r w:rsidRPr="003A1364">
        <w:t>Procedures for deficiency and anomaly reports delineated in paragraph A.6.3 remain in effect.</w:t>
      </w:r>
      <w:r w:rsidR="005B342E" w:rsidRPr="003A1364">
        <w:t xml:space="preserve"> </w:t>
      </w:r>
      <w:r w:rsidRPr="003A1364">
        <w:t xml:space="preserve"> Requests for access to proprietary information will be referred to the proprietor agency for disposition.</w:t>
      </w:r>
      <w:r w:rsidR="005B342E" w:rsidRPr="003A1364">
        <w:t xml:space="preserve"> </w:t>
      </w:r>
      <w:r w:rsidRPr="003A1364">
        <w:t xml:space="preserve"> Proprietary information will not be disclosed by COMOPTEVFOR. </w:t>
      </w:r>
      <w:r w:rsidR="005B342E" w:rsidRPr="003A1364">
        <w:t xml:space="preserve"> </w:t>
      </w:r>
      <w:r w:rsidRPr="003A1364">
        <w:t xml:space="preserve">Information collected by the OTD in the form of </w:t>
      </w:r>
      <w:r w:rsidR="00E9654D" w:rsidRPr="003A1364">
        <w:t>survey</w:t>
      </w:r>
      <w:r w:rsidRPr="003A1364">
        <w:t>s (user and test team feedback, comments, opinions, and conjecture of system performance) during OT may constitute proprietary information.</w:t>
      </w:r>
      <w:r w:rsidR="005B342E" w:rsidRPr="003A1364">
        <w:t xml:space="preserve"> </w:t>
      </w:r>
      <w:r w:rsidRPr="003A1364">
        <w:t xml:space="preserve"> Regardless of the proprietary nature of this data</w:t>
      </w:r>
      <w:r w:rsidR="002B2714" w:rsidRPr="003A1364">
        <w:t>,</w:t>
      </w:r>
      <w:r w:rsidRPr="003A1364">
        <w:t xml:space="preserve"> it will be made available to DOT&amp;E for their analysis and reporting process. </w:t>
      </w:r>
      <w:r w:rsidR="005B342E" w:rsidRPr="003A1364">
        <w:t xml:space="preserve"> </w:t>
      </w:r>
      <w:r w:rsidRPr="003A1364">
        <w:t xml:space="preserve">COMOPTEVFOR may elect to label information gathered from questionnaires and interviews as "FOR OFFICIAL USE ONLY - NOT RELEASABLE OUTSIDE COMOPTEVFOR." </w:t>
      </w:r>
      <w:r w:rsidR="005B342E" w:rsidRPr="003A1364">
        <w:t xml:space="preserve"> </w:t>
      </w:r>
      <w:r w:rsidRPr="003A1364">
        <w:t>DOT&amp;E access to test data will be per applicable sections of Title 10.</w:t>
      </w:r>
    </w:p>
    <w:p w:rsidR="00863B1C" w:rsidRPr="003A1364" w:rsidRDefault="00A83AD9">
      <w:pPr>
        <w:pStyle w:val="StyleDetails212ptCustomColorRGB255204255Left0"/>
        <w:rPr>
          <w:color w:val="FF00FF"/>
        </w:rPr>
      </w:pPr>
      <w:r w:rsidRPr="003A1364">
        <w:rPr>
          <w:color w:val="FF00FF"/>
        </w:rPr>
        <w:t>Use paragraphs A.7.</w:t>
      </w:r>
      <w:r w:rsidR="00712BDF" w:rsidRPr="003A1364">
        <w:rPr>
          <w:color w:val="FF00FF"/>
        </w:rPr>
        <w:t>2</w:t>
      </w:r>
      <w:r w:rsidRPr="003A1364">
        <w:rPr>
          <w:color w:val="FF00FF"/>
        </w:rPr>
        <w:t xml:space="preserve"> and A.7.</w:t>
      </w:r>
      <w:r w:rsidR="00712BDF" w:rsidRPr="003A1364">
        <w:rPr>
          <w:color w:val="FF00FF"/>
        </w:rPr>
        <w:t>3</w:t>
      </w:r>
      <w:r w:rsidRPr="003A1364">
        <w:rPr>
          <w:color w:val="FF00FF"/>
        </w:rPr>
        <w:t xml:space="preserve"> and beyond for nonoversight programs.</w:t>
      </w:r>
      <w:r w:rsidR="00712BDF" w:rsidRPr="003A1364">
        <w:rPr>
          <w:color w:val="FF00FF"/>
        </w:rPr>
        <w:t xml:space="preserve">  They will renumber when A.7.1 is deleted.</w:t>
      </w:r>
    </w:p>
    <w:p w:rsidR="00854B6E" w:rsidRPr="003A1364" w:rsidRDefault="00854B6E" w:rsidP="00712BDF">
      <w:pPr>
        <w:pStyle w:val="Heading9"/>
      </w:pPr>
      <w:r w:rsidRPr="003A1364">
        <w:t>Test Data</w:t>
      </w:r>
    </w:p>
    <w:p w:rsidR="00622554" w:rsidRPr="003A1364" w:rsidRDefault="00A83AD9" w:rsidP="00622554">
      <w:pPr>
        <w:pStyle w:val="StyleDetails212ptCustomColorRGB255204255Left0"/>
        <w:rPr>
          <w:color w:val="FF00FF"/>
        </w:rPr>
      </w:pPr>
      <w:r w:rsidRPr="003A1364">
        <w:rPr>
          <w:color w:val="FF00FF"/>
        </w:rPr>
        <w:t>(Use for non</w:t>
      </w:r>
      <w:r w:rsidR="00E763F4" w:rsidRPr="003A1364">
        <w:rPr>
          <w:color w:val="FF00FF"/>
        </w:rPr>
        <w:t>-</w:t>
      </w:r>
      <w:r w:rsidRPr="003A1364">
        <w:rPr>
          <w:color w:val="FF00FF"/>
        </w:rPr>
        <w:t>DOT&amp;E oversight programs.  Delete the above A.7.1 for DOT&amp;E oversight programs</w:t>
      </w:r>
      <w:r w:rsidR="00E763F4" w:rsidRPr="003A1364">
        <w:rPr>
          <w:color w:val="FF00FF"/>
        </w:rPr>
        <w:t>.</w:t>
      </w:r>
      <w:r w:rsidRPr="003A1364">
        <w:rPr>
          <w:color w:val="FF00FF"/>
        </w:rPr>
        <w:t>)</w:t>
      </w:r>
    </w:p>
    <w:p w:rsidR="00C24B36" w:rsidRPr="003A1364" w:rsidRDefault="00C24B36" w:rsidP="00E27F8E">
      <w:r w:rsidRPr="003A1364">
        <w:lastRenderedPageBreak/>
        <w:t xml:space="preserve">Factual </w:t>
      </w:r>
      <w:r w:rsidR="00E27F8E" w:rsidRPr="003A1364">
        <w:t>OT</w:t>
      </w:r>
      <w:r w:rsidRPr="003A1364">
        <w:t xml:space="preserve"> data will be</w:t>
      </w:r>
      <w:r w:rsidR="00E763F4" w:rsidRPr="003A1364">
        <w:t>, as expeditiously as possible,</w:t>
      </w:r>
      <w:r w:rsidRPr="003A1364">
        <w:t xml:space="preserve"> released/shared with the program office.  The logistics of releas</w:t>
      </w:r>
      <w:r w:rsidR="00B61708" w:rsidRPr="003A1364">
        <w:t>ing</w:t>
      </w:r>
      <w:r w:rsidRPr="003A1364">
        <w:t>/sharing data will not interfere with the conduct or evaluation of any OT.  Factual data does not include information based on consensus or opinion, such as operator or maintainer surveys.  Such information is subjective and part of the evaluative process and will not be made available prior to the release of the final report.  Procedures for deficiency and anomaly reports delineated in paragraph</w:t>
      </w:r>
      <w:r w:rsidR="00E27F8E" w:rsidRPr="003A1364">
        <w:t xml:space="preserve"> A.6.3</w:t>
      </w:r>
      <w:r w:rsidRPr="003A1364">
        <w:t xml:space="preserve"> remain in effect</w:t>
      </w:r>
      <w:r w:rsidR="00FB4648" w:rsidRPr="003A1364">
        <w:t>.</w:t>
      </w:r>
    </w:p>
    <w:p w:rsidR="00E763F4" w:rsidRPr="003A1364" w:rsidRDefault="00854B6E" w:rsidP="00712BDF">
      <w:pPr>
        <w:pStyle w:val="Heading9"/>
      </w:pPr>
      <w:r w:rsidRPr="003A1364">
        <w:t>Proprietary Information</w:t>
      </w:r>
    </w:p>
    <w:p w:rsidR="00A83AD9" w:rsidRPr="003A1364" w:rsidRDefault="00E763F4" w:rsidP="00E763F4">
      <w:r w:rsidRPr="003A1364">
        <w:rPr>
          <w:rFonts w:ascii="Comic Sans MS" w:hAnsi="Comic Sans MS"/>
          <w:color w:val="FF00FF"/>
        </w:rPr>
        <w:t>(</w:t>
      </w:r>
      <w:r w:rsidR="00A83AD9" w:rsidRPr="003A1364">
        <w:rPr>
          <w:rFonts w:ascii="Comic Sans MS" w:hAnsi="Comic Sans MS"/>
          <w:color w:val="FF00FF"/>
        </w:rPr>
        <w:t>Use for non</w:t>
      </w:r>
      <w:r w:rsidRPr="003A1364">
        <w:rPr>
          <w:rFonts w:ascii="Comic Sans MS" w:hAnsi="Comic Sans MS"/>
          <w:color w:val="FF00FF"/>
        </w:rPr>
        <w:t>-</w:t>
      </w:r>
      <w:r w:rsidR="00A83AD9" w:rsidRPr="003A1364">
        <w:rPr>
          <w:rFonts w:ascii="Comic Sans MS" w:hAnsi="Comic Sans MS"/>
          <w:color w:val="FF00FF"/>
        </w:rPr>
        <w:t>DOT&amp;E oversight programs</w:t>
      </w:r>
      <w:r w:rsidRPr="003A1364">
        <w:rPr>
          <w:rFonts w:ascii="Comic Sans MS" w:hAnsi="Comic Sans MS"/>
          <w:color w:val="FF00FF"/>
        </w:rPr>
        <w:t>.</w:t>
      </w:r>
      <w:r w:rsidR="00A83AD9" w:rsidRPr="003A1364">
        <w:rPr>
          <w:rFonts w:ascii="Comic Sans MS" w:hAnsi="Comic Sans MS"/>
          <w:color w:val="FF00FF"/>
        </w:rPr>
        <w:t>)</w:t>
      </w:r>
    </w:p>
    <w:p w:rsidR="00C24B36" w:rsidRPr="003A1364" w:rsidRDefault="00C24B36" w:rsidP="00E27F8E">
      <w:r w:rsidRPr="003A1364">
        <w:t xml:space="preserve">Requests for access to proprietary information will be referred to the proprietor agency for disposition.  Proprietary information will not be disclosed by COMOPTEVFOR.  Information collected by the OTD in the form of </w:t>
      </w:r>
      <w:r w:rsidR="00E9654D" w:rsidRPr="003A1364">
        <w:t>survey</w:t>
      </w:r>
      <w:r w:rsidRPr="003A1364">
        <w:t>s (user and test team feedback, comments, opinions, and conjecture of system performance) during OT constitutes proprietary information of COMOPTEVFOR.  This includes information gathered from questionnaires and interviews.  Such information will be labeled:  "FOR OFFICIAL USE ONLY</w:t>
      </w:r>
      <w:r w:rsidR="002E2E95" w:rsidRPr="003A1364">
        <w:t xml:space="preserve"> (when filled in)</w:t>
      </w:r>
      <w:r w:rsidRPr="003A1364">
        <w:t xml:space="preserve"> NOT RELEASABLE OUTSIDE COMOPTEVFOR."</w:t>
      </w:r>
    </w:p>
    <w:p w:rsidR="00854B6E" w:rsidRPr="003A1364" w:rsidRDefault="00854B6E" w:rsidP="00712BDF">
      <w:pPr>
        <w:pStyle w:val="Heading9"/>
      </w:pPr>
      <w:r w:rsidRPr="003A1364">
        <w:t>Release of Information to the Press or other Agencies</w:t>
      </w:r>
    </w:p>
    <w:p w:rsidR="00854B6E" w:rsidRPr="003A1364" w:rsidRDefault="00854B6E" w:rsidP="005976FC">
      <w:pPr>
        <w:pStyle w:val="StyleDetails212ptCustomColorRGB255204255Left0"/>
        <w:rPr>
          <w:color w:val="FF00FF"/>
        </w:rPr>
      </w:pPr>
      <w:r w:rsidRPr="003A1364">
        <w:rPr>
          <w:color w:val="FF00FF"/>
        </w:rPr>
        <w:t>The COTF standard paragraph may be modified if necessary based on program specifics.</w:t>
      </w:r>
    </w:p>
    <w:p w:rsidR="00382CFD" w:rsidRPr="003A1364" w:rsidRDefault="00382CFD" w:rsidP="00E763F4">
      <w:pPr>
        <w:pStyle w:val="COTFHeadingNoTOC"/>
      </w:pPr>
      <w:r w:rsidRPr="003A1364">
        <w:t>A.7.3.1</w:t>
      </w:r>
    </w:p>
    <w:p w:rsidR="00382CFD" w:rsidRPr="003A1364" w:rsidRDefault="00C24B36" w:rsidP="00382CFD">
      <w:r w:rsidRPr="003A1364">
        <w:t>Prior to formal issue of the final report, no test data will be released.  Once the report is issued by COMOPTEVFOR, the CNO will release data per existing policy.</w:t>
      </w:r>
    </w:p>
    <w:p w:rsidR="00382CFD" w:rsidRPr="003A1364" w:rsidRDefault="00382CFD" w:rsidP="00E763F4">
      <w:pPr>
        <w:pStyle w:val="COTFHeadingNoTOC"/>
      </w:pPr>
      <w:r w:rsidRPr="003A1364">
        <w:t>A.7.3.2</w:t>
      </w:r>
    </w:p>
    <w:p w:rsidR="00C24B36" w:rsidRPr="003A1364" w:rsidRDefault="00C24B36" w:rsidP="00382CFD">
      <w:r w:rsidRPr="003A1364">
        <w:t xml:space="preserve">Media requests to observe </w:t>
      </w:r>
      <w:r w:rsidR="00382CFD" w:rsidRPr="003A1364">
        <w:t>OT</w:t>
      </w:r>
      <w:r w:rsidRPr="003A1364">
        <w:t xml:space="preserve"> will be referred to Chief of Information (CHINFO) in Washington, DC.</w:t>
      </w:r>
    </w:p>
    <w:p w:rsidR="00382CFD" w:rsidRPr="003A1364" w:rsidRDefault="00382CFD" w:rsidP="00E763F4">
      <w:pPr>
        <w:pStyle w:val="COTFHeadingNoTOC"/>
      </w:pPr>
      <w:r w:rsidRPr="003A1364">
        <w:t>A.7.3.3</w:t>
      </w:r>
    </w:p>
    <w:p w:rsidR="00854B6E" w:rsidRPr="003A1364" w:rsidRDefault="00C24B36" w:rsidP="003C5D3C">
      <w:r w:rsidRPr="003A1364">
        <w:t>Requests for other than OT&amp;E information will be referred to CHINFO for coordination with CNO (N</w:t>
      </w:r>
      <w:r w:rsidR="00CB785F" w:rsidRPr="003A1364">
        <w:t>84</w:t>
      </w:r>
      <w:r w:rsidRPr="003A1364">
        <w:t xml:space="preserve">) and </w:t>
      </w:r>
      <w:r w:rsidRPr="003A1364">
        <w:rPr>
          <w:b/>
        </w:rPr>
        <w:t xml:space="preserve">(enter </w:t>
      </w:r>
      <w:proofErr w:type="gramStart"/>
      <w:r w:rsidRPr="003A1364">
        <w:rPr>
          <w:b/>
        </w:rPr>
        <w:t>cognizant</w:t>
      </w:r>
      <w:proofErr w:type="gramEnd"/>
      <w:r w:rsidRPr="003A1364">
        <w:rPr>
          <w:b/>
        </w:rPr>
        <w:t xml:space="preserve"> system command)</w:t>
      </w:r>
      <w:r w:rsidRPr="003A1364">
        <w:t>.</w:t>
      </w:r>
    </w:p>
    <w:p w:rsidR="00096ABD" w:rsidRPr="003A1364" w:rsidRDefault="00096ABD" w:rsidP="00B12193">
      <w:pPr>
        <w:pStyle w:val="Heading2"/>
        <w:sectPr w:rsidR="00096ABD" w:rsidRPr="003A1364" w:rsidSect="001503A1">
          <w:footerReference w:type="default" r:id="rId38"/>
          <w:pgSz w:w="12240" w:h="15840" w:code="1"/>
          <w:pgMar w:top="1440" w:right="1440" w:bottom="1440" w:left="1440" w:header="720" w:footer="720" w:gutter="0"/>
          <w:pgNumType w:start="1" w:chapStyle="7"/>
          <w:cols w:space="720"/>
          <w:docGrid w:linePitch="272"/>
        </w:sectPr>
      </w:pPr>
    </w:p>
    <w:p w:rsidR="00830712" w:rsidRPr="003A1364" w:rsidRDefault="00830712" w:rsidP="00EF36C1">
      <w:pPr>
        <w:pStyle w:val="Heading7"/>
      </w:pPr>
      <w:bookmarkStart w:id="151" w:name="_Toc336249829"/>
      <w:bookmarkStart w:id="152" w:name="_Toc339977313"/>
      <w:bookmarkStart w:id="153" w:name="_Toc339977367"/>
      <w:r w:rsidRPr="003A1364">
        <w:lastRenderedPageBreak/>
        <w:t>Mission and CAPABILITIES ANALYSIS</w:t>
      </w:r>
      <w:bookmarkEnd w:id="151"/>
      <w:bookmarkEnd w:id="152"/>
      <w:bookmarkEnd w:id="153"/>
    </w:p>
    <w:p w:rsidR="00830712" w:rsidRPr="003A1364" w:rsidRDefault="00830712" w:rsidP="00830712">
      <w:bookmarkStart w:id="154" w:name="_Toc321479692"/>
      <w:r w:rsidRPr="003A1364">
        <w:t>The following tables are provided:</w:t>
      </w:r>
    </w:p>
    <w:p w:rsidR="00830712" w:rsidRPr="003A1364" w:rsidRDefault="00830712" w:rsidP="00830712">
      <w:pPr>
        <w:numPr>
          <w:ilvl w:val="0"/>
          <w:numId w:val="6"/>
        </w:numPr>
        <w:spacing w:after="120"/>
        <w:ind w:left="360"/>
      </w:pPr>
      <w:r w:rsidRPr="003A1364">
        <w:t>Table B-1.  Conditions Directory – a listing of conditions that are control</w:t>
      </w:r>
      <w:r w:rsidR="00232791" w:rsidRPr="003A1364">
        <w:t>led or recorded to support post-</w:t>
      </w:r>
      <w:r w:rsidRPr="003A1364">
        <w:t>test analysis.</w:t>
      </w:r>
    </w:p>
    <w:p w:rsidR="00830712" w:rsidRPr="003A1364" w:rsidRDefault="00830712" w:rsidP="00830712">
      <w:pPr>
        <w:numPr>
          <w:ilvl w:val="0"/>
          <w:numId w:val="6"/>
        </w:numPr>
        <w:spacing w:after="120"/>
        <w:ind w:left="360"/>
      </w:pPr>
      <w:r w:rsidRPr="003A1364">
        <w:t>Table B-2.  OT Attribute Matrix – a listing of all attributes and measures used to assess effectiveness and suitability of the system under test.</w:t>
      </w:r>
    </w:p>
    <w:p w:rsidR="00830712" w:rsidRPr="003A1364" w:rsidRDefault="00830712" w:rsidP="00830712">
      <w:pPr>
        <w:numPr>
          <w:ilvl w:val="0"/>
          <w:numId w:val="6"/>
        </w:numPr>
        <w:spacing w:after="120"/>
        <w:ind w:left="360"/>
      </w:pPr>
      <w:r w:rsidRPr="003A1364">
        <w:t>Table B-3.  Orphaned Attributes (if applicable) – attributes identified in requirement documentation that OT will not report on.</w:t>
      </w:r>
    </w:p>
    <w:p w:rsidR="00830712" w:rsidRPr="003A1364" w:rsidRDefault="00830712" w:rsidP="00830712">
      <w:pPr>
        <w:numPr>
          <w:ilvl w:val="0"/>
          <w:numId w:val="6"/>
        </w:numPr>
        <w:spacing w:after="120"/>
        <w:ind w:left="360"/>
      </w:pPr>
      <w:r w:rsidRPr="003A1364">
        <w:t xml:space="preserve">Table B-4.  Traceability Matrix – a linkage of the operator tasks (for each COI) to the measures and conditions associated with those tasks that will be used to assess the performance of the </w:t>
      </w:r>
      <w:r w:rsidR="00232791" w:rsidRPr="003A1364">
        <w:t>SUT</w:t>
      </w:r>
      <w:r w:rsidRPr="003A1364">
        <w:t>.</w:t>
      </w:r>
    </w:p>
    <w:p w:rsidR="00830712" w:rsidRPr="003A1364" w:rsidRDefault="00830712" w:rsidP="00830712"/>
    <w:p w:rsidR="00830712" w:rsidRPr="003A1364" w:rsidRDefault="00830712" w:rsidP="00830712">
      <w:r w:rsidRPr="003A1364">
        <w:t xml:space="preserve">Critical tasks and measures are presented in bold.  Items that are highlighted in gray are retained for traceability but do not apply to the SUT or are out of scope of this </w:t>
      </w:r>
      <w:r w:rsidR="00232791" w:rsidRPr="003A1364">
        <w:t>test plan</w:t>
      </w:r>
      <w:r w:rsidRPr="003A1364">
        <w:t xml:space="preserve">.  Definitions for acronyms used in the enclosed tables can be found in </w:t>
      </w:r>
      <w:r w:rsidR="001A7AF2" w:rsidRPr="003A1364">
        <w:t>a</w:t>
      </w:r>
      <w:r w:rsidR="00232791" w:rsidRPr="003A1364">
        <w:t xml:space="preserve">ppendix </w:t>
      </w:r>
      <w:r w:rsidRPr="003A1364">
        <w:rPr>
          <w:highlight w:val="lightGray"/>
        </w:rPr>
        <w:t>X</w:t>
      </w:r>
      <w:r w:rsidRPr="003A1364">
        <w:t>, Acronyms and Abbreviations.</w:t>
      </w:r>
    </w:p>
    <w:p w:rsidR="00830712" w:rsidRPr="003A1364" w:rsidRDefault="00830712" w:rsidP="00830712"/>
    <w:bookmarkStart w:id="155" w:name="_MON_1413725520"/>
    <w:bookmarkEnd w:id="155"/>
    <w:p w:rsidR="00830712" w:rsidRPr="003A1364" w:rsidRDefault="00B22F01" w:rsidP="00830712">
      <w:pPr>
        <w:keepNext/>
        <w:jc w:val="center"/>
      </w:pPr>
      <w:r>
        <w:object w:dxaOrig="1551" w:dyaOrig="991">
          <v:shape id="_x0000_i1030" type="#_x0000_t75" style="width:77.25pt;height:49.5pt" o:ole="">
            <v:imagedata r:id="rId39" o:title=""/>
          </v:shape>
          <o:OLEObject Type="Embed" ProgID="Excel.Sheet.12" ShapeID="_x0000_i1030" DrawAspect="Icon" ObjectID="_1422339236" r:id="rId40"/>
        </w:object>
      </w:r>
    </w:p>
    <w:p w:rsidR="00830712" w:rsidRPr="003A1364" w:rsidRDefault="00830712" w:rsidP="00830712">
      <w:pPr>
        <w:pStyle w:val="Caption"/>
        <w:jc w:val="center"/>
      </w:pPr>
      <w:r w:rsidRPr="003A1364">
        <w:t>Workbook B Example</w:t>
      </w:r>
    </w:p>
    <w:p w:rsidR="00830712" w:rsidRPr="003A1364" w:rsidRDefault="00830712" w:rsidP="005A2008">
      <w:pPr>
        <w:pStyle w:val="TableHeading1"/>
        <w:jc w:val="left"/>
      </w:pPr>
      <w:bookmarkStart w:id="156" w:name="_Toc336249843"/>
      <w:bookmarkStart w:id="157" w:name="_Toc339984643"/>
      <w:r w:rsidRPr="003A1364">
        <w:t>Table B-1.  Conditions Directory</w:t>
      </w:r>
      <w:bookmarkEnd w:id="156"/>
      <w:bookmarkEnd w:id="157"/>
    </w:p>
    <w:p w:rsidR="00830712" w:rsidRPr="003A1364" w:rsidRDefault="00830712" w:rsidP="005A2008">
      <w:pPr>
        <w:pStyle w:val="TableHeading1"/>
        <w:jc w:val="left"/>
      </w:pPr>
      <w:bookmarkStart w:id="158" w:name="_Toc336249844"/>
      <w:bookmarkStart w:id="159" w:name="_Toc339984644"/>
      <w:r w:rsidRPr="003A1364">
        <w:t>Table B-2.  OT Attribute Matrix</w:t>
      </w:r>
      <w:bookmarkEnd w:id="158"/>
      <w:bookmarkEnd w:id="159"/>
    </w:p>
    <w:p w:rsidR="00830712" w:rsidRPr="003A1364" w:rsidRDefault="00830712" w:rsidP="005A2008">
      <w:pPr>
        <w:pStyle w:val="TableHeading1"/>
        <w:jc w:val="left"/>
      </w:pPr>
      <w:bookmarkStart w:id="160" w:name="_Toc336249845"/>
      <w:bookmarkStart w:id="161" w:name="_Toc339984645"/>
      <w:r w:rsidRPr="003A1364">
        <w:t>Table B-3.  Orphaned Attributes</w:t>
      </w:r>
      <w:bookmarkEnd w:id="160"/>
      <w:bookmarkEnd w:id="161"/>
    </w:p>
    <w:p w:rsidR="00830712" w:rsidRPr="003A1364" w:rsidRDefault="00830712" w:rsidP="005A2008">
      <w:pPr>
        <w:pStyle w:val="TableHeading1"/>
        <w:jc w:val="left"/>
      </w:pPr>
      <w:bookmarkStart w:id="162" w:name="_Toc336249846"/>
      <w:bookmarkStart w:id="163" w:name="_Toc339984646"/>
      <w:r w:rsidRPr="003A1364">
        <w:t>Table B-4.  Traceability Matrix</w:t>
      </w:r>
      <w:bookmarkEnd w:id="162"/>
      <w:bookmarkEnd w:id="163"/>
    </w:p>
    <w:p w:rsidR="00830712" w:rsidRPr="003A1364" w:rsidRDefault="00830712" w:rsidP="00830712"/>
    <w:p w:rsidR="00830712" w:rsidRPr="003A1364" w:rsidRDefault="00830712" w:rsidP="00830712"/>
    <w:bookmarkEnd w:id="154"/>
    <w:p w:rsidR="00830712" w:rsidRPr="003A1364" w:rsidRDefault="00830712" w:rsidP="00EF36C1">
      <w:pPr>
        <w:pStyle w:val="Heading7"/>
        <w:sectPr w:rsidR="00830712" w:rsidRPr="003A1364" w:rsidSect="00A67F5A">
          <w:footerReference w:type="default" r:id="rId41"/>
          <w:pgSz w:w="12240" w:h="15840" w:code="1"/>
          <w:pgMar w:top="1440" w:right="1440" w:bottom="1440" w:left="1440" w:header="720" w:footer="720" w:gutter="0"/>
          <w:pgNumType w:start="1" w:chapStyle="7"/>
          <w:cols w:space="720"/>
          <w:docGrid w:linePitch="272"/>
        </w:sectPr>
      </w:pPr>
    </w:p>
    <w:p w:rsidR="00830712" w:rsidRPr="003A1364" w:rsidRDefault="00830712" w:rsidP="00830712">
      <w:pPr>
        <w:jc w:val="center"/>
        <w:sectPr w:rsidR="00830712" w:rsidRPr="003A1364" w:rsidSect="00A67F5A">
          <w:pgSz w:w="12240" w:h="15840" w:code="1"/>
          <w:pgMar w:top="1440" w:right="1440" w:bottom="1440" w:left="1440" w:header="720" w:footer="720" w:gutter="0"/>
          <w:pgNumType w:chapStyle="7"/>
          <w:cols w:space="720"/>
          <w:vAlign w:val="center"/>
          <w:docGrid w:linePitch="272"/>
        </w:sectPr>
      </w:pPr>
      <w:r w:rsidRPr="003A1364">
        <w:lastRenderedPageBreak/>
        <w:t>BLANK PAGE</w:t>
      </w:r>
    </w:p>
    <w:p w:rsidR="00830712" w:rsidRPr="003A1364" w:rsidRDefault="00830712" w:rsidP="00EF36C1">
      <w:pPr>
        <w:pStyle w:val="Heading7"/>
      </w:pPr>
      <w:bookmarkStart w:id="164" w:name="_Toc336249830"/>
      <w:bookmarkStart w:id="165" w:name="_Toc339977314"/>
      <w:bookmarkStart w:id="166" w:name="_Toc339977368"/>
      <w:r w:rsidRPr="003A1364">
        <w:lastRenderedPageBreak/>
        <w:t>TEST DESIGN</w:t>
      </w:r>
      <w:bookmarkEnd w:id="164"/>
      <w:bookmarkEnd w:id="165"/>
      <w:bookmarkEnd w:id="166"/>
    </w:p>
    <w:p w:rsidR="00830712" w:rsidRPr="003A1364" w:rsidRDefault="00830712" w:rsidP="00830712">
      <w:pPr>
        <w:pStyle w:val="Heading8"/>
      </w:pPr>
      <w:bookmarkStart w:id="167" w:name="_Toc318813427"/>
      <w:bookmarkStart w:id="168" w:name="_Toc336249831"/>
      <w:bookmarkStart w:id="169" w:name="_Toc339977315"/>
      <w:bookmarkStart w:id="170" w:name="_Toc339977369"/>
      <w:r w:rsidRPr="003A1364">
        <w:t>VIGNETTE-TO-SUBTASK-TO-CONDITIONS MATRIX</w:t>
      </w:r>
      <w:bookmarkEnd w:id="167"/>
      <w:bookmarkEnd w:id="168"/>
      <w:bookmarkEnd w:id="169"/>
      <w:bookmarkEnd w:id="170"/>
    </w:p>
    <w:p w:rsidR="00830712" w:rsidRPr="003A1364" w:rsidRDefault="00830712" w:rsidP="00830712">
      <w:r w:rsidRPr="003A1364">
        <w:t>The</w:t>
      </w:r>
      <w:r w:rsidR="001A7AF2" w:rsidRPr="003A1364">
        <w:t xml:space="preserve"> following</w:t>
      </w:r>
      <w:r w:rsidRPr="003A1364">
        <w:t xml:space="preserve"> embedded Excel file contains the Vignette</w:t>
      </w:r>
      <w:r w:rsidRPr="003A1364">
        <w:noBreakHyphen/>
        <w:t>to</w:t>
      </w:r>
      <w:r w:rsidRPr="003A1364">
        <w:noBreakHyphen/>
        <w:t>Subtask</w:t>
      </w:r>
      <w:r w:rsidRPr="003A1364">
        <w:noBreakHyphen/>
        <w:t>to-Conditions Matrix for each vignette and displays the operator tasks associated with each vignette, the controlled conditions for that vignette, and the resulting run matrix (if applicable).  Each vignette is shown on an individual tab in the workbook.</w:t>
      </w:r>
    </w:p>
    <w:p w:rsidR="00830712" w:rsidRPr="003A1364" w:rsidRDefault="00830712" w:rsidP="00830712"/>
    <w:p w:rsidR="00830712" w:rsidRPr="003A1364" w:rsidRDefault="00B22F01" w:rsidP="00830712">
      <w:pPr>
        <w:jc w:val="center"/>
      </w:pPr>
      <w:r w:rsidRPr="003A1364">
        <w:object w:dxaOrig="1551" w:dyaOrig="991">
          <v:shape id="_x0000_i1031" type="#_x0000_t75" style="width:77.25pt;height:49.5pt" o:ole="">
            <v:imagedata r:id="rId42" o:title=""/>
          </v:shape>
          <o:OLEObject Type="Embed" ProgID="Excel.Sheet.12" ShapeID="_x0000_i1031" DrawAspect="Icon" ObjectID="_1422339237" r:id="rId43"/>
        </w:object>
      </w:r>
    </w:p>
    <w:p w:rsidR="00830712" w:rsidRPr="00CC503F" w:rsidRDefault="00830712" w:rsidP="005A2008">
      <w:pPr>
        <w:pStyle w:val="TableHeading1"/>
        <w:jc w:val="both"/>
      </w:pPr>
      <w:bookmarkStart w:id="171" w:name="_Toc336249847"/>
      <w:bookmarkStart w:id="172" w:name="_Toc339984647"/>
      <w:r w:rsidRPr="00CC503F">
        <w:t>Table C-1.  Vignette-to-Subtask-to-Conditions Matrix</w:t>
      </w:r>
      <w:bookmarkEnd w:id="171"/>
      <w:r w:rsidR="008A311E" w:rsidRPr="00CC503F">
        <w:t xml:space="preserve"> (IT 1-1)</w:t>
      </w:r>
      <w:bookmarkEnd w:id="172"/>
    </w:p>
    <w:p w:rsidR="008A311E" w:rsidRPr="00CC503F" w:rsidRDefault="008A311E" w:rsidP="005A2008">
      <w:pPr>
        <w:pStyle w:val="TableHeading1"/>
        <w:jc w:val="both"/>
      </w:pPr>
      <w:bookmarkStart w:id="173" w:name="_Toc339984648"/>
      <w:r w:rsidRPr="00CC503F">
        <w:t>Table C-2.  Vignette-to-Subtask-to-Conditions Matrix (IT 1-2)</w:t>
      </w:r>
      <w:bookmarkEnd w:id="173"/>
    </w:p>
    <w:p w:rsidR="009D5539" w:rsidRPr="00CC503F" w:rsidRDefault="009D5539" w:rsidP="005A2008">
      <w:pPr>
        <w:pStyle w:val="TableHeading1"/>
        <w:jc w:val="both"/>
      </w:pPr>
      <w:bookmarkStart w:id="174" w:name="_Toc339984649"/>
      <w:r w:rsidRPr="00CC503F">
        <w:t>Table C-3.  Vignette-to-Subtask-to-Conditions Matrix (IT 1-3)</w:t>
      </w:r>
      <w:bookmarkEnd w:id="174"/>
    </w:p>
    <w:p w:rsidR="008A311E" w:rsidRPr="00CC503F" w:rsidRDefault="008A311E" w:rsidP="005A2008">
      <w:pPr>
        <w:pStyle w:val="TableHeading1"/>
        <w:jc w:val="both"/>
      </w:pPr>
      <w:bookmarkStart w:id="175" w:name="_Toc339984650"/>
      <w:r w:rsidRPr="00CC503F">
        <w:t>Table C-</w:t>
      </w:r>
      <w:r w:rsidR="009D5539" w:rsidRPr="00CC503F">
        <w:t>4.</w:t>
      </w:r>
      <w:r w:rsidRPr="00CC503F">
        <w:t xml:space="preserve">  Vignette-to-Subtask-to-Conditions Matrix (</w:t>
      </w:r>
      <w:proofErr w:type="gramStart"/>
      <w:r w:rsidRPr="00CC503F">
        <w:t>IT</w:t>
      </w:r>
      <w:proofErr w:type="gramEnd"/>
      <w:r w:rsidRPr="00CC503F">
        <w:t xml:space="preserve"> 1-1-3B)</w:t>
      </w:r>
      <w:bookmarkEnd w:id="175"/>
    </w:p>
    <w:p w:rsidR="008A311E" w:rsidRPr="00CC503F" w:rsidRDefault="008A311E" w:rsidP="005A2008">
      <w:pPr>
        <w:pStyle w:val="TableHeading1"/>
        <w:jc w:val="both"/>
      </w:pPr>
      <w:bookmarkStart w:id="176" w:name="_Toc339984651"/>
      <w:r w:rsidRPr="00CC503F">
        <w:t>Table C-</w:t>
      </w:r>
      <w:r w:rsidR="009D5539" w:rsidRPr="00CC503F">
        <w:t>5.</w:t>
      </w:r>
      <w:r w:rsidRPr="00CC503F">
        <w:t xml:space="preserve">  Vignette-to-Subtask-to-Conditions Matrix (IT 1-1-5)</w:t>
      </w:r>
      <w:bookmarkEnd w:id="176"/>
    </w:p>
    <w:p w:rsidR="00830712" w:rsidRPr="003A1364" w:rsidRDefault="005A2008" w:rsidP="00830712">
      <w:r>
        <w:pict>
          <v:shape id="_x0000_s1410" type="#_x0000_t202" style="width:2in;height:2in;mso-wrap-style:none;mso-left-percent:-10001;mso-top-percent:-10001;mso-position-horizontal:absolute;mso-position-horizontal-relative:char;mso-position-vertical:absolute;mso-position-vertical-relative:line;mso-left-percent:-10001;mso-top-percent:-10001" fillcolor="#ffc">
            <v:textbox style="mso-next-textbox:#_x0000_s1410;mso-fit-shape-to-text:t">
              <w:txbxContent>
                <w:p w:rsidR="00802796" w:rsidRPr="007E156A" w:rsidRDefault="00802796" w:rsidP="00830712">
                  <w:pPr>
                    <w:pStyle w:val="StyleDetails212ptCustomColorRGB255204255Left0"/>
                    <w:rPr>
                      <w:color w:val="FF00FF"/>
                    </w:rPr>
                  </w:pPr>
                  <w:r w:rsidRPr="00A6342E">
                    <w:rPr>
                      <w:color w:val="FF00FF"/>
                    </w:rPr>
                    <w:t xml:space="preserve">This workbook shows the conditional variations explained in section </w:t>
                  </w:r>
                  <w:r>
                    <w:rPr>
                      <w:color w:val="FF00FF"/>
                    </w:rPr>
                    <w:t>3</w:t>
                  </w:r>
                  <w:r w:rsidRPr="00A6342E">
                    <w:rPr>
                      <w:color w:val="FF00FF"/>
                    </w:rPr>
                    <w:t xml:space="preserve">.  Verify that the run matrix shown in the tables matches the discussion in section </w:t>
                  </w:r>
                  <w:r>
                    <w:rPr>
                      <w:color w:val="FF00FF"/>
                    </w:rPr>
                    <w:t>3</w:t>
                  </w:r>
                  <w:r w:rsidRPr="00A6342E">
                    <w:rPr>
                      <w:color w:val="FF00FF"/>
                    </w:rPr>
                    <w:t xml:space="preserve">. </w:t>
                  </w:r>
                  <w:r>
                    <w:rPr>
                      <w:color w:val="FF00FF"/>
                    </w:rPr>
                    <w:t xml:space="preserve"> </w:t>
                  </w:r>
                  <w:r w:rsidRPr="00A6342E">
                    <w:rPr>
                      <w:color w:val="FF00FF"/>
                    </w:rPr>
                    <w:t xml:space="preserve">The IEF database will export the shell for these tables. </w:t>
                  </w:r>
                  <w:r>
                    <w:rPr>
                      <w:color w:val="FF00FF"/>
                    </w:rPr>
                    <w:t xml:space="preserve"> </w:t>
                  </w:r>
                  <w:r w:rsidRPr="00A6342E">
                    <w:rPr>
                      <w:color w:val="FF00FF"/>
                    </w:rPr>
                    <w:t>Certain fields (i.e.</w:t>
                  </w:r>
                  <w:r>
                    <w:rPr>
                      <w:color w:val="FF00FF"/>
                    </w:rPr>
                    <w:t>,</w:t>
                  </w:r>
                  <w:r w:rsidRPr="00A6342E">
                    <w:rPr>
                      <w:color w:val="FF00FF"/>
                    </w:rPr>
                    <w:t xml:space="preserve"> the run matrix) vary significantly dependent on the DOE and have to be populated manually. </w:t>
                  </w:r>
                  <w:r>
                    <w:rPr>
                      <w:color w:val="FF00FF"/>
                    </w:rPr>
                    <w:t xml:space="preserve"> </w:t>
                  </w:r>
                  <w:r w:rsidRPr="00A6342E">
                    <w:rPr>
                      <w:color w:val="FF00FF"/>
                    </w:rPr>
                    <w:t xml:space="preserve">Seek assistance from the 01B CTF. </w:t>
                  </w:r>
                  <w:r>
                    <w:rPr>
                      <w:color w:val="FF00FF"/>
                    </w:rPr>
                    <w:t xml:space="preserve"> </w:t>
                  </w:r>
                  <w:r w:rsidRPr="00A6342E">
                    <w:rPr>
                      <w:color w:val="FF00FF"/>
                    </w:rPr>
                    <w:t>The DOE notes section should simply contain a summary of the DOE results discussed in section 2 (RV, Type of Test, Effect Size, Confidence, Sample Size, Power, etc).</w:t>
                  </w:r>
                  <w:r>
                    <w:rPr>
                      <w:color w:val="FF00FF"/>
                    </w:rPr>
                    <w:t xml:space="preserve"> Be sure to update them as required to capture any changes made since the IEF was approved.</w:t>
                  </w:r>
                </w:p>
              </w:txbxContent>
            </v:textbox>
            <w10:wrap type="none"/>
            <w10:anchorlock/>
          </v:shape>
        </w:pict>
      </w:r>
    </w:p>
    <w:p w:rsidR="00830712" w:rsidRPr="003A1364" w:rsidRDefault="00830712" w:rsidP="00830712">
      <w:pPr>
        <w:pStyle w:val="Heading8"/>
      </w:pPr>
      <w:bookmarkStart w:id="177" w:name="_Toc318813428"/>
      <w:bookmarkStart w:id="178" w:name="_Toc336249832"/>
      <w:bookmarkStart w:id="179" w:name="_Toc339977316"/>
      <w:bookmarkStart w:id="180" w:name="_Toc339977370"/>
      <w:r w:rsidRPr="003A1364">
        <w:t>VIGNETTE DATA REQUIREMENTS and TEST METHOD MATRIX</w:t>
      </w:r>
      <w:bookmarkEnd w:id="177"/>
      <w:bookmarkEnd w:id="178"/>
      <w:bookmarkEnd w:id="179"/>
      <w:bookmarkEnd w:id="180"/>
    </w:p>
    <w:p w:rsidR="00830712" w:rsidRPr="003A1364" w:rsidRDefault="00830712" w:rsidP="00830712">
      <w:r w:rsidRPr="003A1364">
        <w:t xml:space="preserve">The </w:t>
      </w:r>
      <w:r w:rsidR="001A7AF2" w:rsidRPr="003A1364">
        <w:t xml:space="preserve">following </w:t>
      </w:r>
      <w:r w:rsidRPr="003A1364">
        <w:t>embedded Excel file contains the Vignette</w:t>
      </w:r>
      <w:r w:rsidR="001A7AF2" w:rsidRPr="003A1364">
        <w:noBreakHyphen/>
      </w:r>
      <w:proofErr w:type="spellStart"/>
      <w:r w:rsidRPr="003A1364">
        <w:t>to</w:t>
      </w:r>
      <w:proofErr w:type="spellEnd"/>
      <w:r w:rsidR="001A7AF2" w:rsidRPr="003A1364">
        <w:noBreakHyphen/>
      </w:r>
      <w:proofErr w:type="spellStart"/>
      <w:r w:rsidRPr="003A1364">
        <w:t>Data</w:t>
      </w:r>
      <w:proofErr w:type="spellEnd"/>
      <w:r w:rsidRPr="003A1364">
        <w:t xml:space="preserve"> Requirements-to-Test Method for each vignette.  It identifies the data that testers need to collect during each vignette and describes the test method used to execute the vignette.  It also captures the tasks and measures associated with each vignette.</w:t>
      </w:r>
    </w:p>
    <w:p w:rsidR="00830712" w:rsidRPr="003A1364" w:rsidRDefault="00830712" w:rsidP="00830712"/>
    <w:p w:rsidR="00830712" w:rsidRPr="003A1364" w:rsidRDefault="00B22F01" w:rsidP="00830712">
      <w:pPr>
        <w:jc w:val="center"/>
      </w:pPr>
      <w:r w:rsidRPr="003A1364">
        <w:object w:dxaOrig="1551" w:dyaOrig="991">
          <v:shape id="_x0000_i1033" type="#_x0000_t75" style="width:77.25pt;height:49.5pt" o:ole="">
            <v:imagedata r:id="rId44" o:title=""/>
          </v:shape>
          <o:OLEObject Type="Embed" ProgID="Excel.Sheet.12" ShapeID="_x0000_i1033" DrawAspect="Icon" ObjectID="_1422339238" r:id="rId45"/>
        </w:object>
      </w:r>
    </w:p>
    <w:p w:rsidR="00830712" w:rsidRPr="003A1364" w:rsidRDefault="00830712" w:rsidP="005A2008">
      <w:pPr>
        <w:pStyle w:val="TableHeading1"/>
        <w:jc w:val="left"/>
      </w:pPr>
      <w:bookmarkStart w:id="181" w:name="_Toc336249848"/>
      <w:bookmarkStart w:id="182" w:name="_Toc339984652"/>
      <w:r w:rsidRPr="003A1364">
        <w:lastRenderedPageBreak/>
        <w:t>Table C-</w:t>
      </w:r>
      <w:r w:rsidR="008A311E" w:rsidRPr="003A1364">
        <w:t>6</w:t>
      </w:r>
      <w:r w:rsidRPr="003A1364">
        <w:t>.  Vignette Data Requirements and Test Method Matrix</w:t>
      </w:r>
      <w:bookmarkEnd w:id="181"/>
      <w:r w:rsidR="008A311E" w:rsidRPr="003A1364">
        <w:t xml:space="preserve"> (IT 1-1)</w:t>
      </w:r>
      <w:bookmarkEnd w:id="182"/>
    </w:p>
    <w:p w:rsidR="008A311E" w:rsidRPr="003A1364" w:rsidRDefault="008A311E" w:rsidP="005A2008">
      <w:pPr>
        <w:pStyle w:val="TableHeading1"/>
        <w:jc w:val="left"/>
      </w:pPr>
      <w:bookmarkStart w:id="183" w:name="_Toc339984653"/>
      <w:r w:rsidRPr="003A1364">
        <w:t>Table C-7.  Vignette Data Requirements and Test Method Matrix (IT 1-2)</w:t>
      </w:r>
      <w:bookmarkEnd w:id="183"/>
    </w:p>
    <w:p w:rsidR="008A311E" w:rsidRPr="003A1364" w:rsidRDefault="008A311E" w:rsidP="005A2008">
      <w:pPr>
        <w:pStyle w:val="TableHeading1"/>
        <w:jc w:val="left"/>
      </w:pPr>
      <w:bookmarkStart w:id="184" w:name="_Toc339984654"/>
      <w:r w:rsidRPr="003A1364">
        <w:t>Table C-8.  Vignette Data Requirements and Test Method Matrix (IT 1-3)</w:t>
      </w:r>
      <w:bookmarkEnd w:id="184"/>
    </w:p>
    <w:p w:rsidR="008A311E" w:rsidRPr="003A1364" w:rsidRDefault="008A311E" w:rsidP="005A2008">
      <w:pPr>
        <w:pStyle w:val="TableHeading1"/>
        <w:jc w:val="left"/>
      </w:pPr>
      <w:bookmarkStart w:id="185" w:name="_Toc339984655"/>
      <w:r w:rsidRPr="003A1364">
        <w:t>Table C-9.  Vignette Data Requirements and Test Method Matrix (IT 1-4)</w:t>
      </w:r>
      <w:bookmarkEnd w:id="185"/>
    </w:p>
    <w:p w:rsidR="00830712" w:rsidRPr="003A1364" w:rsidRDefault="005A2008" w:rsidP="00830712">
      <w:r>
        <w:pict>
          <v:shape id="_x0000_s1408" type="#_x0000_t202" style="width:2in;height:2in;mso-wrap-style:none;mso-left-percent:-10001;mso-top-percent:-10001;mso-position-horizontal:absolute;mso-position-horizontal-relative:char;mso-position-vertical:absolute;mso-position-vertical-relative:line;mso-left-percent:-10001;mso-top-percent:-10001" fillcolor="#ffc">
            <v:textbox style="mso-next-textbox:#_x0000_s1408;mso-fit-shape-to-text:t">
              <w:txbxContent>
                <w:p w:rsidR="00802796" w:rsidRPr="00E2020E" w:rsidRDefault="00802796" w:rsidP="00830712">
                  <w:pPr>
                    <w:pStyle w:val="StyleDetails212ptCustomColorRGB255204255Left0"/>
                    <w:rPr>
                      <w:color w:val="FF00FF"/>
                    </w:rPr>
                  </w:pPr>
                  <w:r w:rsidRPr="00E2020E">
                    <w:rPr>
                      <w:color w:val="FF00FF"/>
                    </w:rPr>
                    <w:t>Data requirements should direct test participants to observe and record specific items that are needed to confirm satisfactory subtask performance based on measures.  Each measure must be confirmed by data.  Provide a full understanding of that data as part of the vignette.  Listing data requirements by measure gives visibility to the adequacy of test.  Data requirements for each measure should be documented under each vignette and can be organized as appropriate.</w:t>
                  </w:r>
                  <w:r>
                    <w:rPr>
                      <w:color w:val="FF00FF"/>
                    </w:rPr>
                    <w:t xml:space="preserve"> </w:t>
                  </w:r>
                  <w:r w:rsidRPr="00E2020E">
                    <w:rPr>
                      <w:color w:val="FF00FF"/>
                    </w:rPr>
                    <w:t xml:space="preserve"> Although the template shows several examples of how data requirements are grouped, this is left to the OTDs discretion.  Test methods should detail what will occur during the event, and what testers must do to collect the required data.  Ensure test method has a logical flow that can be easily understood. </w:t>
                  </w:r>
                  <w:r>
                    <w:rPr>
                      <w:color w:val="FF00FF"/>
                    </w:rPr>
                    <w:t xml:space="preserve"> </w:t>
                  </w:r>
                  <w:r w:rsidRPr="00E2020E">
                    <w:rPr>
                      <w:color w:val="FF00FF"/>
                    </w:rPr>
                    <w:t xml:space="preserve">Recommended headings </w:t>
                  </w:r>
                  <w:r>
                    <w:rPr>
                      <w:color w:val="FF00FF"/>
                    </w:rPr>
                    <w:t xml:space="preserve">(Pretest, Test Execution, </w:t>
                  </w:r>
                  <w:proofErr w:type="gramStart"/>
                  <w:r>
                    <w:rPr>
                      <w:color w:val="FF00FF"/>
                    </w:rPr>
                    <w:t>Post</w:t>
                  </w:r>
                  <w:proofErr w:type="gramEnd"/>
                  <w:r>
                    <w:rPr>
                      <w:color w:val="FF00FF"/>
                    </w:rPr>
                    <w:t>-</w:t>
                  </w:r>
                  <w:r w:rsidRPr="00E2020E">
                    <w:rPr>
                      <w:color w:val="FF00FF"/>
                    </w:rPr>
                    <w:t>Test) are shown in the example but may be modified at the OTDs discretion.</w:t>
                  </w:r>
                </w:p>
                <w:p w:rsidR="00802796" w:rsidRPr="002B4793" w:rsidRDefault="00802796" w:rsidP="00830712">
                  <w:pPr>
                    <w:pStyle w:val="StyleDetails212ptCustomColorRGB255204255Left0"/>
                    <w:rPr>
                      <w:color w:val="FF00FF"/>
                    </w:rPr>
                  </w:pPr>
                  <w:r w:rsidRPr="00E2020E">
                    <w:rPr>
                      <w:color w:val="FF00FF"/>
                    </w:rPr>
                    <w:t xml:space="preserve">The IEF database will export the shell for this workbook. </w:t>
                  </w:r>
                  <w:r>
                    <w:rPr>
                      <w:color w:val="FF00FF"/>
                    </w:rPr>
                    <w:t xml:space="preserve"> </w:t>
                  </w:r>
                  <w:r w:rsidRPr="00E2020E">
                    <w:rPr>
                      <w:color w:val="FF00FF"/>
                    </w:rPr>
                    <w:t xml:space="preserve">As for the previous tables, the narrative entered in the data requirements and test method will be entered and formatted manually. </w:t>
                  </w:r>
                  <w:r>
                    <w:rPr>
                      <w:color w:val="FF00FF"/>
                    </w:rPr>
                    <w:t xml:space="preserve"> </w:t>
                  </w:r>
                  <w:r w:rsidRPr="00E2020E">
                    <w:rPr>
                      <w:color w:val="FF00FF"/>
                    </w:rPr>
                    <w:t>Seek assistance from the 01B CTFs.</w:t>
                  </w:r>
                </w:p>
              </w:txbxContent>
            </v:textbox>
            <w10:wrap type="none"/>
            <w10:anchorlock/>
          </v:shape>
        </w:pict>
      </w:r>
    </w:p>
    <w:p w:rsidR="00830712" w:rsidRPr="003A1364" w:rsidRDefault="00830712" w:rsidP="00830712"/>
    <w:p w:rsidR="00830712" w:rsidRPr="003A1364" w:rsidRDefault="00830712" w:rsidP="00830712"/>
    <w:p w:rsidR="000A6D83" w:rsidRPr="003A1364" w:rsidRDefault="000A6D83" w:rsidP="000A6D83">
      <w:pPr>
        <w:jc w:val="center"/>
        <w:sectPr w:rsidR="000A6D83" w:rsidRPr="003A1364" w:rsidSect="00470EEA">
          <w:footerReference w:type="default" r:id="rId46"/>
          <w:pgSz w:w="12240" w:h="15840" w:code="1"/>
          <w:pgMar w:top="1440" w:right="1440" w:bottom="1440" w:left="1440" w:header="720" w:footer="720" w:gutter="0"/>
          <w:pgNumType w:start="1" w:chapStyle="7"/>
          <w:cols w:space="720"/>
          <w:docGrid w:linePitch="272"/>
        </w:sectPr>
      </w:pPr>
      <w:bookmarkStart w:id="186" w:name="_Toc233102638"/>
      <w:bookmarkStart w:id="187" w:name="_Toc234124830"/>
      <w:bookmarkStart w:id="188" w:name="_Toc321479485"/>
    </w:p>
    <w:p w:rsidR="000538E5" w:rsidRPr="003A1364" w:rsidRDefault="00E26892" w:rsidP="00EF36C1">
      <w:pPr>
        <w:pStyle w:val="Heading7"/>
      </w:pPr>
      <w:bookmarkStart w:id="189" w:name="_Toc233102646"/>
      <w:bookmarkStart w:id="190" w:name="_Toc234124838"/>
      <w:bookmarkStart w:id="191" w:name="_Toc339977317"/>
      <w:bookmarkStart w:id="192" w:name="_Toc339977371"/>
      <w:bookmarkEnd w:id="186"/>
      <w:bookmarkEnd w:id="187"/>
      <w:bookmarkEnd w:id="188"/>
      <w:r w:rsidRPr="003A1364">
        <w:lastRenderedPageBreak/>
        <w:t>DAta</w:t>
      </w:r>
      <w:r w:rsidR="001617AB" w:rsidRPr="003A1364">
        <w:t xml:space="preserve"> </w:t>
      </w:r>
      <w:r w:rsidR="00E9654D" w:rsidRPr="003A1364">
        <w:t xml:space="preserve">SHEETS </w:t>
      </w:r>
      <w:r w:rsidR="001617AB" w:rsidRPr="003A1364">
        <w:t xml:space="preserve">AND </w:t>
      </w:r>
      <w:r w:rsidR="00E9654D" w:rsidRPr="003A1364">
        <w:t>SURVEY</w:t>
      </w:r>
      <w:r w:rsidRPr="003A1364">
        <w:t>s</w:t>
      </w:r>
      <w:bookmarkEnd w:id="189"/>
      <w:bookmarkEnd w:id="190"/>
      <w:bookmarkEnd w:id="191"/>
      <w:bookmarkEnd w:id="192"/>
    </w:p>
    <w:p w:rsidR="00622554" w:rsidRPr="003A1364" w:rsidRDefault="001617AB" w:rsidP="00622554">
      <w:pPr>
        <w:pStyle w:val="StyleDetails212ptCustomColorRGB255204255Left0"/>
        <w:rPr>
          <w:color w:val="FF00FF"/>
        </w:rPr>
      </w:pPr>
      <w:r w:rsidRPr="003A1364">
        <w:rPr>
          <w:color w:val="FF00FF"/>
        </w:rPr>
        <w:t xml:space="preserve">Includes only those event records and </w:t>
      </w:r>
      <w:r w:rsidR="00E9654D" w:rsidRPr="003A1364">
        <w:rPr>
          <w:color w:val="FF00FF"/>
        </w:rPr>
        <w:t>survey</w:t>
      </w:r>
      <w:r w:rsidRPr="003A1364">
        <w:rPr>
          <w:color w:val="FF00FF"/>
        </w:rPr>
        <w:t>s that are required for the independent OT phase.</w:t>
      </w:r>
    </w:p>
    <w:p w:rsidR="000F116D" w:rsidRPr="003A1364" w:rsidRDefault="000F116D" w:rsidP="007E2EB2">
      <w:pPr>
        <w:pStyle w:val="StyleDetails212ptCustomColorRGB255204255Left0"/>
        <w:rPr>
          <w:color w:val="FF00FF"/>
        </w:rPr>
      </w:pPr>
      <w:r w:rsidRPr="003A1364">
        <w:rPr>
          <w:color w:val="FF00FF"/>
        </w:rPr>
        <w:t>Example</w:t>
      </w:r>
    </w:p>
    <w:tbl>
      <w:tblPr>
        <w:tblW w:w="0" w:type="auto"/>
        <w:jc w:val="center"/>
        <w:tblLayout w:type="fixed"/>
        <w:tblCellMar>
          <w:left w:w="120" w:type="dxa"/>
          <w:right w:w="120" w:type="dxa"/>
        </w:tblCellMar>
        <w:tblLook w:val="0000"/>
      </w:tblPr>
      <w:tblGrid>
        <w:gridCol w:w="1710"/>
        <w:gridCol w:w="1800"/>
        <w:gridCol w:w="2070"/>
        <w:gridCol w:w="1980"/>
        <w:gridCol w:w="1710"/>
      </w:tblGrid>
      <w:tr w:rsidR="005F66AB" w:rsidRPr="003A1364" w:rsidTr="00067945">
        <w:trPr>
          <w:cantSplit/>
          <w:trHeight w:val="393"/>
          <w:tblHeader/>
          <w:jc w:val="center"/>
        </w:trPr>
        <w:tc>
          <w:tcPr>
            <w:tcW w:w="9270" w:type="dxa"/>
            <w:gridSpan w:val="5"/>
            <w:tcBorders>
              <w:top w:val="double" w:sz="4" w:space="0" w:color="auto"/>
              <w:left w:val="double" w:sz="4" w:space="0" w:color="auto"/>
              <w:bottom w:val="double" w:sz="4" w:space="0" w:color="auto"/>
              <w:right w:val="double" w:sz="4" w:space="0" w:color="auto"/>
            </w:tcBorders>
            <w:vAlign w:val="center"/>
          </w:tcPr>
          <w:p w:rsidR="005F66AB" w:rsidRPr="003A1364" w:rsidRDefault="005F66AB" w:rsidP="008070A3">
            <w:pPr>
              <w:pStyle w:val="TableHeading1"/>
            </w:pPr>
            <w:bookmarkStart w:id="193" w:name="_Toc339984656"/>
            <w:r w:rsidRPr="003A1364">
              <w:t xml:space="preserve">Table </w:t>
            </w:r>
            <w:r w:rsidR="008070A3" w:rsidRPr="003A1364">
              <w:t>D</w:t>
            </w:r>
            <w:r w:rsidRPr="003A1364">
              <w:t>-1.  Data Collection Requirements</w:t>
            </w:r>
            <w:bookmarkEnd w:id="193"/>
          </w:p>
        </w:tc>
      </w:tr>
      <w:tr w:rsidR="005F66AB" w:rsidRPr="003A1364" w:rsidTr="00067945">
        <w:trPr>
          <w:tblHeader/>
          <w:jc w:val="center"/>
        </w:trPr>
        <w:tc>
          <w:tcPr>
            <w:tcW w:w="1710" w:type="dxa"/>
            <w:tcBorders>
              <w:top w:val="double" w:sz="4" w:space="0" w:color="auto"/>
              <w:left w:val="double" w:sz="6" w:space="0" w:color="auto"/>
              <w:bottom w:val="double" w:sz="4" w:space="0" w:color="auto"/>
            </w:tcBorders>
            <w:vAlign w:val="center"/>
          </w:tcPr>
          <w:p w:rsidR="005F66AB" w:rsidRPr="003A1364" w:rsidRDefault="005F66AB" w:rsidP="00067945">
            <w:pPr>
              <w:keepNext/>
              <w:tabs>
                <w:tab w:val="left" w:pos="1320"/>
              </w:tabs>
              <w:spacing w:before="90" w:after="54"/>
              <w:jc w:val="center"/>
              <w:rPr>
                <w:b/>
                <w:sz w:val="20"/>
              </w:rPr>
            </w:pPr>
            <w:r w:rsidRPr="003A1364">
              <w:rPr>
                <w:b/>
                <w:sz w:val="20"/>
              </w:rPr>
              <w:t>Data Sheet</w:t>
            </w:r>
          </w:p>
        </w:tc>
        <w:tc>
          <w:tcPr>
            <w:tcW w:w="1800" w:type="dxa"/>
            <w:tcBorders>
              <w:top w:val="double" w:sz="4" w:space="0" w:color="auto"/>
              <w:left w:val="single" w:sz="6" w:space="0" w:color="auto"/>
              <w:bottom w:val="double" w:sz="4" w:space="0" w:color="auto"/>
            </w:tcBorders>
            <w:vAlign w:val="center"/>
          </w:tcPr>
          <w:p w:rsidR="005F66AB" w:rsidRPr="003A1364" w:rsidRDefault="00E9654D" w:rsidP="00067945">
            <w:pPr>
              <w:keepNext/>
              <w:tabs>
                <w:tab w:val="left" w:pos="-1020"/>
                <w:tab w:val="left" w:pos="3300"/>
              </w:tabs>
              <w:spacing w:before="90" w:after="54"/>
              <w:jc w:val="center"/>
              <w:rPr>
                <w:b/>
                <w:sz w:val="20"/>
              </w:rPr>
            </w:pPr>
            <w:r w:rsidRPr="003A1364">
              <w:rPr>
                <w:b/>
                <w:sz w:val="20"/>
              </w:rPr>
              <w:t>Survey</w:t>
            </w:r>
          </w:p>
        </w:tc>
        <w:tc>
          <w:tcPr>
            <w:tcW w:w="2070" w:type="dxa"/>
            <w:tcBorders>
              <w:top w:val="double" w:sz="4" w:space="0" w:color="auto"/>
              <w:left w:val="single" w:sz="6" w:space="0" w:color="auto"/>
              <w:bottom w:val="double" w:sz="4" w:space="0" w:color="auto"/>
            </w:tcBorders>
            <w:vAlign w:val="center"/>
          </w:tcPr>
          <w:p w:rsidR="005F66AB" w:rsidRPr="003A1364" w:rsidRDefault="005F66AB" w:rsidP="00067945">
            <w:pPr>
              <w:keepNext/>
              <w:tabs>
                <w:tab w:val="left" w:pos="-1020"/>
                <w:tab w:val="left" w:pos="3300"/>
              </w:tabs>
              <w:spacing w:before="90" w:after="54"/>
              <w:jc w:val="center"/>
              <w:rPr>
                <w:b/>
                <w:sz w:val="20"/>
              </w:rPr>
            </w:pPr>
            <w:r w:rsidRPr="003A1364">
              <w:rPr>
                <w:b/>
                <w:sz w:val="20"/>
              </w:rPr>
              <w:t>Completed By</w:t>
            </w:r>
          </w:p>
        </w:tc>
        <w:tc>
          <w:tcPr>
            <w:tcW w:w="1980" w:type="dxa"/>
            <w:tcBorders>
              <w:top w:val="double" w:sz="4" w:space="0" w:color="auto"/>
              <w:left w:val="single" w:sz="6" w:space="0" w:color="auto"/>
              <w:bottom w:val="double" w:sz="4" w:space="0" w:color="auto"/>
            </w:tcBorders>
            <w:vAlign w:val="center"/>
          </w:tcPr>
          <w:p w:rsidR="005F66AB" w:rsidRPr="003A1364" w:rsidRDefault="005F66AB" w:rsidP="00067945">
            <w:pPr>
              <w:keepNext/>
              <w:tabs>
                <w:tab w:val="left" w:pos="-3360"/>
                <w:tab w:val="left" w:pos="960"/>
              </w:tabs>
              <w:spacing w:before="90" w:after="54"/>
              <w:jc w:val="center"/>
              <w:rPr>
                <w:b/>
                <w:sz w:val="20"/>
              </w:rPr>
            </w:pPr>
            <w:r w:rsidRPr="003A1364">
              <w:rPr>
                <w:b/>
                <w:sz w:val="20"/>
              </w:rPr>
              <w:t>When Completed</w:t>
            </w:r>
          </w:p>
        </w:tc>
        <w:tc>
          <w:tcPr>
            <w:tcW w:w="1710" w:type="dxa"/>
            <w:tcBorders>
              <w:top w:val="double" w:sz="4" w:space="0" w:color="auto"/>
              <w:left w:val="single" w:sz="6" w:space="0" w:color="auto"/>
              <w:bottom w:val="double" w:sz="4" w:space="0" w:color="auto"/>
              <w:right w:val="double" w:sz="6" w:space="0" w:color="auto"/>
            </w:tcBorders>
            <w:vAlign w:val="center"/>
          </w:tcPr>
          <w:p w:rsidR="005F66AB" w:rsidRPr="003A1364" w:rsidRDefault="005F66AB" w:rsidP="00067945">
            <w:pPr>
              <w:keepNext/>
              <w:tabs>
                <w:tab w:val="left" w:pos="-3360"/>
                <w:tab w:val="left" w:pos="960"/>
              </w:tabs>
              <w:spacing w:before="90" w:after="54"/>
              <w:jc w:val="center"/>
              <w:rPr>
                <w:b/>
                <w:sz w:val="20"/>
              </w:rPr>
            </w:pPr>
            <w:r w:rsidRPr="003A1364">
              <w:rPr>
                <w:b/>
                <w:sz w:val="20"/>
              </w:rPr>
              <w:t>Applicable Tests</w:t>
            </w:r>
          </w:p>
        </w:tc>
      </w:tr>
      <w:tr w:rsidR="005F66AB" w:rsidRPr="003A1364" w:rsidTr="008B566A">
        <w:trPr>
          <w:jc w:val="center"/>
        </w:trPr>
        <w:tc>
          <w:tcPr>
            <w:tcW w:w="1710" w:type="dxa"/>
            <w:tcBorders>
              <w:top w:val="double" w:sz="4" w:space="0" w:color="auto"/>
              <w:left w:val="double" w:sz="6" w:space="0" w:color="auto"/>
            </w:tcBorders>
          </w:tcPr>
          <w:p w:rsidR="005F66AB" w:rsidRPr="003A1364" w:rsidRDefault="00105A02" w:rsidP="008B566A">
            <w:pPr>
              <w:tabs>
                <w:tab w:val="left" w:pos="1320"/>
              </w:tabs>
              <w:spacing w:before="90" w:after="54"/>
              <w:rPr>
                <w:sz w:val="18"/>
              </w:rPr>
            </w:pPr>
            <w:r w:rsidRPr="003A1364">
              <w:rPr>
                <w:sz w:val="18"/>
              </w:rPr>
              <w:t>Personnel Background Question</w:t>
            </w:r>
            <w:r w:rsidR="005F66AB" w:rsidRPr="003A1364">
              <w:rPr>
                <w:sz w:val="18"/>
              </w:rPr>
              <w:t>naire</w:t>
            </w:r>
          </w:p>
        </w:tc>
        <w:tc>
          <w:tcPr>
            <w:tcW w:w="1800" w:type="dxa"/>
            <w:tcBorders>
              <w:top w:val="double" w:sz="4" w:space="0" w:color="auto"/>
              <w:left w:val="single" w:sz="6" w:space="0" w:color="auto"/>
            </w:tcBorders>
          </w:tcPr>
          <w:p w:rsidR="005F66AB" w:rsidRPr="003A1364" w:rsidRDefault="005F66AB" w:rsidP="008B566A">
            <w:pPr>
              <w:tabs>
                <w:tab w:val="left" w:pos="-1020"/>
                <w:tab w:val="left" w:pos="3300"/>
              </w:tabs>
              <w:spacing w:before="90" w:after="54"/>
              <w:rPr>
                <w:sz w:val="18"/>
              </w:rPr>
            </w:pPr>
          </w:p>
        </w:tc>
        <w:tc>
          <w:tcPr>
            <w:tcW w:w="2070" w:type="dxa"/>
            <w:tcBorders>
              <w:top w:val="double" w:sz="4" w:space="0" w:color="auto"/>
              <w:left w:val="single" w:sz="6" w:space="0" w:color="auto"/>
            </w:tcBorders>
          </w:tcPr>
          <w:p w:rsidR="005F66AB" w:rsidRPr="003A1364" w:rsidRDefault="005F66AB" w:rsidP="008B566A">
            <w:pPr>
              <w:tabs>
                <w:tab w:val="left" w:pos="-1020"/>
                <w:tab w:val="left" w:pos="3300"/>
              </w:tabs>
              <w:spacing w:before="90" w:after="54"/>
              <w:rPr>
                <w:sz w:val="18"/>
              </w:rPr>
            </w:pPr>
            <w:r w:rsidRPr="003A1364">
              <w:rPr>
                <w:sz w:val="18"/>
              </w:rPr>
              <w:t>All personnel</w:t>
            </w:r>
          </w:p>
        </w:tc>
        <w:tc>
          <w:tcPr>
            <w:tcW w:w="1980" w:type="dxa"/>
            <w:tcBorders>
              <w:top w:val="double" w:sz="4" w:space="0" w:color="auto"/>
              <w:left w:val="single" w:sz="6" w:space="0" w:color="auto"/>
            </w:tcBorders>
          </w:tcPr>
          <w:p w:rsidR="005F66AB" w:rsidRPr="003A1364" w:rsidRDefault="005F66AB" w:rsidP="008B566A">
            <w:pPr>
              <w:tabs>
                <w:tab w:val="left" w:pos="-3360"/>
                <w:tab w:val="left" w:pos="960"/>
              </w:tabs>
              <w:spacing w:before="90" w:after="54"/>
              <w:rPr>
                <w:sz w:val="18"/>
              </w:rPr>
            </w:pPr>
            <w:r w:rsidRPr="003A1364">
              <w:rPr>
                <w:sz w:val="18"/>
              </w:rPr>
              <w:t>Prior to start of tests</w:t>
            </w:r>
          </w:p>
        </w:tc>
        <w:tc>
          <w:tcPr>
            <w:tcW w:w="1710" w:type="dxa"/>
            <w:tcBorders>
              <w:top w:val="double" w:sz="4" w:space="0" w:color="auto"/>
              <w:left w:val="single" w:sz="6" w:space="0" w:color="auto"/>
              <w:right w:val="double" w:sz="6" w:space="0" w:color="auto"/>
            </w:tcBorders>
          </w:tcPr>
          <w:p w:rsidR="005F66AB" w:rsidRPr="003A1364" w:rsidRDefault="005F66AB" w:rsidP="008B566A">
            <w:pPr>
              <w:tabs>
                <w:tab w:val="left" w:pos="-3360"/>
                <w:tab w:val="left" w:pos="960"/>
              </w:tabs>
              <w:spacing w:before="90" w:after="54"/>
              <w:rPr>
                <w:sz w:val="18"/>
              </w:rPr>
            </w:pPr>
            <w:r w:rsidRPr="003A1364">
              <w:rPr>
                <w:sz w:val="18"/>
              </w:rPr>
              <w:t>All tests</w:t>
            </w:r>
          </w:p>
        </w:tc>
      </w:tr>
      <w:tr w:rsidR="005F66AB" w:rsidRPr="003A1364" w:rsidTr="008B566A">
        <w:trPr>
          <w:jc w:val="center"/>
        </w:trPr>
        <w:tc>
          <w:tcPr>
            <w:tcW w:w="1710" w:type="dxa"/>
            <w:tcBorders>
              <w:top w:val="single" w:sz="6" w:space="0" w:color="auto"/>
              <w:left w:val="double" w:sz="6" w:space="0" w:color="auto"/>
            </w:tcBorders>
          </w:tcPr>
          <w:p w:rsidR="005F66AB" w:rsidRPr="003A1364" w:rsidRDefault="005F66AB" w:rsidP="008B566A">
            <w:pPr>
              <w:tabs>
                <w:tab w:val="left" w:pos="1320"/>
              </w:tabs>
              <w:spacing w:before="90" w:after="54"/>
              <w:rPr>
                <w:sz w:val="18"/>
              </w:rPr>
            </w:pPr>
            <w:r w:rsidRPr="003A1364">
              <w:rPr>
                <w:sz w:val="18"/>
              </w:rPr>
              <w:t xml:space="preserve">D-1, </w:t>
            </w:r>
          </w:p>
        </w:tc>
        <w:tc>
          <w:tcPr>
            <w:tcW w:w="1800" w:type="dxa"/>
            <w:tcBorders>
              <w:top w:val="single" w:sz="6" w:space="0" w:color="auto"/>
              <w:left w:val="single" w:sz="6" w:space="0" w:color="auto"/>
            </w:tcBorders>
          </w:tcPr>
          <w:p w:rsidR="005F66AB" w:rsidRPr="003A1364" w:rsidRDefault="005F66AB" w:rsidP="008B566A">
            <w:pPr>
              <w:tabs>
                <w:tab w:val="left" w:pos="-1020"/>
                <w:tab w:val="left" w:pos="3300"/>
              </w:tabs>
              <w:spacing w:before="90" w:after="54"/>
              <w:rPr>
                <w:sz w:val="18"/>
              </w:rPr>
            </w:pPr>
          </w:p>
        </w:tc>
        <w:tc>
          <w:tcPr>
            <w:tcW w:w="2070" w:type="dxa"/>
            <w:tcBorders>
              <w:top w:val="single" w:sz="6" w:space="0" w:color="auto"/>
              <w:left w:val="single" w:sz="6" w:space="0" w:color="auto"/>
            </w:tcBorders>
          </w:tcPr>
          <w:p w:rsidR="005F66AB" w:rsidRPr="003A1364" w:rsidRDefault="005F66AB" w:rsidP="008B566A">
            <w:pPr>
              <w:tabs>
                <w:tab w:val="left" w:pos="-1020"/>
                <w:tab w:val="left" w:pos="3300"/>
              </w:tabs>
              <w:spacing w:before="90" w:after="54"/>
              <w:rPr>
                <w:sz w:val="18"/>
              </w:rPr>
            </w:pPr>
            <w:r w:rsidRPr="003A1364">
              <w:rPr>
                <w:sz w:val="18"/>
              </w:rPr>
              <w:t>Operators</w:t>
            </w:r>
          </w:p>
        </w:tc>
        <w:tc>
          <w:tcPr>
            <w:tcW w:w="1980" w:type="dxa"/>
            <w:tcBorders>
              <w:top w:val="single" w:sz="6" w:space="0" w:color="auto"/>
              <w:left w:val="single" w:sz="6" w:space="0" w:color="auto"/>
            </w:tcBorders>
          </w:tcPr>
          <w:p w:rsidR="005F66AB" w:rsidRPr="003A1364" w:rsidRDefault="005F66AB" w:rsidP="008B566A">
            <w:pPr>
              <w:tabs>
                <w:tab w:val="left" w:pos="-3360"/>
                <w:tab w:val="left" w:pos="960"/>
              </w:tabs>
              <w:spacing w:before="90" w:after="54"/>
              <w:rPr>
                <w:sz w:val="18"/>
              </w:rPr>
            </w:pPr>
            <w:r w:rsidRPr="003A1364">
              <w:rPr>
                <w:sz w:val="18"/>
              </w:rPr>
              <w:t>At completion of each satellite pass</w:t>
            </w:r>
          </w:p>
        </w:tc>
        <w:tc>
          <w:tcPr>
            <w:tcW w:w="1710" w:type="dxa"/>
            <w:tcBorders>
              <w:top w:val="single" w:sz="6" w:space="0" w:color="auto"/>
              <w:left w:val="single" w:sz="6" w:space="0" w:color="auto"/>
              <w:right w:val="double" w:sz="6" w:space="0" w:color="auto"/>
            </w:tcBorders>
          </w:tcPr>
          <w:p w:rsidR="005F66AB" w:rsidRPr="003A1364" w:rsidRDefault="005F66AB" w:rsidP="008B566A">
            <w:pPr>
              <w:tabs>
                <w:tab w:val="left" w:pos="-3360"/>
                <w:tab w:val="left" w:pos="960"/>
              </w:tabs>
              <w:spacing w:before="90" w:after="54"/>
              <w:rPr>
                <w:sz w:val="18"/>
              </w:rPr>
            </w:pPr>
            <w:r w:rsidRPr="003A1364">
              <w:rPr>
                <w:sz w:val="18"/>
              </w:rPr>
              <w:t>E-1</w:t>
            </w:r>
          </w:p>
        </w:tc>
      </w:tr>
      <w:tr w:rsidR="005F66AB" w:rsidRPr="003A1364" w:rsidTr="008B566A">
        <w:trPr>
          <w:jc w:val="center"/>
        </w:trPr>
        <w:tc>
          <w:tcPr>
            <w:tcW w:w="1710" w:type="dxa"/>
            <w:tcBorders>
              <w:top w:val="single" w:sz="6" w:space="0" w:color="auto"/>
              <w:left w:val="double" w:sz="6" w:space="0" w:color="auto"/>
            </w:tcBorders>
          </w:tcPr>
          <w:p w:rsidR="005F66AB" w:rsidRPr="003A1364" w:rsidRDefault="005F66AB" w:rsidP="008B566A">
            <w:pPr>
              <w:tabs>
                <w:tab w:val="left" w:pos="1320"/>
              </w:tabs>
              <w:spacing w:before="90" w:after="54"/>
              <w:rPr>
                <w:sz w:val="18"/>
              </w:rPr>
            </w:pPr>
            <w:r w:rsidRPr="003A1364">
              <w:rPr>
                <w:sz w:val="18"/>
              </w:rPr>
              <w:t xml:space="preserve">D-2, </w:t>
            </w:r>
          </w:p>
        </w:tc>
        <w:tc>
          <w:tcPr>
            <w:tcW w:w="1800" w:type="dxa"/>
            <w:tcBorders>
              <w:top w:val="single" w:sz="6" w:space="0" w:color="auto"/>
              <w:left w:val="single" w:sz="6" w:space="0" w:color="auto"/>
            </w:tcBorders>
          </w:tcPr>
          <w:p w:rsidR="005F66AB" w:rsidRPr="003A1364" w:rsidRDefault="005F66AB" w:rsidP="008B566A">
            <w:pPr>
              <w:tabs>
                <w:tab w:val="left" w:pos="-1020"/>
                <w:tab w:val="left" w:pos="3300"/>
              </w:tabs>
              <w:spacing w:before="90" w:after="54"/>
              <w:rPr>
                <w:sz w:val="18"/>
              </w:rPr>
            </w:pPr>
          </w:p>
        </w:tc>
        <w:tc>
          <w:tcPr>
            <w:tcW w:w="2070" w:type="dxa"/>
            <w:tcBorders>
              <w:top w:val="single" w:sz="6" w:space="0" w:color="auto"/>
              <w:left w:val="single" w:sz="6" w:space="0" w:color="auto"/>
            </w:tcBorders>
          </w:tcPr>
          <w:p w:rsidR="005F66AB" w:rsidRPr="003A1364" w:rsidRDefault="005F66AB" w:rsidP="008B566A">
            <w:pPr>
              <w:tabs>
                <w:tab w:val="left" w:pos="-1020"/>
                <w:tab w:val="left" w:pos="3300"/>
              </w:tabs>
              <w:spacing w:before="90" w:after="54"/>
              <w:rPr>
                <w:sz w:val="18"/>
              </w:rPr>
            </w:pPr>
            <w:r w:rsidRPr="003A1364">
              <w:rPr>
                <w:sz w:val="18"/>
              </w:rPr>
              <w:t>Operators</w:t>
            </w:r>
          </w:p>
        </w:tc>
        <w:tc>
          <w:tcPr>
            <w:tcW w:w="1980" w:type="dxa"/>
            <w:tcBorders>
              <w:top w:val="single" w:sz="6" w:space="0" w:color="auto"/>
              <w:left w:val="single" w:sz="6" w:space="0" w:color="auto"/>
            </w:tcBorders>
          </w:tcPr>
          <w:p w:rsidR="005F66AB" w:rsidRPr="003A1364" w:rsidRDefault="001B5AA6" w:rsidP="008B566A">
            <w:pPr>
              <w:tabs>
                <w:tab w:val="left" w:pos="-3360"/>
                <w:tab w:val="left" w:pos="960"/>
              </w:tabs>
              <w:spacing w:before="90" w:after="54"/>
              <w:rPr>
                <w:sz w:val="18"/>
              </w:rPr>
            </w:pPr>
            <w:r w:rsidRPr="003A1364">
              <w:rPr>
                <w:sz w:val="18"/>
              </w:rPr>
              <w:t>At completion of enhanc</w:t>
            </w:r>
            <w:r w:rsidR="005F66AB" w:rsidRPr="003A1364">
              <w:rPr>
                <w:sz w:val="18"/>
              </w:rPr>
              <w:t>ing/</w:t>
            </w:r>
            <w:r w:rsidRPr="003A1364">
              <w:rPr>
                <w:sz w:val="18"/>
              </w:rPr>
              <w:t xml:space="preserve"> </w:t>
            </w:r>
            <w:r w:rsidR="005F66AB" w:rsidRPr="003A1364">
              <w:rPr>
                <w:sz w:val="18"/>
              </w:rPr>
              <w:t>printing prerecorded data</w:t>
            </w:r>
          </w:p>
        </w:tc>
        <w:tc>
          <w:tcPr>
            <w:tcW w:w="1710" w:type="dxa"/>
            <w:tcBorders>
              <w:top w:val="single" w:sz="6" w:space="0" w:color="auto"/>
              <w:left w:val="single" w:sz="6" w:space="0" w:color="auto"/>
              <w:right w:val="double" w:sz="6" w:space="0" w:color="auto"/>
            </w:tcBorders>
          </w:tcPr>
          <w:p w:rsidR="005F66AB" w:rsidRPr="003A1364" w:rsidRDefault="005F66AB" w:rsidP="008B566A">
            <w:pPr>
              <w:tabs>
                <w:tab w:val="left" w:pos="-3360"/>
                <w:tab w:val="left" w:pos="960"/>
              </w:tabs>
              <w:spacing w:before="90" w:after="54"/>
              <w:rPr>
                <w:sz w:val="18"/>
              </w:rPr>
            </w:pPr>
            <w:r w:rsidRPr="003A1364">
              <w:rPr>
                <w:sz w:val="18"/>
              </w:rPr>
              <w:t>E-1</w:t>
            </w:r>
          </w:p>
        </w:tc>
      </w:tr>
      <w:tr w:rsidR="005F66AB" w:rsidRPr="003A1364" w:rsidTr="008B566A">
        <w:trPr>
          <w:jc w:val="center"/>
        </w:trPr>
        <w:tc>
          <w:tcPr>
            <w:tcW w:w="1710" w:type="dxa"/>
            <w:tcBorders>
              <w:top w:val="single" w:sz="6" w:space="0" w:color="auto"/>
              <w:left w:val="double" w:sz="6" w:space="0" w:color="auto"/>
            </w:tcBorders>
          </w:tcPr>
          <w:p w:rsidR="005F66AB" w:rsidRPr="003A1364" w:rsidRDefault="005F66AB" w:rsidP="008B566A">
            <w:pPr>
              <w:tabs>
                <w:tab w:val="left" w:pos="1320"/>
              </w:tabs>
              <w:spacing w:before="90" w:after="54"/>
              <w:rPr>
                <w:sz w:val="18"/>
              </w:rPr>
            </w:pPr>
          </w:p>
        </w:tc>
        <w:tc>
          <w:tcPr>
            <w:tcW w:w="1800" w:type="dxa"/>
            <w:tcBorders>
              <w:top w:val="single" w:sz="6" w:space="0" w:color="auto"/>
              <w:left w:val="single" w:sz="6" w:space="0" w:color="auto"/>
            </w:tcBorders>
          </w:tcPr>
          <w:p w:rsidR="005F66AB" w:rsidRPr="003A1364" w:rsidRDefault="005F66AB" w:rsidP="008B566A">
            <w:pPr>
              <w:tabs>
                <w:tab w:val="left" w:pos="-1020"/>
                <w:tab w:val="left" w:pos="3300"/>
              </w:tabs>
              <w:spacing w:before="90" w:after="54"/>
              <w:rPr>
                <w:sz w:val="18"/>
              </w:rPr>
            </w:pPr>
            <w:r w:rsidRPr="003A1364">
              <w:rPr>
                <w:sz w:val="18"/>
              </w:rPr>
              <w:t>S-3</w:t>
            </w:r>
          </w:p>
        </w:tc>
        <w:tc>
          <w:tcPr>
            <w:tcW w:w="2070" w:type="dxa"/>
            <w:tcBorders>
              <w:top w:val="single" w:sz="6" w:space="0" w:color="auto"/>
              <w:left w:val="single" w:sz="6" w:space="0" w:color="auto"/>
            </w:tcBorders>
          </w:tcPr>
          <w:p w:rsidR="005F66AB" w:rsidRPr="003A1364" w:rsidRDefault="005F66AB" w:rsidP="008B566A">
            <w:pPr>
              <w:tabs>
                <w:tab w:val="left" w:pos="-1020"/>
                <w:tab w:val="left" w:pos="3300"/>
              </w:tabs>
              <w:spacing w:before="90" w:after="54"/>
              <w:rPr>
                <w:sz w:val="18"/>
              </w:rPr>
            </w:pPr>
            <w:r w:rsidRPr="003A1364">
              <w:rPr>
                <w:sz w:val="18"/>
              </w:rPr>
              <w:t>Tactical users</w:t>
            </w:r>
          </w:p>
        </w:tc>
        <w:tc>
          <w:tcPr>
            <w:tcW w:w="1980" w:type="dxa"/>
            <w:tcBorders>
              <w:top w:val="single" w:sz="6" w:space="0" w:color="auto"/>
              <w:left w:val="single" w:sz="6" w:space="0" w:color="auto"/>
            </w:tcBorders>
          </w:tcPr>
          <w:p w:rsidR="005F66AB" w:rsidRPr="003A1364" w:rsidRDefault="005F66AB" w:rsidP="008B566A">
            <w:pPr>
              <w:tabs>
                <w:tab w:val="left" w:pos="-3360"/>
                <w:tab w:val="left" w:pos="960"/>
              </w:tabs>
              <w:spacing w:before="90" w:after="54"/>
              <w:rPr>
                <w:sz w:val="18"/>
              </w:rPr>
            </w:pPr>
            <w:r w:rsidRPr="003A1364">
              <w:rPr>
                <w:sz w:val="18"/>
              </w:rPr>
              <w:t>As required</w:t>
            </w:r>
          </w:p>
        </w:tc>
        <w:tc>
          <w:tcPr>
            <w:tcW w:w="1710" w:type="dxa"/>
            <w:tcBorders>
              <w:top w:val="single" w:sz="6" w:space="0" w:color="auto"/>
              <w:left w:val="single" w:sz="6" w:space="0" w:color="auto"/>
              <w:right w:val="double" w:sz="6" w:space="0" w:color="auto"/>
            </w:tcBorders>
          </w:tcPr>
          <w:p w:rsidR="005F66AB" w:rsidRPr="003A1364" w:rsidRDefault="005F66AB" w:rsidP="008B566A">
            <w:pPr>
              <w:tabs>
                <w:tab w:val="left" w:pos="-3360"/>
                <w:tab w:val="left" w:pos="960"/>
              </w:tabs>
              <w:spacing w:before="90" w:after="54"/>
              <w:rPr>
                <w:sz w:val="18"/>
              </w:rPr>
            </w:pPr>
            <w:r w:rsidRPr="003A1364">
              <w:rPr>
                <w:sz w:val="18"/>
              </w:rPr>
              <w:t>E-1, E-1</w:t>
            </w:r>
          </w:p>
        </w:tc>
      </w:tr>
      <w:tr w:rsidR="005F66AB" w:rsidRPr="003A1364" w:rsidTr="008B566A">
        <w:trPr>
          <w:jc w:val="center"/>
        </w:trPr>
        <w:tc>
          <w:tcPr>
            <w:tcW w:w="1710" w:type="dxa"/>
            <w:tcBorders>
              <w:top w:val="single" w:sz="4" w:space="0" w:color="auto"/>
              <w:left w:val="double" w:sz="6" w:space="0" w:color="auto"/>
              <w:bottom w:val="single" w:sz="6" w:space="0" w:color="auto"/>
            </w:tcBorders>
          </w:tcPr>
          <w:p w:rsidR="005F66AB" w:rsidRPr="003A1364" w:rsidRDefault="005F66AB" w:rsidP="008B566A">
            <w:pPr>
              <w:tabs>
                <w:tab w:val="left" w:pos="1320"/>
              </w:tabs>
              <w:spacing w:before="90" w:after="54"/>
              <w:rPr>
                <w:sz w:val="18"/>
              </w:rPr>
            </w:pPr>
          </w:p>
        </w:tc>
        <w:tc>
          <w:tcPr>
            <w:tcW w:w="1800" w:type="dxa"/>
            <w:tcBorders>
              <w:top w:val="single" w:sz="4" w:space="0" w:color="auto"/>
              <w:left w:val="single" w:sz="6" w:space="0" w:color="auto"/>
              <w:bottom w:val="single" w:sz="6" w:space="0" w:color="auto"/>
            </w:tcBorders>
          </w:tcPr>
          <w:p w:rsidR="005F66AB" w:rsidRPr="003A1364" w:rsidRDefault="005F66AB" w:rsidP="008B566A">
            <w:pPr>
              <w:tabs>
                <w:tab w:val="left" w:pos="-1020"/>
                <w:tab w:val="left" w:pos="3300"/>
              </w:tabs>
              <w:spacing w:before="90" w:after="54"/>
              <w:rPr>
                <w:sz w:val="18"/>
              </w:rPr>
            </w:pPr>
            <w:r w:rsidRPr="003A1364">
              <w:rPr>
                <w:sz w:val="18"/>
              </w:rPr>
              <w:t>S-4</w:t>
            </w:r>
          </w:p>
        </w:tc>
        <w:tc>
          <w:tcPr>
            <w:tcW w:w="2070" w:type="dxa"/>
            <w:tcBorders>
              <w:top w:val="single" w:sz="4" w:space="0" w:color="auto"/>
              <w:left w:val="single" w:sz="6" w:space="0" w:color="auto"/>
              <w:bottom w:val="single" w:sz="6" w:space="0" w:color="auto"/>
            </w:tcBorders>
          </w:tcPr>
          <w:p w:rsidR="005F66AB" w:rsidRPr="003A1364" w:rsidRDefault="005F66AB" w:rsidP="008B566A">
            <w:pPr>
              <w:tabs>
                <w:tab w:val="left" w:pos="-1020"/>
                <w:tab w:val="left" w:pos="3300"/>
              </w:tabs>
              <w:spacing w:before="90" w:after="54"/>
              <w:rPr>
                <w:sz w:val="18"/>
              </w:rPr>
            </w:pPr>
            <w:r w:rsidRPr="003A1364">
              <w:rPr>
                <w:sz w:val="18"/>
              </w:rPr>
              <w:t>Maintainers</w:t>
            </w:r>
          </w:p>
        </w:tc>
        <w:tc>
          <w:tcPr>
            <w:tcW w:w="1980" w:type="dxa"/>
            <w:tcBorders>
              <w:top w:val="single" w:sz="4" w:space="0" w:color="auto"/>
              <w:left w:val="single" w:sz="6" w:space="0" w:color="auto"/>
              <w:bottom w:val="single" w:sz="6" w:space="0" w:color="auto"/>
            </w:tcBorders>
          </w:tcPr>
          <w:p w:rsidR="005F66AB" w:rsidRPr="003A1364" w:rsidRDefault="005F66AB" w:rsidP="008B566A">
            <w:pPr>
              <w:tabs>
                <w:tab w:val="left" w:pos="-3360"/>
                <w:tab w:val="left" w:pos="960"/>
              </w:tabs>
              <w:spacing w:before="90" w:after="54"/>
              <w:rPr>
                <w:sz w:val="18"/>
              </w:rPr>
            </w:pPr>
            <w:r w:rsidRPr="003A1364">
              <w:rPr>
                <w:sz w:val="18"/>
              </w:rPr>
              <w:t>As required</w:t>
            </w:r>
          </w:p>
        </w:tc>
        <w:tc>
          <w:tcPr>
            <w:tcW w:w="1710" w:type="dxa"/>
            <w:tcBorders>
              <w:top w:val="single" w:sz="4" w:space="0" w:color="auto"/>
              <w:left w:val="single" w:sz="6" w:space="0" w:color="auto"/>
              <w:bottom w:val="single" w:sz="6" w:space="0" w:color="auto"/>
              <w:right w:val="double" w:sz="6" w:space="0" w:color="auto"/>
            </w:tcBorders>
          </w:tcPr>
          <w:p w:rsidR="005F66AB" w:rsidRPr="003A1364" w:rsidRDefault="005F66AB" w:rsidP="001B5AA6">
            <w:pPr>
              <w:tabs>
                <w:tab w:val="left" w:pos="-3360"/>
                <w:tab w:val="left" w:pos="960"/>
              </w:tabs>
              <w:spacing w:before="90" w:after="54"/>
              <w:rPr>
                <w:sz w:val="18"/>
              </w:rPr>
            </w:pPr>
            <w:r w:rsidRPr="003A1364">
              <w:rPr>
                <w:sz w:val="18"/>
              </w:rPr>
              <w:t xml:space="preserve">S-1, </w:t>
            </w:r>
            <w:r w:rsidR="001B5AA6" w:rsidRPr="003A1364">
              <w:rPr>
                <w:sz w:val="18"/>
              </w:rPr>
              <w:t>S</w:t>
            </w:r>
            <w:r w:rsidRPr="003A1364">
              <w:rPr>
                <w:sz w:val="18"/>
              </w:rPr>
              <w:t>-2, S-3</w:t>
            </w:r>
          </w:p>
        </w:tc>
      </w:tr>
      <w:tr w:rsidR="005F66AB" w:rsidRPr="003A1364" w:rsidTr="008B566A">
        <w:trPr>
          <w:jc w:val="center"/>
        </w:trPr>
        <w:tc>
          <w:tcPr>
            <w:tcW w:w="1710" w:type="dxa"/>
            <w:tcBorders>
              <w:left w:val="double" w:sz="6" w:space="0" w:color="auto"/>
            </w:tcBorders>
          </w:tcPr>
          <w:p w:rsidR="005F66AB" w:rsidRPr="003A1364" w:rsidRDefault="00F05838" w:rsidP="008B566A">
            <w:pPr>
              <w:tabs>
                <w:tab w:val="left" w:pos="1320"/>
              </w:tabs>
              <w:spacing w:before="90" w:after="54"/>
              <w:rPr>
                <w:sz w:val="18"/>
              </w:rPr>
            </w:pPr>
            <w:r w:rsidRPr="003A1364">
              <w:rPr>
                <w:sz w:val="18"/>
              </w:rPr>
              <w:t>L-5</w:t>
            </w:r>
          </w:p>
        </w:tc>
        <w:tc>
          <w:tcPr>
            <w:tcW w:w="1800" w:type="dxa"/>
            <w:tcBorders>
              <w:left w:val="single" w:sz="6" w:space="0" w:color="auto"/>
            </w:tcBorders>
          </w:tcPr>
          <w:p w:rsidR="005F66AB" w:rsidRPr="003A1364" w:rsidRDefault="005F66AB" w:rsidP="008B566A">
            <w:pPr>
              <w:tabs>
                <w:tab w:val="left" w:pos="-1020"/>
                <w:tab w:val="left" w:pos="3300"/>
              </w:tabs>
              <w:spacing w:before="90" w:after="54"/>
              <w:rPr>
                <w:sz w:val="18"/>
              </w:rPr>
            </w:pPr>
          </w:p>
        </w:tc>
        <w:tc>
          <w:tcPr>
            <w:tcW w:w="2070" w:type="dxa"/>
            <w:tcBorders>
              <w:left w:val="single" w:sz="6" w:space="0" w:color="auto"/>
            </w:tcBorders>
          </w:tcPr>
          <w:p w:rsidR="005F66AB" w:rsidRPr="003A1364" w:rsidRDefault="00F05838" w:rsidP="008B566A">
            <w:pPr>
              <w:tabs>
                <w:tab w:val="left" w:pos="-1020"/>
                <w:tab w:val="left" w:pos="3300"/>
              </w:tabs>
              <w:spacing w:before="90" w:after="54"/>
              <w:rPr>
                <w:sz w:val="18"/>
              </w:rPr>
            </w:pPr>
            <w:r w:rsidRPr="003A1364">
              <w:rPr>
                <w:sz w:val="18"/>
              </w:rPr>
              <w:t>Maintainers</w:t>
            </w:r>
          </w:p>
        </w:tc>
        <w:tc>
          <w:tcPr>
            <w:tcW w:w="1980" w:type="dxa"/>
            <w:tcBorders>
              <w:left w:val="single" w:sz="6" w:space="0" w:color="auto"/>
            </w:tcBorders>
          </w:tcPr>
          <w:p w:rsidR="005F66AB" w:rsidRPr="003A1364" w:rsidRDefault="00F05838" w:rsidP="008B566A">
            <w:pPr>
              <w:tabs>
                <w:tab w:val="left" w:pos="-3360"/>
                <w:tab w:val="left" w:pos="960"/>
              </w:tabs>
              <w:spacing w:before="90" w:after="54"/>
              <w:rPr>
                <w:sz w:val="18"/>
              </w:rPr>
            </w:pPr>
            <w:r w:rsidRPr="003A1364">
              <w:rPr>
                <w:sz w:val="18"/>
              </w:rPr>
              <w:t>As required</w:t>
            </w:r>
          </w:p>
        </w:tc>
        <w:tc>
          <w:tcPr>
            <w:tcW w:w="1710" w:type="dxa"/>
            <w:tcBorders>
              <w:left w:val="single" w:sz="6" w:space="0" w:color="auto"/>
              <w:right w:val="double" w:sz="6" w:space="0" w:color="auto"/>
            </w:tcBorders>
          </w:tcPr>
          <w:p w:rsidR="005F66AB" w:rsidRPr="003A1364" w:rsidRDefault="00F05838" w:rsidP="008B566A">
            <w:pPr>
              <w:tabs>
                <w:tab w:val="left" w:pos="-3360"/>
                <w:tab w:val="left" w:pos="960"/>
              </w:tabs>
              <w:spacing w:before="90" w:after="54"/>
              <w:rPr>
                <w:sz w:val="18"/>
              </w:rPr>
            </w:pPr>
            <w:r w:rsidRPr="003A1364">
              <w:rPr>
                <w:sz w:val="18"/>
              </w:rPr>
              <w:t>S-3</w:t>
            </w:r>
          </w:p>
        </w:tc>
      </w:tr>
      <w:tr w:rsidR="005F66AB" w:rsidRPr="003A1364" w:rsidTr="008B566A">
        <w:trPr>
          <w:jc w:val="center"/>
        </w:trPr>
        <w:tc>
          <w:tcPr>
            <w:tcW w:w="1710" w:type="dxa"/>
            <w:tcBorders>
              <w:top w:val="single" w:sz="6" w:space="0" w:color="auto"/>
              <w:left w:val="double" w:sz="6" w:space="0" w:color="auto"/>
            </w:tcBorders>
          </w:tcPr>
          <w:p w:rsidR="005F66AB" w:rsidRPr="003A1364" w:rsidRDefault="005F66AB" w:rsidP="008B566A">
            <w:pPr>
              <w:tabs>
                <w:tab w:val="left" w:pos="1320"/>
              </w:tabs>
              <w:spacing w:before="90" w:after="54"/>
              <w:rPr>
                <w:sz w:val="18"/>
              </w:rPr>
            </w:pPr>
          </w:p>
        </w:tc>
        <w:tc>
          <w:tcPr>
            <w:tcW w:w="1800" w:type="dxa"/>
            <w:tcBorders>
              <w:top w:val="single" w:sz="6" w:space="0" w:color="auto"/>
              <w:left w:val="single" w:sz="6" w:space="0" w:color="auto"/>
            </w:tcBorders>
          </w:tcPr>
          <w:p w:rsidR="005F66AB" w:rsidRPr="003A1364" w:rsidRDefault="005F66AB" w:rsidP="008B566A">
            <w:pPr>
              <w:tabs>
                <w:tab w:val="left" w:pos="-1020"/>
                <w:tab w:val="left" w:pos="3300"/>
              </w:tabs>
              <w:spacing w:before="90" w:after="54"/>
              <w:rPr>
                <w:sz w:val="18"/>
              </w:rPr>
            </w:pPr>
          </w:p>
        </w:tc>
        <w:tc>
          <w:tcPr>
            <w:tcW w:w="2070" w:type="dxa"/>
            <w:tcBorders>
              <w:top w:val="single" w:sz="6" w:space="0" w:color="auto"/>
              <w:left w:val="single" w:sz="6" w:space="0" w:color="auto"/>
            </w:tcBorders>
          </w:tcPr>
          <w:p w:rsidR="005F66AB" w:rsidRPr="003A1364" w:rsidRDefault="005F66AB" w:rsidP="008B566A">
            <w:pPr>
              <w:tabs>
                <w:tab w:val="left" w:pos="-1020"/>
                <w:tab w:val="left" w:pos="3300"/>
              </w:tabs>
              <w:spacing w:before="90" w:after="54"/>
              <w:rPr>
                <w:sz w:val="18"/>
              </w:rPr>
            </w:pPr>
          </w:p>
        </w:tc>
        <w:tc>
          <w:tcPr>
            <w:tcW w:w="1980" w:type="dxa"/>
            <w:tcBorders>
              <w:top w:val="single" w:sz="6" w:space="0" w:color="auto"/>
              <w:left w:val="single" w:sz="6" w:space="0" w:color="auto"/>
            </w:tcBorders>
          </w:tcPr>
          <w:p w:rsidR="005F66AB" w:rsidRPr="003A1364" w:rsidRDefault="005F66AB" w:rsidP="008B566A">
            <w:pPr>
              <w:tabs>
                <w:tab w:val="left" w:pos="-3360"/>
                <w:tab w:val="left" w:pos="960"/>
              </w:tabs>
              <w:spacing w:before="90" w:after="54"/>
              <w:rPr>
                <w:sz w:val="18"/>
              </w:rPr>
            </w:pPr>
          </w:p>
        </w:tc>
        <w:tc>
          <w:tcPr>
            <w:tcW w:w="1710" w:type="dxa"/>
            <w:tcBorders>
              <w:top w:val="single" w:sz="6" w:space="0" w:color="auto"/>
              <w:left w:val="single" w:sz="6" w:space="0" w:color="auto"/>
              <w:right w:val="double" w:sz="6" w:space="0" w:color="auto"/>
            </w:tcBorders>
          </w:tcPr>
          <w:p w:rsidR="005F66AB" w:rsidRPr="003A1364" w:rsidRDefault="005F66AB" w:rsidP="008B566A">
            <w:pPr>
              <w:tabs>
                <w:tab w:val="left" w:pos="-3360"/>
                <w:tab w:val="left" w:pos="960"/>
              </w:tabs>
              <w:spacing w:before="90" w:after="54"/>
              <w:rPr>
                <w:sz w:val="18"/>
              </w:rPr>
            </w:pPr>
          </w:p>
        </w:tc>
      </w:tr>
      <w:tr w:rsidR="005F66AB" w:rsidRPr="003A1364" w:rsidTr="008B566A">
        <w:trPr>
          <w:jc w:val="center"/>
        </w:trPr>
        <w:tc>
          <w:tcPr>
            <w:tcW w:w="1710" w:type="dxa"/>
            <w:tcBorders>
              <w:top w:val="single" w:sz="6" w:space="0" w:color="auto"/>
              <w:left w:val="double" w:sz="6" w:space="0" w:color="auto"/>
            </w:tcBorders>
          </w:tcPr>
          <w:p w:rsidR="005F66AB" w:rsidRPr="003A1364" w:rsidRDefault="005F66AB" w:rsidP="008B566A">
            <w:pPr>
              <w:tabs>
                <w:tab w:val="left" w:pos="1320"/>
              </w:tabs>
              <w:spacing w:before="90" w:after="54"/>
              <w:rPr>
                <w:sz w:val="18"/>
              </w:rPr>
            </w:pPr>
          </w:p>
        </w:tc>
        <w:tc>
          <w:tcPr>
            <w:tcW w:w="1800" w:type="dxa"/>
            <w:tcBorders>
              <w:top w:val="single" w:sz="6" w:space="0" w:color="auto"/>
              <w:left w:val="single" w:sz="6" w:space="0" w:color="auto"/>
            </w:tcBorders>
          </w:tcPr>
          <w:p w:rsidR="005F66AB" w:rsidRPr="003A1364" w:rsidRDefault="005F66AB" w:rsidP="008B566A">
            <w:pPr>
              <w:tabs>
                <w:tab w:val="left" w:pos="-1020"/>
                <w:tab w:val="left" w:pos="3300"/>
              </w:tabs>
              <w:spacing w:before="90" w:after="54"/>
              <w:rPr>
                <w:sz w:val="18"/>
              </w:rPr>
            </w:pPr>
          </w:p>
        </w:tc>
        <w:tc>
          <w:tcPr>
            <w:tcW w:w="2070" w:type="dxa"/>
            <w:tcBorders>
              <w:top w:val="single" w:sz="6" w:space="0" w:color="auto"/>
              <w:left w:val="single" w:sz="6" w:space="0" w:color="auto"/>
            </w:tcBorders>
          </w:tcPr>
          <w:p w:rsidR="005F66AB" w:rsidRPr="003A1364" w:rsidRDefault="005F66AB" w:rsidP="008B566A">
            <w:pPr>
              <w:tabs>
                <w:tab w:val="left" w:pos="-1020"/>
                <w:tab w:val="left" w:pos="3300"/>
              </w:tabs>
              <w:spacing w:before="90" w:after="54"/>
              <w:rPr>
                <w:sz w:val="18"/>
              </w:rPr>
            </w:pPr>
          </w:p>
        </w:tc>
        <w:tc>
          <w:tcPr>
            <w:tcW w:w="1980" w:type="dxa"/>
            <w:tcBorders>
              <w:top w:val="single" w:sz="6" w:space="0" w:color="auto"/>
              <w:left w:val="single" w:sz="6" w:space="0" w:color="auto"/>
            </w:tcBorders>
          </w:tcPr>
          <w:p w:rsidR="005F66AB" w:rsidRPr="003A1364" w:rsidRDefault="005F66AB" w:rsidP="008B566A">
            <w:pPr>
              <w:tabs>
                <w:tab w:val="left" w:pos="-3360"/>
                <w:tab w:val="left" w:pos="960"/>
              </w:tabs>
              <w:spacing w:before="90" w:after="54"/>
              <w:rPr>
                <w:sz w:val="18"/>
              </w:rPr>
            </w:pPr>
          </w:p>
        </w:tc>
        <w:tc>
          <w:tcPr>
            <w:tcW w:w="1710" w:type="dxa"/>
            <w:tcBorders>
              <w:top w:val="single" w:sz="6" w:space="0" w:color="auto"/>
              <w:left w:val="single" w:sz="6" w:space="0" w:color="auto"/>
              <w:right w:val="double" w:sz="6" w:space="0" w:color="auto"/>
            </w:tcBorders>
          </w:tcPr>
          <w:p w:rsidR="005F66AB" w:rsidRPr="003A1364" w:rsidRDefault="005F66AB" w:rsidP="008B566A">
            <w:pPr>
              <w:tabs>
                <w:tab w:val="left" w:pos="-3360"/>
                <w:tab w:val="left" w:pos="960"/>
              </w:tabs>
              <w:spacing w:before="90" w:after="54"/>
              <w:rPr>
                <w:sz w:val="18"/>
              </w:rPr>
            </w:pPr>
          </w:p>
        </w:tc>
      </w:tr>
      <w:tr w:rsidR="005F66AB" w:rsidRPr="003A1364" w:rsidTr="008B566A">
        <w:trPr>
          <w:jc w:val="center"/>
        </w:trPr>
        <w:tc>
          <w:tcPr>
            <w:tcW w:w="1710" w:type="dxa"/>
            <w:tcBorders>
              <w:top w:val="single" w:sz="6" w:space="0" w:color="auto"/>
              <w:left w:val="double" w:sz="6" w:space="0" w:color="auto"/>
            </w:tcBorders>
          </w:tcPr>
          <w:p w:rsidR="005F66AB" w:rsidRPr="003A1364" w:rsidRDefault="005F66AB" w:rsidP="008B566A">
            <w:pPr>
              <w:tabs>
                <w:tab w:val="left" w:pos="1320"/>
              </w:tabs>
              <w:spacing w:before="90" w:after="54"/>
              <w:rPr>
                <w:sz w:val="18"/>
              </w:rPr>
            </w:pPr>
          </w:p>
        </w:tc>
        <w:tc>
          <w:tcPr>
            <w:tcW w:w="1800" w:type="dxa"/>
            <w:tcBorders>
              <w:top w:val="single" w:sz="6" w:space="0" w:color="auto"/>
              <w:left w:val="single" w:sz="6" w:space="0" w:color="auto"/>
            </w:tcBorders>
          </w:tcPr>
          <w:p w:rsidR="005F66AB" w:rsidRPr="003A1364" w:rsidRDefault="005F66AB" w:rsidP="008B566A">
            <w:pPr>
              <w:tabs>
                <w:tab w:val="left" w:pos="-1020"/>
                <w:tab w:val="left" w:pos="3300"/>
              </w:tabs>
              <w:spacing w:before="90" w:after="54"/>
              <w:rPr>
                <w:sz w:val="18"/>
              </w:rPr>
            </w:pPr>
          </w:p>
        </w:tc>
        <w:tc>
          <w:tcPr>
            <w:tcW w:w="2070" w:type="dxa"/>
            <w:tcBorders>
              <w:top w:val="single" w:sz="6" w:space="0" w:color="auto"/>
              <w:left w:val="single" w:sz="6" w:space="0" w:color="auto"/>
            </w:tcBorders>
          </w:tcPr>
          <w:p w:rsidR="005F66AB" w:rsidRPr="003A1364" w:rsidRDefault="005F66AB" w:rsidP="008B566A">
            <w:pPr>
              <w:tabs>
                <w:tab w:val="left" w:pos="-1020"/>
                <w:tab w:val="left" w:pos="3300"/>
              </w:tabs>
              <w:spacing w:before="90" w:after="54"/>
              <w:rPr>
                <w:sz w:val="18"/>
              </w:rPr>
            </w:pPr>
          </w:p>
        </w:tc>
        <w:tc>
          <w:tcPr>
            <w:tcW w:w="1980" w:type="dxa"/>
            <w:tcBorders>
              <w:top w:val="single" w:sz="6" w:space="0" w:color="auto"/>
              <w:left w:val="single" w:sz="6" w:space="0" w:color="auto"/>
            </w:tcBorders>
          </w:tcPr>
          <w:p w:rsidR="005F66AB" w:rsidRPr="003A1364" w:rsidRDefault="005F66AB" w:rsidP="008B566A">
            <w:pPr>
              <w:tabs>
                <w:tab w:val="left" w:pos="-3360"/>
                <w:tab w:val="left" w:pos="960"/>
              </w:tabs>
              <w:spacing w:before="90" w:after="54"/>
              <w:rPr>
                <w:sz w:val="18"/>
              </w:rPr>
            </w:pPr>
          </w:p>
        </w:tc>
        <w:tc>
          <w:tcPr>
            <w:tcW w:w="1710" w:type="dxa"/>
            <w:tcBorders>
              <w:top w:val="single" w:sz="6" w:space="0" w:color="auto"/>
              <w:left w:val="single" w:sz="6" w:space="0" w:color="auto"/>
              <w:right w:val="double" w:sz="6" w:space="0" w:color="auto"/>
            </w:tcBorders>
          </w:tcPr>
          <w:p w:rsidR="005F66AB" w:rsidRPr="003A1364" w:rsidRDefault="005F66AB" w:rsidP="008B566A">
            <w:pPr>
              <w:tabs>
                <w:tab w:val="left" w:pos="-3360"/>
                <w:tab w:val="left" w:pos="960"/>
              </w:tabs>
              <w:spacing w:before="90" w:after="54"/>
              <w:rPr>
                <w:sz w:val="18"/>
              </w:rPr>
            </w:pPr>
          </w:p>
        </w:tc>
      </w:tr>
      <w:tr w:rsidR="005F66AB" w:rsidRPr="003A1364" w:rsidTr="008B566A">
        <w:trPr>
          <w:jc w:val="center"/>
        </w:trPr>
        <w:tc>
          <w:tcPr>
            <w:tcW w:w="1710" w:type="dxa"/>
            <w:tcBorders>
              <w:top w:val="single" w:sz="6" w:space="0" w:color="auto"/>
              <w:left w:val="double" w:sz="6" w:space="0" w:color="auto"/>
              <w:bottom w:val="double" w:sz="6" w:space="0" w:color="auto"/>
            </w:tcBorders>
          </w:tcPr>
          <w:p w:rsidR="005F66AB" w:rsidRPr="003A1364" w:rsidRDefault="005F66AB" w:rsidP="008B566A">
            <w:pPr>
              <w:tabs>
                <w:tab w:val="left" w:pos="1320"/>
              </w:tabs>
              <w:spacing w:before="90" w:after="54"/>
              <w:rPr>
                <w:sz w:val="18"/>
              </w:rPr>
            </w:pPr>
          </w:p>
        </w:tc>
        <w:tc>
          <w:tcPr>
            <w:tcW w:w="1800" w:type="dxa"/>
            <w:tcBorders>
              <w:top w:val="single" w:sz="6" w:space="0" w:color="auto"/>
              <w:left w:val="single" w:sz="6" w:space="0" w:color="auto"/>
              <w:bottom w:val="double" w:sz="6" w:space="0" w:color="auto"/>
            </w:tcBorders>
          </w:tcPr>
          <w:p w:rsidR="005F66AB" w:rsidRPr="003A1364" w:rsidRDefault="005F66AB" w:rsidP="008B566A">
            <w:pPr>
              <w:tabs>
                <w:tab w:val="left" w:pos="-1020"/>
                <w:tab w:val="left" w:pos="3300"/>
              </w:tabs>
              <w:spacing w:before="90" w:after="54"/>
              <w:rPr>
                <w:sz w:val="18"/>
              </w:rPr>
            </w:pPr>
          </w:p>
        </w:tc>
        <w:tc>
          <w:tcPr>
            <w:tcW w:w="2070" w:type="dxa"/>
            <w:tcBorders>
              <w:top w:val="single" w:sz="6" w:space="0" w:color="auto"/>
              <w:left w:val="single" w:sz="6" w:space="0" w:color="auto"/>
              <w:bottom w:val="double" w:sz="6" w:space="0" w:color="auto"/>
            </w:tcBorders>
          </w:tcPr>
          <w:p w:rsidR="005F66AB" w:rsidRPr="003A1364" w:rsidRDefault="005F66AB" w:rsidP="008B566A">
            <w:pPr>
              <w:tabs>
                <w:tab w:val="left" w:pos="-1020"/>
                <w:tab w:val="left" w:pos="3300"/>
              </w:tabs>
              <w:spacing w:before="90" w:after="54"/>
              <w:rPr>
                <w:sz w:val="18"/>
              </w:rPr>
            </w:pPr>
          </w:p>
        </w:tc>
        <w:tc>
          <w:tcPr>
            <w:tcW w:w="1980" w:type="dxa"/>
            <w:tcBorders>
              <w:top w:val="single" w:sz="6" w:space="0" w:color="auto"/>
              <w:left w:val="single" w:sz="6" w:space="0" w:color="auto"/>
              <w:bottom w:val="double" w:sz="6" w:space="0" w:color="auto"/>
            </w:tcBorders>
          </w:tcPr>
          <w:p w:rsidR="005F66AB" w:rsidRPr="003A1364" w:rsidRDefault="005F66AB" w:rsidP="008B566A">
            <w:pPr>
              <w:tabs>
                <w:tab w:val="left" w:pos="-3360"/>
                <w:tab w:val="left" w:pos="960"/>
              </w:tabs>
              <w:spacing w:before="90" w:after="54"/>
              <w:rPr>
                <w:sz w:val="18"/>
              </w:rPr>
            </w:pPr>
          </w:p>
        </w:tc>
        <w:tc>
          <w:tcPr>
            <w:tcW w:w="1710" w:type="dxa"/>
            <w:tcBorders>
              <w:top w:val="single" w:sz="6" w:space="0" w:color="auto"/>
              <w:left w:val="single" w:sz="6" w:space="0" w:color="auto"/>
              <w:bottom w:val="double" w:sz="6" w:space="0" w:color="auto"/>
              <w:right w:val="double" w:sz="6" w:space="0" w:color="auto"/>
            </w:tcBorders>
          </w:tcPr>
          <w:p w:rsidR="005F66AB" w:rsidRPr="003A1364" w:rsidRDefault="005F66AB" w:rsidP="008B566A">
            <w:pPr>
              <w:tabs>
                <w:tab w:val="left" w:pos="-3360"/>
                <w:tab w:val="left" w:pos="960"/>
              </w:tabs>
              <w:spacing w:before="90" w:after="54"/>
              <w:rPr>
                <w:sz w:val="18"/>
              </w:rPr>
            </w:pPr>
          </w:p>
        </w:tc>
      </w:tr>
    </w:tbl>
    <w:p w:rsidR="005F66AB" w:rsidRPr="003A1364" w:rsidRDefault="005F66AB"/>
    <w:p w:rsidR="005F66AB" w:rsidRPr="003A1364" w:rsidRDefault="005F66AB"/>
    <w:p w:rsidR="00546E32" w:rsidRPr="003A1364" w:rsidRDefault="00546E32"/>
    <w:p w:rsidR="00546E32" w:rsidRPr="003A1364" w:rsidRDefault="00546E32"/>
    <w:p w:rsidR="008421A5" w:rsidRPr="003A1364" w:rsidRDefault="008421A5">
      <w:r w:rsidRPr="003A1364">
        <w:br w:type="page"/>
      </w:r>
    </w:p>
    <w:p w:rsidR="00546E32" w:rsidRPr="003A1364" w:rsidRDefault="008421A5">
      <w:pPr>
        <w:rPr>
          <w:rFonts w:ascii="Comic Sans MS" w:hAnsi="Comic Sans MS" w:cs="Times New Roman"/>
          <w:color w:val="FF00FF"/>
        </w:rPr>
      </w:pPr>
      <w:r w:rsidRPr="003A1364">
        <w:rPr>
          <w:rFonts w:ascii="Comic Sans MS" w:hAnsi="Comic Sans MS" w:cs="Times New Roman"/>
          <w:color w:val="FF00FF"/>
        </w:rPr>
        <w:lastRenderedPageBreak/>
        <w:t>Often, those participating in testing are asked to fill out a general questionnaire to gather information about the roles and duties of the participants.</w:t>
      </w:r>
    </w:p>
    <w:p w:rsidR="001775AD" w:rsidRPr="003A1364" w:rsidRDefault="001775AD">
      <w:pPr>
        <w:rPr>
          <w:rFonts w:ascii="Comic Sans MS" w:hAnsi="Comic Sans MS" w:cs="Times New Roman"/>
          <w:color w:val="FF00FF"/>
        </w:rPr>
      </w:pPr>
    </w:p>
    <w:p w:rsidR="008421A5" w:rsidRPr="003A1364" w:rsidRDefault="008421A5">
      <w:pPr>
        <w:rPr>
          <w:rFonts w:ascii="Comic Sans MS" w:hAnsi="Comic Sans MS" w:cs="Times New Roman"/>
          <w:color w:val="FF00FF"/>
        </w:rPr>
      </w:pPr>
      <w:r w:rsidRPr="003A1364">
        <w:rPr>
          <w:rFonts w:ascii="Comic Sans MS" w:hAnsi="Comic Sans MS" w:cs="Times New Roman"/>
          <w:color w:val="FF00FF"/>
        </w:rPr>
        <w:t>This questionnaire usually asks for the participants name, rate/rank and their watch standing role; schools attended and training; years using the system and in the service.  Tailor the questionnaire to the relevant background information you will need to help make sense of the answers they will be providing about the system.</w:t>
      </w:r>
    </w:p>
    <w:p w:rsidR="001775AD" w:rsidRPr="003A1364" w:rsidRDefault="001775AD">
      <w:pPr>
        <w:rPr>
          <w:rFonts w:ascii="Comic Sans MS" w:hAnsi="Comic Sans MS" w:cs="Times New Roman"/>
          <w:color w:val="FF00FF"/>
        </w:rPr>
      </w:pPr>
    </w:p>
    <w:p w:rsidR="008421A5" w:rsidRPr="003A1364" w:rsidRDefault="008421A5">
      <w:pPr>
        <w:rPr>
          <w:rFonts w:ascii="Comic Sans MS" w:hAnsi="Comic Sans MS" w:cs="Times New Roman"/>
          <w:color w:val="FF00FF"/>
        </w:rPr>
      </w:pPr>
      <w:r w:rsidRPr="003A1364">
        <w:rPr>
          <w:rFonts w:ascii="Comic Sans MS" w:hAnsi="Comic Sans MS" w:cs="Times New Roman"/>
          <w:color w:val="FF00FF"/>
        </w:rPr>
        <w:t xml:space="preserve">This questionnaire is neither a data sheet nor a </w:t>
      </w:r>
      <w:r w:rsidR="00E9654D" w:rsidRPr="003A1364">
        <w:rPr>
          <w:rFonts w:ascii="Comic Sans MS" w:hAnsi="Comic Sans MS" w:cs="Times New Roman"/>
          <w:color w:val="FF00FF"/>
        </w:rPr>
        <w:t>survey</w:t>
      </w:r>
      <w:r w:rsidRPr="003A1364">
        <w:rPr>
          <w:rFonts w:ascii="Comic Sans MS" w:hAnsi="Comic Sans MS" w:cs="Times New Roman"/>
          <w:color w:val="FF00FF"/>
        </w:rPr>
        <w:t xml:space="preserve">, and so it does not have a number.  It is not </w:t>
      </w:r>
      <w:r w:rsidR="001775AD" w:rsidRPr="003A1364">
        <w:rPr>
          <w:rFonts w:ascii="Comic Sans MS" w:hAnsi="Comic Sans MS" w:cs="Times New Roman"/>
          <w:color w:val="FF00FF"/>
        </w:rPr>
        <w:t xml:space="preserve">marked </w:t>
      </w:r>
      <w:r w:rsidRPr="003A1364">
        <w:rPr>
          <w:rFonts w:ascii="Comic Sans MS" w:hAnsi="Comic Sans MS" w:cs="Times New Roman"/>
          <w:color w:val="FF00FF"/>
        </w:rPr>
        <w:t>FOUO, so do not include information that could jeopardize the participants’ identities.</w:t>
      </w:r>
    </w:p>
    <w:p w:rsidR="008421A5" w:rsidRPr="003A1364" w:rsidRDefault="008421A5">
      <w:pPr>
        <w:rPr>
          <w:rFonts w:ascii="Comic Sans MS" w:hAnsi="Comic Sans MS" w:cs="Times New Roman"/>
          <w:color w:val="FF00FF"/>
        </w:rPr>
      </w:pPr>
    </w:p>
    <w:p w:rsidR="008421A5" w:rsidRPr="003A1364" w:rsidRDefault="001775AD">
      <w:pPr>
        <w:rPr>
          <w:rFonts w:ascii="Comic Sans MS" w:hAnsi="Comic Sans MS" w:cs="Times New Roman"/>
          <w:color w:val="FF00FF"/>
        </w:rPr>
      </w:pPr>
      <w:r w:rsidRPr="003A1364">
        <w:rPr>
          <w:rFonts w:ascii="Comic Sans MS" w:hAnsi="Comic Sans MS" w:cs="Times New Roman"/>
          <w:color w:val="FF00FF"/>
        </w:rPr>
        <w:t xml:space="preserve">A basic </w:t>
      </w:r>
      <w:r w:rsidR="008421A5" w:rsidRPr="003A1364">
        <w:rPr>
          <w:rFonts w:ascii="Comic Sans MS" w:hAnsi="Comic Sans MS" w:cs="Times New Roman"/>
          <w:color w:val="FF00FF"/>
        </w:rPr>
        <w:t>example is on the next page.</w:t>
      </w:r>
    </w:p>
    <w:p w:rsidR="008421A5" w:rsidRPr="003A1364" w:rsidRDefault="008421A5">
      <w:r w:rsidRPr="003A1364">
        <w:br w:type="page"/>
      </w:r>
    </w:p>
    <w:p w:rsidR="008421A5" w:rsidRPr="003A1364" w:rsidRDefault="008421A5" w:rsidP="008421A5">
      <w:pPr>
        <w:jc w:val="center"/>
        <w:rPr>
          <w:b/>
        </w:rPr>
      </w:pPr>
      <w:r w:rsidRPr="003A1364">
        <w:rPr>
          <w:b/>
        </w:rPr>
        <w:lastRenderedPageBreak/>
        <w:t>Background Questionnaire</w:t>
      </w:r>
    </w:p>
    <w:p w:rsidR="008421A5" w:rsidRPr="003A1364" w:rsidRDefault="008421A5"/>
    <w:p w:rsidR="008421A5" w:rsidRPr="003A1364" w:rsidRDefault="008421A5">
      <w:r w:rsidRPr="003A1364">
        <w:t>Name:</w:t>
      </w:r>
      <w:r w:rsidR="005A2F10" w:rsidRPr="003A1364">
        <w:t xml:space="preserve"> </w:t>
      </w:r>
      <w:r w:rsidRPr="003A1364">
        <w:t>___________________________________  Date:</w:t>
      </w:r>
      <w:r w:rsidR="005A2F10" w:rsidRPr="003A1364">
        <w:t xml:space="preserve"> </w:t>
      </w:r>
      <w:r w:rsidRPr="003A1364">
        <w:t>__________</w:t>
      </w:r>
    </w:p>
    <w:p w:rsidR="008421A5" w:rsidRPr="003A1364" w:rsidRDefault="008421A5"/>
    <w:p w:rsidR="008421A5" w:rsidRPr="003A1364" w:rsidRDefault="008421A5">
      <w:r w:rsidRPr="003A1364">
        <w:t>Rate/Rank:</w:t>
      </w:r>
      <w:r w:rsidR="005A2F10" w:rsidRPr="003A1364">
        <w:t xml:space="preserve"> </w:t>
      </w:r>
      <w:r w:rsidRPr="003A1364">
        <w:t>_____________________  Years in Service:</w:t>
      </w:r>
      <w:r w:rsidR="005A2F10" w:rsidRPr="003A1364">
        <w:t xml:space="preserve"> </w:t>
      </w:r>
      <w:r w:rsidRPr="003A1364">
        <w:t>_______</w:t>
      </w:r>
    </w:p>
    <w:p w:rsidR="008421A5" w:rsidRPr="003A1364" w:rsidRDefault="008421A5"/>
    <w:p w:rsidR="008421A5" w:rsidRPr="003A1364" w:rsidRDefault="008421A5">
      <w:r w:rsidRPr="003A1364">
        <w:t>NEC:</w:t>
      </w:r>
      <w:r w:rsidR="005A2F10" w:rsidRPr="003A1364">
        <w:t xml:space="preserve"> </w:t>
      </w:r>
      <w:r w:rsidRPr="003A1364">
        <w:t>_____________________  Watch Station:</w:t>
      </w:r>
      <w:r w:rsidR="005A2F10" w:rsidRPr="003A1364">
        <w:t xml:space="preserve"> </w:t>
      </w:r>
      <w:r w:rsidRPr="003A1364">
        <w:t>________________</w:t>
      </w:r>
    </w:p>
    <w:p w:rsidR="008421A5" w:rsidRPr="003A1364" w:rsidRDefault="008421A5"/>
    <w:p w:rsidR="008421A5" w:rsidRPr="003A1364" w:rsidRDefault="008421A5"/>
    <w:p w:rsidR="008421A5" w:rsidRPr="003A1364" w:rsidRDefault="008421A5">
      <w:r w:rsidRPr="003A1364">
        <w:t>School/Training: (list schools and training, including date attained)</w:t>
      </w:r>
    </w:p>
    <w:p w:rsidR="008421A5" w:rsidRPr="003A1364" w:rsidRDefault="008421A5"/>
    <w:tbl>
      <w:tblPr>
        <w:tblStyle w:val="TableGrid"/>
        <w:tblW w:w="0" w:type="auto"/>
        <w:tblBorders>
          <w:top w:val="double" w:sz="4" w:space="0" w:color="auto"/>
          <w:left w:val="double" w:sz="4" w:space="0" w:color="auto"/>
          <w:bottom w:val="double" w:sz="4" w:space="0" w:color="auto"/>
          <w:right w:val="double" w:sz="4" w:space="0" w:color="auto"/>
          <w:insideH w:val="single" w:sz="6" w:space="0" w:color="auto"/>
          <w:insideV w:val="single" w:sz="6" w:space="0" w:color="auto"/>
        </w:tblBorders>
        <w:tblLook w:val="04A0"/>
      </w:tblPr>
      <w:tblGrid>
        <w:gridCol w:w="3192"/>
        <w:gridCol w:w="3192"/>
        <w:gridCol w:w="3192"/>
      </w:tblGrid>
      <w:tr w:rsidR="008421A5" w:rsidRPr="003A1364" w:rsidTr="00067945">
        <w:trPr>
          <w:tblHeader/>
        </w:trPr>
        <w:tc>
          <w:tcPr>
            <w:tcW w:w="3192" w:type="dxa"/>
            <w:tcBorders>
              <w:top w:val="double" w:sz="4" w:space="0" w:color="auto"/>
              <w:bottom w:val="double" w:sz="4" w:space="0" w:color="auto"/>
            </w:tcBorders>
          </w:tcPr>
          <w:p w:rsidR="008421A5" w:rsidRPr="003A1364" w:rsidRDefault="008421A5" w:rsidP="00067945">
            <w:pPr>
              <w:keepNext/>
              <w:rPr>
                <w:b/>
              </w:rPr>
            </w:pPr>
            <w:r w:rsidRPr="003A1364">
              <w:rPr>
                <w:b/>
              </w:rPr>
              <w:t>School/Training</w:t>
            </w:r>
          </w:p>
        </w:tc>
        <w:tc>
          <w:tcPr>
            <w:tcW w:w="3192" w:type="dxa"/>
            <w:tcBorders>
              <w:top w:val="double" w:sz="4" w:space="0" w:color="auto"/>
              <w:bottom w:val="double" w:sz="4" w:space="0" w:color="auto"/>
            </w:tcBorders>
          </w:tcPr>
          <w:p w:rsidR="008421A5" w:rsidRPr="003A1364" w:rsidRDefault="008421A5" w:rsidP="00067945">
            <w:pPr>
              <w:keepNext/>
              <w:rPr>
                <w:b/>
              </w:rPr>
            </w:pPr>
            <w:r w:rsidRPr="003A1364">
              <w:rPr>
                <w:b/>
              </w:rPr>
              <w:t>Location</w:t>
            </w:r>
          </w:p>
        </w:tc>
        <w:tc>
          <w:tcPr>
            <w:tcW w:w="3192" w:type="dxa"/>
            <w:tcBorders>
              <w:top w:val="double" w:sz="4" w:space="0" w:color="auto"/>
              <w:bottom w:val="double" w:sz="4" w:space="0" w:color="auto"/>
            </w:tcBorders>
          </w:tcPr>
          <w:p w:rsidR="008421A5" w:rsidRPr="003A1364" w:rsidRDefault="008421A5" w:rsidP="00067945">
            <w:pPr>
              <w:keepNext/>
              <w:rPr>
                <w:b/>
              </w:rPr>
            </w:pPr>
            <w:r w:rsidRPr="003A1364">
              <w:rPr>
                <w:b/>
              </w:rPr>
              <w:t>Date</w:t>
            </w:r>
          </w:p>
        </w:tc>
      </w:tr>
      <w:tr w:rsidR="008421A5" w:rsidRPr="003A1364" w:rsidTr="00067945">
        <w:trPr>
          <w:trHeight w:val="432"/>
        </w:trPr>
        <w:tc>
          <w:tcPr>
            <w:tcW w:w="3192" w:type="dxa"/>
            <w:tcBorders>
              <w:top w:val="double" w:sz="4" w:space="0" w:color="auto"/>
            </w:tcBorders>
          </w:tcPr>
          <w:p w:rsidR="008421A5" w:rsidRPr="003A1364" w:rsidRDefault="008421A5"/>
        </w:tc>
        <w:tc>
          <w:tcPr>
            <w:tcW w:w="3192" w:type="dxa"/>
            <w:tcBorders>
              <w:top w:val="double" w:sz="4" w:space="0" w:color="auto"/>
            </w:tcBorders>
          </w:tcPr>
          <w:p w:rsidR="008421A5" w:rsidRPr="003A1364" w:rsidRDefault="008421A5"/>
        </w:tc>
        <w:tc>
          <w:tcPr>
            <w:tcW w:w="3192" w:type="dxa"/>
            <w:tcBorders>
              <w:top w:val="double" w:sz="4" w:space="0" w:color="auto"/>
            </w:tcBorders>
          </w:tcPr>
          <w:p w:rsidR="008421A5" w:rsidRPr="003A1364" w:rsidRDefault="008421A5"/>
        </w:tc>
      </w:tr>
      <w:tr w:rsidR="008421A5" w:rsidRPr="003A1364" w:rsidTr="00067945">
        <w:trPr>
          <w:trHeight w:val="432"/>
        </w:trPr>
        <w:tc>
          <w:tcPr>
            <w:tcW w:w="3192" w:type="dxa"/>
          </w:tcPr>
          <w:p w:rsidR="008421A5" w:rsidRPr="003A1364" w:rsidRDefault="008421A5"/>
        </w:tc>
        <w:tc>
          <w:tcPr>
            <w:tcW w:w="3192" w:type="dxa"/>
          </w:tcPr>
          <w:p w:rsidR="008421A5" w:rsidRPr="003A1364" w:rsidRDefault="008421A5"/>
        </w:tc>
        <w:tc>
          <w:tcPr>
            <w:tcW w:w="3192" w:type="dxa"/>
          </w:tcPr>
          <w:p w:rsidR="008421A5" w:rsidRPr="003A1364" w:rsidRDefault="008421A5"/>
        </w:tc>
      </w:tr>
      <w:tr w:rsidR="008421A5" w:rsidRPr="003A1364" w:rsidTr="00067945">
        <w:trPr>
          <w:trHeight w:val="432"/>
        </w:trPr>
        <w:tc>
          <w:tcPr>
            <w:tcW w:w="3192" w:type="dxa"/>
          </w:tcPr>
          <w:p w:rsidR="008421A5" w:rsidRPr="003A1364" w:rsidRDefault="008421A5"/>
        </w:tc>
        <w:tc>
          <w:tcPr>
            <w:tcW w:w="3192" w:type="dxa"/>
          </w:tcPr>
          <w:p w:rsidR="008421A5" w:rsidRPr="003A1364" w:rsidRDefault="008421A5"/>
        </w:tc>
        <w:tc>
          <w:tcPr>
            <w:tcW w:w="3192" w:type="dxa"/>
          </w:tcPr>
          <w:p w:rsidR="008421A5" w:rsidRPr="003A1364" w:rsidRDefault="008421A5"/>
        </w:tc>
      </w:tr>
      <w:tr w:rsidR="008421A5" w:rsidRPr="003A1364" w:rsidTr="00067945">
        <w:trPr>
          <w:trHeight w:val="432"/>
        </w:trPr>
        <w:tc>
          <w:tcPr>
            <w:tcW w:w="3192" w:type="dxa"/>
          </w:tcPr>
          <w:p w:rsidR="008421A5" w:rsidRPr="003A1364" w:rsidRDefault="008421A5"/>
        </w:tc>
        <w:tc>
          <w:tcPr>
            <w:tcW w:w="3192" w:type="dxa"/>
          </w:tcPr>
          <w:p w:rsidR="008421A5" w:rsidRPr="003A1364" w:rsidRDefault="008421A5"/>
        </w:tc>
        <w:tc>
          <w:tcPr>
            <w:tcW w:w="3192" w:type="dxa"/>
          </w:tcPr>
          <w:p w:rsidR="008421A5" w:rsidRPr="003A1364" w:rsidRDefault="008421A5"/>
        </w:tc>
      </w:tr>
      <w:tr w:rsidR="008421A5" w:rsidRPr="003A1364" w:rsidTr="00067945">
        <w:trPr>
          <w:trHeight w:val="432"/>
        </w:trPr>
        <w:tc>
          <w:tcPr>
            <w:tcW w:w="3192" w:type="dxa"/>
          </w:tcPr>
          <w:p w:rsidR="008421A5" w:rsidRPr="003A1364" w:rsidRDefault="008421A5"/>
        </w:tc>
        <w:tc>
          <w:tcPr>
            <w:tcW w:w="3192" w:type="dxa"/>
          </w:tcPr>
          <w:p w:rsidR="008421A5" w:rsidRPr="003A1364" w:rsidRDefault="008421A5"/>
        </w:tc>
        <w:tc>
          <w:tcPr>
            <w:tcW w:w="3192" w:type="dxa"/>
          </w:tcPr>
          <w:p w:rsidR="008421A5" w:rsidRPr="003A1364" w:rsidRDefault="008421A5"/>
        </w:tc>
      </w:tr>
    </w:tbl>
    <w:p w:rsidR="008421A5" w:rsidRPr="003A1364" w:rsidRDefault="008421A5"/>
    <w:p w:rsidR="008421A5" w:rsidRPr="003A1364" w:rsidRDefault="008421A5"/>
    <w:p w:rsidR="008421A5" w:rsidRPr="003A1364" w:rsidRDefault="008421A5"/>
    <w:p w:rsidR="008421A5" w:rsidRPr="003A1364" w:rsidRDefault="008421A5"/>
    <w:p w:rsidR="008421A5" w:rsidRPr="003A1364" w:rsidRDefault="008421A5"/>
    <w:p w:rsidR="008421A5" w:rsidRPr="003A1364" w:rsidRDefault="008421A5"/>
    <w:p w:rsidR="008421A5" w:rsidRPr="003A1364" w:rsidRDefault="008421A5"/>
    <w:p w:rsidR="00863B1C" w:rsidRPr="003A1364" w:rsidRDefault="00863B1C">
      <w:r w:rsidRPr="003A1364">
        <w:br w:type="page"/>
      </w:r>
    </w:p>
    <w:p w:rsidR="007E2EB2" w:rsidRPr="003A1364" w:rsidRDefault="00863B1C" w:rsidP="00863B1C">
      <w:pPr>
        <w:jc w:val="right"/>
      </w:pPr>
      <w:r w:rsidRPr="003A1364">
        <w:lastRenderedPageBreak/>
        <w:t>Data Sheet D-1</w:t>
      </w:r>
    </w:p>
    <w:p w:rsidR="00863B1C" w:rsidRPr="003A1364" w:rsidRDefault="00863B1C" w:rsidP="00863B1C">
      <w:pPr>
        <w:jc w:val="right"/>
      </w:pPr>
      <w:r w:rsidRPr="003A1364">
        <w:t>Page 1 of 1</w:t>
      </w:r>
    </w:p>
    <w:p w:rsidR="00863B1C" w:rsidRPr="003A1364" w:rsidRDefault="00863B1C" w:rsidP="00863B1C">
      <w:pPr>
        <w:jc w:val="right"/>
      </w:pPr>
    </w:p>
    <w:p w:rsidR="00863B1C" w:rsidRPr="003A1364" w:rsidRDefault="00863B1C" w:rsidP="00863B1C">
      <w:pPr>
        <w:pStyle w:val="StyleDetails212ptCustomColorRGB255204255Left0"/>
        <w:rPr>
          <w:color w:val="FF00FF"/>
        </w:rPr>
      </w:pPr>
      <w:r w:rsidRPr="003A1364">
        <w:rPr>
          <w:color w:val="FF00FF"/>
        </w:rPr>
        <w:t>Data sheets are often in tabular form, and can be inserted as a graphic, especially if electronic data sheets in an existing data collection system will be used.</w:t>
      </w:r>
      <w:r w:rsidR="001775AD" w:rsidRPr="003A1364">
        <w:rPr>
          <w:color w:val="FF00FF"/>
        </w:rPr>
        <w:t xml:space="preserve">  (</w:t>
      </w:r>
      <w:r w:rsidR="001B5AA6" w:rsidRPr="003A1364">
        <w:rPr>
          <w:color w:val="FF00FF"/>
        </w:rPr>
        <w:t>In such cases, o</w:t>
      </w:r>
      <w:r w:rsidR="001775AD" w:rsidRPr="003A1364">
        <w:rPr>
          <w:color w:val="FF00FF"/>
        </w:rPr>
        <w:t>btain a screen shot</w:t>
      </w:r>
      <w:r w:rsidR="001B5AA6" w:rsidRPr="003A1364">
        <w:rPr>
          <w:color w:val="FF00FF"/>
        </w:rPr>
        <w:t xml:space="preserve"> from the application; it will need to be a good quality graphic, at least 300 dpi</w:t>
      </w:r>
      <w:r w:rsidR="001775AD" w:rsidRPr="003A1364">
        <w:rPr>
          <w:color w:val="FF00FF"/>
        </w:rPr>
        <w:t>.)</w:t>
      </w:r>
    </w:p>
    <w:p w:rsidR="001775AD" w:rsidRPr="003A1364" w:rsidRDefault="001775AD" w:rsidP="00863B1C">
      <w:pPr>
        <w:pStyle w:val="StyleDetails212ptCustomColorRGB255204255Left0"/>
        <w:rPr>
          <w:color w:val="FF00FF"/>
        </w:rPr>
      </w:pPr>
    </w:p>
    <w:p w:rsidR="00863B1C" w:rsidRPr="003A1364" w:rsidRDefault="00863B1C" w:rsidP="00863B1C">
      <w:pPr>
        <w:pStyle w:val="StyleDetails212ptCustomColorRGB255204255Left0"/>
        <w:rPr>
          <w:color w:val="FF00FF"/>
        </w:rPr>
      </w:pPr>
      <w:r w:rsidRPr="003A1364">
        <w:rPr>
          <w:color w:val="FF00FF"/>
        </w:rPr>
        <w:t>Each data sheet will be numbered consecutively, at the top right corner of the page.</w:t>
      </w:r>
    </w:p>
    <w:p w:rsidR="001775AD" w:rsidRPr="003A1364" w:rsidRDefault="001775AD" w:rsidP="00863B1C">
      <w:pPr>
        <w:pStyle w:val="StyleDetails212ptCustomColorRGB255204255Left0"/>
        <w:rPr>
          <w:color w:val="FF00FF"/>
        </w:rPr>
      </w:pPr>
    </w:p>
    <w:p w:rsidR="002B0E7B" w:rsidRPr="003A1364" w:rsidRDefault="001B5AA6" w:rsidP="00863B1C">
      <w:pPr>
        <w:pStyle w:val="StyleDetails212ptCustomColorRGB255204255Left0"/>
        <w:rPr>
          <w:color w:val="FF00FF"/>
        </w:rPr>
      </w:pPr>
      <w:r w:rsidRPr="003A1364">
        <w:rPr>
          <w:color w:val="FF00FF"/>
        </w:rPr>
        <w:t xml:space="preserve">A </w:t>
      </w:r>
      <w:r w:rsidR="005A2F10" w:rsidRPr="003A1364">
        <w:rPr>
          <w:color w:val="FF00FF"/>
        </w:rPr>
        <w:t xml:space="preserve">basic </w:t>
      </w:r>
      <w:r w:rsidRPr="003A1364">
        <w:rPr>
          <w:color w:val="FF00FF"/>
        </w:rPr>
        <w:t>e</w:t>
      </w:r>
      <w:r w:rsidR="002B0E7B" w:rsidRPr="003A1364">
        <w:rPr>
          <w:color w:val="FF00FF"/>
        </w:rPr>
        <w:t>xample data sheet (Word table)</w:t>
      </w:r>
      <w:r w:rsidR="00546E32" w:rsidRPr="003A1364">
        <w:rPr>
          <w:color w:val="FF00FF"/>
        </w:rPr>
        <w:t xml:space="preserve"> is on the next page</w:t>
      </w:r>
      <w:r w:rsidRPr="003A1364">
        <w:rPr>
          <w:color w:val="FF00FF"/>
        </w:rPr>
        <w:t>.</w:t>
      </w:r>
    </w:p>
    <w:p w:rsidR="001B5AA6" w:rsidRPr="003A1364" w:rsidRDefault="001B5AA6" w:rsidP="00863B1C">
      <w:pPr>
        <w:pStyle w:val="StyleDetails212ptCustomColorRGB255204255Left0"/>
        <w:rPr>
          <w:color w:val="FF00FF"/>
        </w:rPr>
      </w:pPr>
    </w:p>
    <w:p w:rsidR="001B5AA6" w:rsidRPr="003A1364" w:rsidRDefault="001B5AA6" w:rsidP="00863B1C">
      <w:pPr>
        <w:pStyle w:val="StyleDetails212ptCustomColorRGB255204255Left0"/>
        <w:rPr>
          <w:color w:val="FF00FF"/>
        </w:rPr>
      </w:pPr>
      <w:r w:rsidRPr="003A1364">
        <w:rPr>
          <w:color w:val="FF00FF"/>
        </w:rPr>
        <w:t xml:space="preserve">Remember to use </w:t>
      </w:r>
      <w:r w:rsidR="00B1710A" w:rsidRPr="003A1364">
        <w:rPr>
          <w:b/>
          <w:color w:val="FF00FF"/>
        </w:rPr>
        <w:t>Next Page</w:t>
      </w:r>
      <w:r w:rsidRPr="003A1364">
        <w:rPr>
          <w:color w:val="FF00FF"/>
        </w:rPr>
        <w:t xml:space="preserve"> </w:t>
      </w:r>
      <w:r w:rsidR="00B1710A" w:rsidRPr="003A1364">
        <w:rPr>
          <w:color w:val="FF00FF"/>
        </w:rPr>
        <w:t xml:space="preserve">section </w:t>
      </w:r>
      <w:r w:rsidRPr="003A1364">
        <w:rPr>
          <w:color w:val="FF00FF"/>
        </w:rPr>
        <w:t xml:space="preserve">breaks to separate portrait-oriented data sheets and landscape-oriented data sheets.  Do not put blank pages between data sheets, or between the data sheets and the </w:t>
      </w:r>
      <w:r w:rsidR="00E9654D" w:rsidRPr="003A1364">
        <w:rPr>
          <w:color w:val="FF00FF"/>
        </w:rPr>
        <w:t>survey</w:t>
      </w:r>
      <w:r w:rsidRPr="003A1364">
        <w:rPr>
          <w:color w:val="FF00FF"/>
        </w:rPr>
        <w:t>s.  Blank pages are only inserted between sections and appendices to keep them starting on an odd-numbered (restarting at 1 for each section/appendix) page.</w:t>
      </w:r>
    </w:p>
    <w:p w:rsidR="001B5AA6" w:rsidRPr="003A1364" w:rsidRDefault="001B5AA6" w:rsidP="00863B1C">
      <w:pPr>
        <w:pStyle w:val="StyleDetails212ptCustomColorRGB255204255Left0"/>
        <w:rPr>
          <w:color w:val="FF00FF"/>
        </w:rPr>
      </w:pPr>
    </w:p>
    <w:p w:rsidR="001B5AA6" w:rsidRPr="003A1364" w:rsidRDefault="001B5AA6" w:rsidP="00863B1C">
      <w:pPr>
        <w:pStyle w:val="StyleDetails212ptCustomColorRGB255204255Left0"/>
        <w:rPr>
          <w:color w:val="FF00FF"/>
        </w:rPr>
      </w:pPr>
      <w:r w:rsidRPr="003A1364">
        <w:rPr>
          <w:color w:val="FF00FF"/>
        </w:rPr>
        <w:t xml:space="preserve">Since </w:t>
      </w:r>
      <w:r w:rsidR="00E9654D" w:rsidRPr="003A1364">
        <w:rPr>
          <w:color w:val="FF00FF"/>
        </w:rPr>
        <w:t>survey</w:t>
      </w:r>
      <w:r w:rsidRPr="003A1364">
        <w:rPr>
          <w:color w:val="FF00FF"/>
        </w:rPr>
        <w:t>s have a</w:t>
      </w:r>
      <w:r w:rsidR="00B1710A" w:rsidRPr="003A1364">
        <w:rPr>
          <w:color w:val="FF00FF"/>
        </w:rPr>
        <w:t>n</w:t>
      </w:r>
      <w:r w:rsidRPr="003A1364">
        <w:rPr>
          <w:color w:val="FF00FF"/>
        </w:rPr>
        <w:t xml:space="preserve"> FOUO marking in the heading, you will need to use the section break between the last data sheet and the first </w:t>
      </w:r>
      <w:r w:rsidR="00E9654D" w:rsidRPr="003A1364">
        <w:rPr>
          <w:color w:val="FF00FF"/>
        </w:rPr>
        <w:t>survey</w:t>
      </w:r>
      <w:r w:rsidRPr="003A1364">
        <w:rPr>
          <w:color w:val="FF00FF"/>
        </w:rPr>
        <w:t xml:space="preserve"> (as shown on the next page.)</w:t>
      </w:r>
    </w:p>
    <w:p w:rsidR="00546E32" w:rsidRPr="003A1364" w:rsidRDefault="00546E32">
      <w:r w:rsidRPr="003A1364">
        <w:br w:type="page"/>
      </w:r>
    </w:p>
    <w:p w:rsidR="00546E32" w:rsidRPr="003A1364" w:rsidRDefault="00546E32" w:rsidP="00546E32">
      <w:pPr>
        <w:jc w:val="right"/>
      </w:pPr>
      <w:r w:rsidRPr="003A1364">
        <w:lastRenderedPageBreak/>
        <w:t>Data Sheet D-2</w:t>
      </w:r>
    </w:p>
    <w:p w:rsidR="00546E32" w:rsidRPr="003A1364" w:rsidRDefault="00546E32" w:rsidP="00546E32">
      <w:pPr>
        <w:jc w:val="right"/>
      </w:pPr>
      <w:r w:rsidRPr="003A1364">
        <w:t>Page 1 of 1</w:t>
      </w:r>
    </w:p>
    <w:p w:rsidR="00546E32" w:rsidRPr="003A1364" w:rsidRDefault="00546E32" w:rsidP="00546E32">
      <w:pPr>
        <w:jc w:val="right"/>
      </w:pPr>
    </w:p>
    <w:tbl>
      <w:tblPr>
        <w:tblStyle w:val="TableGrid"/>
        <w:tblW w:w="0" w:type="auto"/>
        <w:tblBorders>
          <w:top w:val="double" w:sz="4" w:space="0" w:color="auto"/>
          <w:left w:val="double" w:sz="4" w:space="0" w:color="auto"/>
          <w:bottom w:val="double" w:sz="4" w:space="0" w:color="auto"/>
          <w:right w:val="double" w:sz="4" w:space="0" w:color="auto"/>
          <w:insideH w:val="single" w:sz="6" w:space="0" w:color="auto"/>
          <w:insideV w:val="single" w:sz="6" w:space="0" w:color="auto"/>
        </w:tblBorders>
        <w:tblLook w:val="04A0"/>
      </w:tblPr>
      <w:tblGrid>
        <w:gridCol w:w="3192"/>
        <w:gridCol w:w="3192"/>
        <w:gridCol w:w="3192"/>
      </w:tblGrid>
      <w:tr w:rsidR="002B0E7B" w:rsidRPr="003A1364" w:rsidTr="00682E2B">
        <w:trPr>
          <w:trHeight w:val="330"/>
        </w:trPr>
        <w:tc>
          <w:tcPr>
            <w:tcW w:w="9576" w:type="dxa"/>
            <w:gridSpan w:val="3"/>
            <w:tcBorders>
              <w:top w:val="double" w:sz="4" w:space="0" w:color="auto"/>
              <w:bottom w:val="double" w:sz="4" w:space="0" w:color="auto"/>
            </w:tcBorders>
            <w:vAlign w:val="center"/>
          </w:tcPr>
          <w:p w:rsidR="00AC06DE" w:rsidRPr="003A1364" w:rsidRDefault="002B0E7B" w:rsidP="00682E2B">
            <w:pPr>
              <w:jc w:val="center"/>
              <w:rPr>
                <w:b/>
                <w:sz w:val="20"/>
                <w:szCs w:val="20"/>
              </w:rPr>
            </w:pPr>
            <w:r w:rsidRPr="003A1364">
              <w:rPr>
                <w:b/>
                <w:sz w:val="20"/>
                <w:szCs w:val="20"/>
              </w:rPr>
              <w:t xml:space="preserve">SYSTEM XYZ </w:t>
            </w:r>
            <w:r w:rsidR="001775AD" w:rsidRPr="003A1364">
              <w:rPr>
                <w:b/>
                <w:sz w:val="20"/>
                <w:szCs w:val="20"/>
              </w:rPr>
              <w:t xml:space="preserve">Hardware </w:t>
            </w:r>
            <w:r w:rsidRPr="003A1364">
              <w:rPr>
                <w:b/>
                <w:sz w:val="20"/>
                <w:szCs w:val="20"/>
              </w:rPr>
              <w:t>Failures</w:t>
            </w:r>
          </w:p>
        </w:tc>
      </w:tr>
      <w:tr w:rsidR="002B0E7B" w:rsidRPr="003A1364" w:rsidTr="00E22798">
        <w:tc>
          <w:tcPr>
            <w:tcW w:w="3192" w:type="dxa"/>
            <w:tcBorders>
              <w:top w:val="double" w:sz="4" w:space="0" w:color="auto"/>
              <w:bottom w:val="double" w:sz="4" w:space="0" w:color="auto"/>
            </w:tcBorders>
            <w:vAlign w:val="center"/>
          </w:tcPr>
          <w:p w:rsidR="002B0E7B" w:rsidRPr="003A1364" w:rsidRDefault="002B0E7B" w:rsidP="00E22798">
            <w:pPr>
              <w:jc w:val="center"/>
              <w:rPr>
                <w:b/>
                <w:sz w:val="20"/>
                <w:szCs w:val="20"/>
              </w:rPr>
            </w:pPr>
            <w:r w:rsidRPr="003A1364">
              <w:rPr>
                <w:b/>
                <w:sz w:val="20"/>
                <w:szCs w:val="20"/>
              </w:rPr>
              <w:t xml:space="preserve">Description of </w:t>
            </w:r>
            <w:r w:rsidR="001775AD" w:rsidRPr="003A1364">
              <w:rPr>
                <w:b/>
                <w:sz w:val="20"/>
                <w:szCs w:val="20"/>
              </w:rPr>
              <w:t xml:space="preserve">Hardware </w:t>
            </w:r>
            <w:r w:rsidRPr="003A1364">
              <w:rPr>
                <w:b/>
                <w:sz w:val="20"/>
                <w:szCs w:val="20"/>
              </w:rPr>
              <w:t>Failure</w:t>
            </w:r>
          </w:p>
        </w:tc>
        <w:tc>
          <w:tcPr>
            <w:tcW w:w="3192" w:type="dxa"/>
            <w:tcBorders>
              <w:top w:val="double" w:sz="4" w:space="0" w:color="auto"/>
              <w:bottom w:val="double" w:sz="4" w:space="0" w:color="auto"/>
            </w:tcBorders>
            <w:vAlign w:val="center"/>
          </w:tcPr>
          <w:p w:rsidR="002B0E7B" w:rsidRPr="003A1364" w:rsidRDefault="002B0E7B" w:rsidP="00E22798">
            <w:pPr>
              <w:jc w:val="center"/>
              <w:rPr>
                <w:b/>
                <w:sz w:val="20"/>
                <w:szCs w:val="20"/>
              </w:rPr>
            </w:pPr>
            <w:r w:rsidRPr="003A1364">
              <w:rPr>
                <w:b/>
                <w:sz w:val="20"/>
                <w:szCs w:val="20"/>
              </w:rPr>
              <w:t xml:space="preserve">Time </w:t>
            </w:r>
            <w:r w:rsidR="001775AD" w:rsidRPr="003A1364">
              <w:rPr>
                <w:b/>
                <w:sz w:val="20"/>
                <w:szCs w:val="20"/>
              </w:rPr>
              <w:t>Failed</w:t>
            </w:r>
            <w:r w:rsidRPr="003A1364">
              <w:rPr>
                <w:b/>
                <w:sz w:val="20"/>
                <w:szCs w:val="20"/>
              </w:rPr>
              <w:t>/Time Corrected</w:t>
            </w:r>
          </w:p>
          <w:p w:rsidR="002B0E7B" w:rsidRPr="003A1364" w:rsidRDefault="002B0E7B" w:rsidP="00E22798">
            <w:pPr>
              <w:jc w:val="center"/>
              <w:rPr>
                <w:b/>
                <w:sz w:val="20"/>
                <w:szCs w:val="20"/>
              </w:rPr>
            </w:pPr>
            <w:r w:rsidRPr="003A1364">
              <w:rPr>
                <w:b/>
                <w:sz w:val="20"/>
                <w:szCs w:val="20"/>
              </w:rPr>
              <w:t>(hh:mm:ss/hh:mm:ss)</w:t>
            </w:r>
          </w:p>
        </w:tc>
        <w:tc>
          <w:tcPr>
            <w:tcW w:w="3192" w:type="dxa"/>
            <w:tcBorders>
              <w:top w:val="double" w:sz="4" w:space="0" w:color="auto"/>
              <w:bottom w:val="double" w:sz="4" w:space="0" w:color="auto"/>
            </w:tcBorders>
            <w:vAlign w:val="center"/>
          </w:tcPr>
          <w:p w:rsidR="002B0E7B" w:rsidRPr="003A1364" w:rsidRDefault="002B0E7B" w:rsidP="00E22798">
            <w:pPr>
              <w:jc w:val="center"/>
              <w:rPr>
                <w:b/>
                <w:sz w:val="20"/>
                <w:szCs w:val="20"/>
              </w:rPr>
            </w:pPr>
            <w:r w:rsidRPr="003A1364">
              <w:rPr>
                <w:b/>
                <w:sz w:val="20"/>
                <w:szCs w:val="20"/>
              </w:rPr>
              <w:t>Description of Fix</w:t>
            </w:r>
          </w:p>
        </w:tc>
      </w:tr>
      <w:tr w:rsidR="002B0E7B" w:rsidRPr="003A1364" w:rsidTr="00E22798">
        <w:trPr>
          <w:trHeight w:val="432"/>
        </w:trPr>
        <w:tc>
          <w:tcPr>
            <w:tcW w:w="3192" w:type="dxa"/>
            <w:tcBorders>
              <w:top w:val="double" w:sz="4" w:space="0" w:color="auto"/>
            </w:tcBorders>
          </w:tcPr>
          <w:p w:rsidR="002B0E7B" w:rsidRPr="003A1364" w:rsidRDefault="002B0E7B" w:rsidP="00382CFD"/>
        </w:tc>
        <w:tc>
          <w:tcPr>
            <w:tcW w:w="3192" w:type="dxa"/>
            <w:tcBorders>
              <w:top w:val="double" w:sz="4" w:space="0" w:color="auto"/>
            </w:tcBorders>
          </w:tcPr>
          <w:p w:rsidR="002B0E7B" w:rsidRPr="003A1364" w:rsidRDefault="002B0E7B" w:rsidP="00382CFD"/>
        </w:tc>
        <w:tc>
          <w:tcPr>
            <w:tcW w:w="3192" w:type="dxa"/>
            <w:tcBorders>
              <w:top w:val="double" w:sz="4" w:space="0" w:color="auto"/>
            </w:tcBorders>
          </w:tcPr>
          <w:p w:rsidR="002B0E7B" w:rsidRPr="003A1364" w:rsidRDefault="002B0E7B" w:rsidP="00382CFD"/>
        </w:tc>
      </w:tr>
      <w:tr w:rsidR="002B0E7B" w:rsidRPr="003A1364" w:rsidTr="00E22798">
        <w:trPr>
          <w:trHeight w:val="432"/>
        </w:trPr>
        <w:tc>
          <w:tcPr>
            <w:tcW w:w="3192" w:type="dxa"/>
          </w:tcPr>
          <w:p w:rsidR="002B0E7B" w:rsidRPr="003A1364" w:rsidRDefault="002B0E7B" w:rsidP="00382CFD"/>
        </w:tc>
        <w:tc>
          <w:tcPr>
            <w:tcW w:w="3192" w:type="dxa"/>
          </w:tcPr>
          <w:p w:rsidR="002B0E7B" w:rsidRPr="003A1364" w:rsidRDefault="002B0E7B" w:rsidP="00382CFD"/>
        </w:tc>
        <w:tc>
          <w:tcPr>
            <w:tcW w:w="3192" w:type="dxa"/>
          </w:tcPr>
          <w:p w:rsidR="002B0E7B" w:rsidRPr="003A1364" w:rsidRDefault="002B0E7B" w:rsidP="00382CFD"/>
        </w:tc>
      </w:tr>
      <w:tr w:rsidR="002B0E7B" w:rsidRPr="003A1364" w:rsidTr="00E22798">
        <w:trPr>
          <w:trHeight w:val="432"/>
        </w:trPr>
        <w:tc>
          <w:tcPr>
            <w:tcW w:w="3192" w:type="dxa"/>
          </w:tcPr>
          <w:p w:rsidR="002B0E7B" w:rsidRPr="003A1364" w:rsidRDefault="002B0E7B" w:rsidP="00382CFD"/>
        </w:tc>
        <w:tc>
          <w:tcPr>
            <w:tcW w:w="3192" w:type="dxa"/>
          </w:tcPr>
          <w:p w:rsidR="002B0E7B" w:rsidRPr="003A1364" w:rsidRDefault="002B0E7B" w:rsidP="00382CFD"/>
        </w:tc>
        <w:tc>
          <w:tcPr>
            <w:tcW w:w="3192" w:type="dxa"/>
          </w:tcPr>
          <w:p w:rsidR="002B0E7B" w:rsidRPr="003A1364" w:rsidRDefault="002B0E7B" w:rsidP="00382CFD"/>
        </w:tc>
      </w:tr>
      <w:tr w:rsidR="002B0E7B" w:rsidRPr="003A1364" w:rsidTr="00E22798">
        <w:trPr>
          <w:trHeight w:val="432"/>
        </w:trPr>
        <w:tc>
          <w:tcPr>
            <w:tcW w:w="3192" w:type="dxa"/>
          </w:tcPr>
          <w:p w:rsidR="002B0E7B" w:rsidRPr="003A1364" w:rsidRDefault="002B0E7B" w:rsidP="00382CFD"/>
        </w:tc>
        <w:tc>
          <w:tcPr>
            <w:tcW w:w="3192" w:type="dxa"/>
          </w:tcPr>
          <w:p w:rsidR="002B0E7B" w:rsidRPr="003A1364" w:rsidRDefault="002B0E7B" w:rsidP="00382CFD"/>
        </w:tc>
        <w:tc>
          <w:tcPr>
            <w:tcW w:w="3192" w:type="dxa"/>
          </w:tcPr>
          <w:p w:rsidR="002B0E7B" w:rsidRPr="003A1364" w:rsidRDefault="002B0E7B" w:rsidP="00382CFD"/>
        </w:tc>
      </w:tr>
    </w:tbl>
    <w:p w:rsidR="002B0E7B" w:rsidRPr="003A1364" w:rsidRDefault="002B0E7B" w:rsidP="00382CFD"/>
    <w:p w:rsidR="002B0E7B" w:rsidRPr="003A1364" w:rsidRDefault="002B0E7B" w:rsidP="00382CFD"/>
    <w:p w:rsidR="002B0E7B" w:rsidRPr="003A1364" w:rsidRDefault="002B0E7B" w:rsidP="00382CFD"/>
    <w:p w:rsidR="00863B1C" w:rsidRPr="003A1364" w:rsidRDefault="00863B1C" w:rsidP="00382CFD"/>
    <w:p w:rsidR="00863B1C" w:rsidRPr="003A1364" w:rsidRDefault="00863B1C" w:rsidP="00382CFD">
      <w:pPr>
        <w:sectPr w:rsidR="00863B1C" w:rsidRPr="003A1364" w:rsidSect="001F35EB">
          <w:footerReference w:type="default" r:id="rId47"/>
          <w:pgSz w:w="12240" w:h="15840" w:code="1"/>
          <w:pgMar w:top="1440" w:right="1440" w:bottom="1440" w:left="1440" w:header="720" w:footer="720" w:gutter="0"/>
          <w:pgNumType w:start="1" w:chapStyle="7"/>
          <w:cols w:space="720"/>
          <w:docGrid w:linePitch="272"/>
        </w:sectPr>
      </w:pPr>
    </w:p>
    <w:p w:rsidR="00863B1C" w:rsidRPr="003A1364" w:rsidRDefault="00863B1C" w:rsidP="00863B1C">
      <w:pPr>
        <w:jc w:val="right"/>
      </w:pPr>
      <w:r w:rsidRPr="003A1364">
        <w:lastRenderedPageBreak/>
        <w:t>Survey Sheet S-</w:t>
      </w:r>
      <w:r w:rsidR="00546E32" w:rsidRPr="003A1364">
        <w:t>3</w:t>
      </w:r>
    </w:p>
    <w:p w:rsidR="00863B1C" w:rsidRPr="003A1364" w:rsidRDefault="00863B1C" w:rsidP="00863B1C">
      <w:pPr>
        <w:jc w:val="right"/>
      </w:pPr>
      <w:r w:rsidRPr="003A1364">
        <w:t>Page 1 of 1</w:t>
      </w:r>
    </w:p>
    <w:p w:rsidR="00863B1C" w:rsidRPr="003A1364" w:rsidRDefault="00863B1C" w:rsidP="00863B1C">
      <w:pPr>
        <w:jc w:val="right"/>
      </w:pPr>
    </w:p>
    <w:p w:rsidR="00863B1C" w:rsidRPr="003A1364" w:rsidRDefault="00863B1C" w:rsidP="00863B1C">
      <w:pPr>
        <w:jc w:val="right"/>
      </w:pPr>
    </w:p>
    <w:p w:rsidR="00863B1C" w:rsidRPr="003A1364" w:rsidRDefault="00863B1C" w:rsidP="00863B1C">
      <w:pPr>
        <w:rPr>
          <w:rFonts w:ascii="Comic Sans MS" w:hAnsi="Comic Sans MS" w:cs="Times New Roman"/>
          <w:color w:val="FF00FF"/>
        </w:rPr>
      </w:pPr>
      <w:r w:rsidRPr="003A1364">
        <w:rPr>
          <w:rFonts w:ascii="Comic Sans MS" w:hAnsi="Comic Sans MS" w:cs="Times New Roman"/>
          <w:color w:val="FF00FF"/>
        </w:rPr>
        <w:t>Surveys will begin numbering from the last data sheet (they will not start numbering at “1”).</w:t>
      </w:r>
    </w:p>
    <w:p w:rsidR="001775AD" w:rsidRPr="003A1364" w:rsidRDefault="001775AD" w:rsidP="00863B1C">
      <w:pPr>
        <w:rPr>
          <w:rFonts w:ascii="Comic Sans MS" w:hAnsi="Comic Sans MS" w:cs="Times New Roman"/>
          <w:color w:val="FF00FF"/>
        </w:rPr>
      </w:pPr>
    </w:p>
    <w:p w:rsidR="00862BE2" w:rsidRPr="003A1364" w:rsidRDefault="00863B1C" w:rsidP="00863B1C">
      <w:pPr>
        <w:rPr>
          <w:rFonts w:ascii="Comic Sans MS" w:hAnsi="Comic Sans MS" w:cs="Times New Roman"/>
          <w:color w:val="FF00FF"/>
        </w:rPr>
      </w:pPr>
      <w:r w:rsidRPr="003A1364">
        <w:rPr>
          <w:rFonts w:ascii="Comic Sans MS" w:hAnsi="Comic Sans MS" w:cs="Times New Roman"/>
          <w:color w:val="FF00FF"/>
        </w:rPr>
        <w:t>Survey</w:t>
      </w:r>
      <w:r w:rsidR="00881311" w:rsidRPr="003A1364">
        <w:rPr>
          <w:rFonts w:ascii="Comic Sans MS" w:hAnsi="Comic Sans MS" w:cs="Times New Roman"/>
          <w:color w:val="FF00FF"/>
        </w:rPr>
        <w:t>s</w:t>
      </w:r>
      <w:r w:rsidRPr="003A1364">
        <w:rPr>
          <w:rFonts w:ascii="Comic Sans MS" w:hAnsi="Comic Sans MS" w:cs="Times New Roman"/>
          <w:color w:val="FF00FF"/>
        </w:rPr>
        <w:t xml:space="preserve"> will not always carry the same classification as the rest of the document, and may be </w:t>
      </w:r>
      <w:r w:rsidR="00470EEA" w:rsidRPr="003A1364">
        <w:rPr>
          <w:rFonts w:ascii="Comic Sans MS" w:hAnsi="Comic Sans MS" w:cs="Times New Roman"/>
          <w:color w:val="FF00FF"/>
        </w:rPr>
        <w:t>FOR OFFICIAL USE ONLY</w:t>
      </w:r>
      <w:r w:rsidRPr="003A1364">
        <w:rPr>
          <w:rFonts w:ascii="Comic Sans MS" w:hAnsi="Comic Sans MS" w:cs="Times New Roman"/>
          <w:color w:val="FF00FF"/>
        </w:rPr>
        <w:t xml:space="preserve"> </w:t>
      </w:r>
      <w:r w:rsidR="00470EEA" w:rsidRPr="003A1364">
        <w:rPr>
          <w:rFonts w:ascii="Comic Sans MS" w:hAnsi="Comic Sans MS" w:cs="Times New Roman"/>
          <w:color w:val="FF00FF"/>
        </w:rPr>
        <w:t>(</w:t>
      </w:r>
      <w:r w:rsidRPr="003A1364">
        <w:rPr>
          <w:rFonts w:ascii="Comic Sans MS" w:hAnsi="Comic Sans MS" w:cs="Times New Roman"/>
          <w:color w:val="FF00FF"/>
        </w:rPr>
        <w:t>when filled in</w:t>
      </w:r>
      <w:r w:rsidR="00470EEA" w:rsidRPr="003A1364">
        <w:rPr>
          <w:rFonts w:ascii="Comic Sans MS" w:hAnsi="Comic Sans MS" w:cs="Times New Roman"/>
          <w:color w:val="FF00FF"/>
        </w:rPr>
        <w:t>) NOT RELEASABLE OUTSIDE COMOPTEVFOR</w:t>
      </w:r>
      <w:r w:rsidRPr="003A1364">
        <w:rPr>
          <w:rFonts w:ascii="Comic Sans MS" w:hAnsi="Comic Sans MS" w:cs="Times New Roman"/>
          <w:color w:val="FF00FF"/>
        </w:rPr>
        <w:t xml:space="preserve">.  </w:t>
      </w:r>
      <w:r w:rsidR="00862BE2" w:rsidRPr="003A1364">
        <w:rPr>
          <w:rFonts w:ascii="Comic Sans MS" w:hAnsi="Comic Sans MS" w:cs="Times New Roman"/>
          <w:color w:val="FF00FF"/>
        </w:rPr>
        <w:t>In some cases, it is classified when filled in.  Insert the appropriate classifica</w:t>
      </w:r>
      <w:r w:rsidR="001775AD" w:rsidRPr="003A1364">
        <w:rPr>
          <w:rFonts w:ascii="Comic Sans MS" w:hAnsi="Comic Sans MS" w:cs="Times New Roman"/>
          <w:color w:val="FF00FF"/>
        </w:rPr>
        <w:t>tion notification in the header.</w:t>
      </w:r>
    </w:p>
    <w:p w:rsidR="00862BE2" w:rsidRPr="003A1364" w:rsidRDefault="00862BE2" w:rsidP="00863B1C">
      <w:pPr>
        <w:rPr>
          <w:rFonts w:ascii="Comic Sans MS" w:hAnsi="Comic Sans MS" w:cs="Times New Roman"/>
          <w:color w:val="FF00FF"/>
        </w:rPr>
      </w:pPr>
    </w:p>
    <w:p w:rsidR="00862BE2" w:rsidRPr="003A1364" w:rsidRDefault="00862BE2" w:rsidP="00863B1C">
      <w:pPr>
        <w:rPr>
          <w:rFonts w:ascii="Comic Sans MS" w:hAnsi="Comic Sans MS" w:cs="Times New Roman"/>
          <w:color w:val="FF00FF"/>
        </w:rPr>
      </w:pPr>
      <w:r w:rsidRPr="003A1364">
        <w:rPr>
          <w:rFonts w:ascii="Comic Sans MS" w:hAnsi="Comic Sans MS" w:cs="Times New Roman"/>
          <w:color w:val="FF00FF"/>
        </w:rPr>
        <w:t>Examples</w:t>
      </w:r>
      <w:r w:rsidR="001775AD" w:rsidRPr="003A1364">
        <w:rPr>
          <w:rFonts w:ascii="Comic Sans MS" w:hAnsi="Comic Sans MS" w:cs="Times New Roman"/>
          <w:color w:val="FF00FF"/>
        </w:rPr>
        <w:t xml:space="preserve"> of header markings</w:t>
      </w:r>
      <w:r w:rsidRPr="003A1364">
        <w:rPr>
          <w:rFonts w:ascii="Comic Sans MS" w:hAnsi="Comic Sans MS" w:cs="Times New Roman"/>
          <w:color w:val="FF00FF"/>
        </w:rPr>
        <w:t>:</w:t>
      </w:r>
    </w:p>
    <w:p w:rsidR="00862BE2" w:rsidRPr="003A1364" w:rsidRDefault="00470EEA" w:rsidP="00863B1C">
      <w:pPr>
        <w:rPr>
          <w:rFonts w:ascii="Comic Sans MS" w:hAnsi="Comic Sans MS" w:cs="Times New Roman"/>
          <w:color w:val="FF00FF"/>
        </w:rPr>
      </w:pPr>
      <w:r w:rsidRPr="003A1364">
        <w:rPr>
          <w:rFonts w:ascii="Comic Sans MS" w:hAnsi="Comic Sans MS" w:cs="Times New Roman"/>
          <w:color w:val="FF00FF"/>
        </w:rPr>
        <w:t>"THIS PAGE IS UNCLASSIFIED, BUT SECRET WHEN FILLED IN"</w:t>
      </w:r>
    </w:p>
    <w:p w:rsidR="00862BE2" w:rsidRPr="003A1364" w:rsidRDefault="00470EEA" w:rsidP="00863B1C">
      <w:pPr>
        <w:rPr>
          <w:rFonts w:ascii="Comic Sans MS" w:hAnsi="Comic Sans MS" w:cs="Times New Roman"/>
          <w:color w:val="FF00FF"/>
        </w:rPr>
      </w:pPr>
      <w:r w:rsidRPr="003A1364">
        <w:rPr>
          <w:rFonts w:ascii="Comic Sans MS" w:hAnsi="Comic Sans MS" w:cs="Times New Roman"/>
          <w:color w:val="FF00FF"/>
        </w:rPr>
        <w:t>"THIS PAGE IS UNCLASSIFIED, BUT CONFIDENTIAL WHEN FILLED IN"</w:t>
      </w:r>
    </w:p>
    <w:p w:rsidR="00862BE2" w:rsidRPr="003A1364" w:rsidRDefault="00862BE2" w:rsidP="00863B1C">
      <w:pPr>
        <w:rPr>
          <w:rFonts w:ascii="Comic Sans MS" w:hAnsi="Comic Sans MS" w:cs="Times New Roman"/>
          <w:color w:val="FF00FF"/>
        </w:rPr>
      </w:pPr>
    </w:p>
    <w:p w:rsidR="00862BE2" w:rsidRPr="003A1364" w:rsidRDefault="00862BE2" w:rsidP="00863B1C">
      <w:pPr>
        <w:rPr>
          <w:rFonts w:ascii="Comic Sans MS" w:hAnsi="Comic Sans MS" w:cs="Times New Roman"/>
          <w:color w:val="FF00FF"/>
        </w:rPr>
      </w:pPr>
      <w:r w:rsidRPr="003A1364">
        <w:rPr>
          <w:rFonts w:ascii="Comic Sans MS" w:hAnsi="Comic Sans MS" w:cs="Times New Roman"/>
          <w:color w:val="FF00FF"/>
        </w:rPr>
        <w:t>Format 16 point, Courier New font, bold</w:t>
      </w:r>
      <w:r w:rsidR="00470EEA" w:rsidRPr="003A1364">
        <w:rPr>
          <w:rFonts w:ascii="Comic Sans MS" w:hAnsi="Comic Sans MS" w:cs="Times New Roman"/>
          <w:color w:val="FF00FF"/>
        </w:rPr>
        <w:t>, in the center of the header.</w:t>
      </w:r>
    </w:p>
    <w:p w:rsidR="00862BE2" w:rsidRPr="003A1364" w:rsidRDefault="00862BE2" w:rsidP="00863B1C">
      <w:pPr>
        <w:rPr>
          <w:rFonts w:ascii="Comic Sans MS" w:hAnsi="Comic Sans MS" w:cs="Times New Roman"/>
          <w:color w:val="FF00FF"/>
        </w:rPr>
      </w:pPr>
    </w:p>
    <w:p w:rsidR="00862BE2" w:rsidRPr="003A1364" w:rsidRDefault="00862BE2" w:rsidP="00863B1C">
      <w:pPr>
        <w:rPr>
          <w:rFonts w:ascii="Comic Sans MS" w:hAnsi="Comic Sans MS" w:cs="Times New Roman"/>
          <w:color w:val="FF00FF"/>
        </w:rPr>
      </w:pPr>
      <w:r w:rsidRPr="003A1364">
        <w:rPr>
          <w:rFonts w:ascii="Comic Sans MS" w:hAnsi="Comic Sans MS" w:cs="Times New Roman"/>
          <w:color w:val="FF00FF"/>
        </w:rPr>
        <w:t>Survey</w:t>
      </w:r>
      <w:r w:rsidR="00470EEA" w:rsidRPr="003A1364">
        <w:rPr>
          <w:rFonts w:ascii="Comic Sans MS" w:hAnsi="Comic Sans MS" w:cs="Times New Roman"/>
          <w:color w:val="FF00FF"/>
        </w:rPr>
        <w:t>s</w:t>
      </w:r>
      <w:r w:rsidRPr="003A1364">
        <w:rPr>
          <w:rFonts w:ascii="Comic Sans MS" w:hAnsi="Comic Sans MS" w:cs="Times New Roman"/>
          <w:color w:val="FF00FF"/>
        </w:rPr>
        <w:t xml:space="preserve"> can be formatted in many different ways, and often have rating scales for agreement to a provided statement.  Please remember, if using a table to format your </w:t>
      </w:r>
      <w:r w:rsidR="00E9654D" w:rsidRPr="003A1364">
        <w:rPr>
          <w:rFonts w:ascii="Comic Sans MS" w:hAnsi="Comic Sans MS" w:cs="Times New Roman"/>
          <w:color w:val="FF00FF"/>
        </w:rPr>
        <w:t>survey</w:t>
      </w:r>
      <w:r w:rsidRPr="003A1364">
        <w:rPr>
          <w:rFonts w:ascii="Comic Sans MS" w:hAnsi="Comic Sans MS" w:cs="Times New Roman"/>
          <w:color w:val="FF00FF"/>
        </w:rPr>
        <w:t xml:space="preserve"> that the </w:t>
      </w:r>
      <w:r w:rsidR="00E9654D" w:rsidRPr="003A1364">
        <w:rPr>
          <w:rFonts w:ascii="Comic Sans MS" w:hAnsi="Comic Sans MS" w:cs="Times New Roman"/>
          <w:color w:val="FF00FF"/>
        </w:rPr>
        <w:t>survey</w:t>
      </w:r>
      <w:r w:rsidRPr="003A1364">
        <w:rPr>
          <w:rFonts w:ascii="Comic Sans MS" w:hAnsi="Comic Sans MS" w:cs="Times New Roman"/>
          <w:color w:val="FF00FF"/>
        </w:rPr>
        <w:t xml:space="preserve"> number and page information must be on each page of the survey, so </w:t>
      </w:r>
      <w:r w:rsidR="001775AD" w:rsidRPr="003A1364">
        <w:rPr>
          <w:rFonts w:ascii="Comic Sans MS" w:hAnsi="Comic Sans MS" w:cs="Times New Roman"/>
          <w:color w:val="FF00FF"/>
        </w:rPr>
        <w:t xml:space="preserve">you will </w:t>
      </w:r>
      <w:r w:rsidRPr="003A1364">
        <w:rPr>
          <w:rFonts w:ascii="Comic Sans MS" w:hAnsi="Comic Sans MS" w:cs="Times New Roman"/>
          <w:color w:val="FF00FF"/>
        </w:rPr>
        <w:t xml:space="preserve">need </w:t>
      </w:r>
      <w:r w:rsidR="001775AD" w:rsidRPr="003A1364">
        <w:rPr>
          <w:rFonts w:ascii="Comic Sans MS" w:hAnsi="Comic Sans MS" w:cs="Times New Roman"/>
          <w:color w:val="FF00FF"/>
        </w:rPr>
        <w:t>a</w:t>
      </w:r>
      <w:r w:rsidRPr="003A1364">
        <w:rPr>
          <w:rFonts w:ascii="Comic Sans MS" w:hAnsi="Comic Sans MS" w:cs="Times New Roman"/>
          <w:color w:val="FF00FF"/>
        </w:rPr>
        <w:t xml:space="preserve"> separate table on each page.</w:t>
      </w:r>
    </w:p>
    <w:p w:rsidR="00073AE6" w:rsidRPr="003A1364" w:rsidRDefault="00073AE6" w:rsidP="00863B1C">
      <w:pPr>
        <w:rPr>
          <w:rFonts w:ascii="Comic Sans MS" w:hAnsi="Comic Sans MS" w:cs="Times New Roman"/>
          <w:color w:val="FF00FF"/>
        </w:rPr>
      </w:pPr>
    </w:p>
    <w:p w:rsidR="00073AE6" w:rsidRPr="003A1364" w:rsidRDefault="00073AE6" w:rsidP="00863B1C">
      <w:pPr>
        <w:rPr>
          <w:rFonts w:ascii="Comic Sans MS" w:hAnsi="Comic Sans MS" w:cs="Times New Roman"/>
          <w:color w:val="FF00FF"/>
        </w:rPr>
      </w:pPr>
      <w:r w:rsidRPr="003A1364">
        <w:rPr>
          <w:rFonts w:ascii="Comic Sans MS" w:hAnsi="Comic Sans MS" w:cs="Times New Roman"/>
          <w:color w:val="FF00FF"/>
        </w:rPr>
        <w:t>Surveys will often include instructions for completing, either one general page/paragraph of instructions if consistent across all surveys, or one instruction page/paragraph for each survey.</w:t>
      </w:r>
    </w:p>
    <w:p w:rsidR="00073AE6" w:rsidRPr="003A1364" w:rsidRDefault="00073AE6" w:rsidP="00863B1C">
      <w:pPr>
        <w:rPr>
          <w:rFonts w:ascii="Comic Sans MS" w:hAnsi="Comic Sans MS" w:cs="Times New Roman"/>
          <w:color w:val="FF00FF"/>
        </w:rPr>
      </w:pPr>
    </w:p>
    <w:p w:rsidR="00073AE6" w:rsidRPr="003A1364" w:rsidRDefault="001775AD" w:rsidP="00863B1C">
      <w:pPr>
        <w:rPr>
          <w:rFonts w:ascii="Comic Sans MS" w:hAnsi="Comic Sans MS" w:cs="Times New Roman"/>
          <w:color w:val="FF00FF"/>
        </w:rPr>
      </w:pPr>
      <w:r w:rsidRPr="003A1364">
        <w:rPr>
          <w:rFonts w:ascii="Comic Sans MS" w:hAnsi="Comic Sans MS" w:cs="Times New Roman"/>
          <w:color w:val="FF00FF"/>
        </w:rPr>
        <w:t>An e</w:t>
      </w:r>
      <w:r w:rsidR="00073AE6" w:rsidRPr="003A1364">
        <w:rPr>
          <w:rFonts w:ascii="Comic Sans MS" w:hAnsi="Comic Sans MS" w:cs="Times New Roman"/>
          <w:color w:val="FF00FF"/>
        </w:rPr>
        <w:t xml:space="preserve">xample of </w:t>
      </w:r>
      <w:r w:rsidRPr="003A1364">
        <w:rPr>
          <w:rFonts w:ascii="Comic Sans MS" w:hAnsi="Comic Sans MS" w:cs="Times New Roman"/>
          <w:color w:val="FF00FF"/>
        </w:rPr>
        <w:t xml:space="preserve">a basic </w:t>
      </w:r>
      <w:r w:rsidR="00073AE6" w:rsidRPr="003A1364">
        <w:rPr>
          <w:rFonts w:ascii="Comic Sans MS" w:hAnsi="Comic Sans MS" w:cs="Times New Roman"/>
          <w:color w:val="FF00FF"/>
        </w:rPr>
        <w:t>survey is o</w:t>
      </w:r>
      <w:r w:rsidRPr="003A1364">
        <w:rPr>
          <w:rFonts w:ascii="Comic Sans MS" w:hAnsi="Comic Sans MS" w:cs="Times New Roman"/>
          <w:color w:val="FF00FF"/>
        </w:rPr>
        <w:t>n</w:t>
      </w:r>
      <w:r w:rsidR="00073AE6" w:rsidRPr="003A1364">
        <w:rPr>
          <w:rFonts w:ascii="Comic Sans MS" w:hAnsi="Comic Sans MS" w:cs="Times New Roman"/>
          <w:color w:val="FF00FF"/>
        </w:rPr>
        <w:t xml:space="preserve"> the following page.</w:t>
      </w:r>
    </w:p>
    <w:p w:rsidR="00863B1C" w:rsidRPr="003A1364" w:rsidRDefault="00863B1C" w:rsidP="00382CFD"/>
    <w:p w:rsidR="00073AE6" w:rsidRPr="003A1364" w:rsidRDefault="00073AE6">
      <w:r w:rsidRPr="003A1364">
        <w:br w:type="page"/>
      </w:r>
    </w:p>
    <w:p w:rsidR="00073AE6" w:rsidRPr="003A1364" w:rsidRDefault="00073AE6" w:rsidP="00073AE6">
      <w:pPr>
        <w:jc w:val="right"/>
      </w:pPr>
      <w:r w:rsidRPr="003A1364">
        <w:lastRenderedPageBreak/>
        <w:t>Survey Sheet S-</w:t>
      </w:r>
      <w:r w:rsidR="00546E32" w:rsidRPr="003A1364">
        <w:t>4</w:t>
      </w:r>
    </w:p>
    <w:p w:rsidR="00073AE6" w:rsidRPr="003A1364" w:rsidRDefault="00073AE6" w:rsidP="00073AE6">
      <w:pPr>
        <w:jc w:val="right"/>
      </w:pPr>
      <w:r w:rsidRPr="003A1364">
        <w:t>Page 1 of 1</w:t>
      </w:r>
    </w:p>
    <w:p w:rsidR="00073AE6" w:rsidRPr="003A1364" w:rsidRDefault="00073AE6" w:rsidP="00073AE6">
      <w:pPr>
        <w:jc w:val="right"/>
      </w:pPr>
    </w:p>
    <w:p w:rsidR="00073AE6" w:rsidRPr="003A1364" w:rsidRDefault="00073AE6" w:rsidP="00073AE6">
      <w:pPr>
        <w:jc w:val="center"/>
        <w:rPr>
          <w:b/>
        </w:rPr>
      </w:pPr>
      <w:r w:rsidRPr="003A1364">
        <w:rPr>
          <w:b/>
        </w:rPr>
        <w:t>Reliability Survey</w:t>
      </w:r>
    </w:p>
    <w:p w:rsidR="00863B1C" w:rsidRPr="003A1364" w:rsidRDefault="00863B1C" w:rsidP="00382CFD"/>
    <w:p w:rsidR="00073AE6" w:rsidRPr="003A1364" w:rsidRDefault="001775AD" w:rsidP="00382CFD">
      <w:r w:rsidRPr="003A1364">
        <w:t>[</w:t>
      </w:r>
      <w:r w:rsidR="00073AE6" w:rsidRPr="003A1364">
        <w:t>Describe purpose of survey.  Explain rating scale (if one will be used).</w:t>
      </w:r>
      <w:r w:rsidRPr="003A1364">
        <w:t>]</w:t>
      </w:r>
    </w:p>
    <w:p w:rsidR="00546E32" w:rsidRPr="003A1364" w:rsidRDefault="00546E32" w:rsidP="00382CFD"/>
    <w:p w:rsidR="00546E32" w:rsidRPr="003A1364" w:rsidRDefault="00546E32" w:rsidP="00382CFD">
      <w:pPr>
        <w:rPr>
          <w:rFonts w:ascii="Comic Sans MS" w:hAnsi="Comic Sans MS" w:cs="Times New Roman"/>
          <w:color w:val="FF00FF"/>
        </w:rPr>
      </w:pPr>
      <w:r w:rsidRPr="003A1364">
        <w:rPr>
          <w:rFonts w:ascii="Comic Sans MS" w:hAnsi="Comic Sans MS" w:cs="Times New Roman"/>
          <w:color w:val="FF00FF"/>
        </w:rPr>
        <w:t xml:space="preserve">This is an example of a rating scale.  Yours may be like this or not.  </w:t>
      </w:r>
    </w:p>
    <w:p w:rsidR="00073AE6" w:rsidRPr="003A1364" w:rsidRDefault="00073AE6" w:rsidP="00382CFD"/>
    <w:tbl>
      <w:tblPr>
        <w:tblStyle w:val="TableGrid"/>
        <w:tblW w:w="0" w:type="auto"/>
        <w:tblLook w:val="04A0"/>
      </w:tblPr>
      <w:tblGrid>
        <w:gridCol w:w="1596"/>
        <w:gridCol w:w="1596"/>
        <w:gridCol w:w="1596"/>
        <w:gridCol w:w="1596"/>
        <w:gridCol w:w="1596"/>
        <w:gridCol w:w="1596"/>
      </w:tblGrid>
      <w:tr w:rsidR="00546E32" w:rsidRPr="003A1364" w:rsidTr="00E22798">
        <w:tc>
          <w:tcPr>
            <w:tcW w:w="1596" w:type="dxa"/>
            <w:vAlign w:val="center"/>
          </w:tcPr>
          <w:p w:rsidR="00073AE6" w:rsidRPr="003A1364" w:rsidRDefault="00546E32" w:rsidP="00E22798">
            <w:pPr>
              <w:jc w:val="center"/>
              <w:rPr>
                <w:b/>
                <w:sz w:val="20"/>
                <w:szCs w:val="20"/>
              </w:rPr>
            </w:pPr>
            <w:r w:rsidRPr="003A1364">
              <w:rPr>
                <w:b/>
                <w:sz w:val="20"/>
                <w:szCs w:val="20"/>
              </w:rPr>
              <w:t>Strongly Disagree</w:t>
            </w:r>
          </w:p>
        </w:tc>
        <w:tc>
          <w:tcPr>
            <w:tcW w:w="1596" w:type="dxa"/>
            <w:vAlign w:val="center"/>
          </w:tcPr>
          <w:p w:rsidR="00073AE6" w:rsidRPr="003A1364" w:rsidRDefault="00546E32" w:rsidP="00E22798">
            <w:pPr>
              <w:jc w:val="center"/>
              <w:rPr>
                <w:b/>
                <w:sz w:val="20"/>
                <w:szCs w:val="20"/>
              </w:rPr>
            </w:pPr>
            <w:r w:rsidRPr="003A1364">
              <w:rPr>
                <w:b/>
                <w:sz w:val="20"/>
                <w:szCs w:val="20"/>
              </w:rPr>
              <w:t>Disagree</w:t>
            </w:r>
          </w:p>
        </w:tc>
        <w:tc>
          <w:tcPr>
            <w:tcW w:w="1596" w:type="dxa"/>
            <w:vAlign w:val="center"/>
          </w:tcPr>
          <w:p w:rsidR="00073AE6" w:rsidRPr="003A1364" w:rsidRDefault="00546E32" w:rsidP="00E22798">
            <w:pPr>
              <w:jc w:val="center"/>
              <w:rPr>
                <w:b/>
                <w:sz w:val="20"/>
                <w:szCs w:val="20"/>
              </w:rPr>
            </w:pPr>
            <w:r w:rsidRPr="003A1364">
              <w:rPr>
                <w:b/>
                <w:sz w:val="20"/>
                <w:szCs w:val="20"/>
              </w:rPr>
              <w:t>Neither Agree nor Disagree</w:t>
            </w:r>
          </w:p>
        </w:tc>
        <w:tc>
          <w:tcPr>
            <w:tcW w:w="1596" w:type="dxa"/>
            <w:vAlign w:val="center"/>
          </w:tcPr>
          <w:p w:rsidR="00073AE6" w:rsidRPr="003A1364" w:rsidRDefault="00546E32" w:rsidP="00E22798">
            <w:pPr>
              <w:jc w:val="center"/>
              <w:rPr>
                <w:b/>
                <w:sz w:val="20"/>
                <w:szCs w:val="20"/>
              </w:rPr>
            </w:pPr>
            <w:r w:rsidRPr="003A1364">
              <w:rPr>
                <w:b/>
                <w:sz w:val="20"/>
                <w:szCs w:val="20"/>
              </w:rPr>
              <w:t>Agree</w:t>
            </w:r>
          </w:p>
        </w:tc>
        <w:tc>
          <w:tcPr>
            <w:tcW w:w="1596" w:type="dxa"/>
            <w:vAlign w:val="center"/>
          </w:tcPr>
          <w:p w:rsidR="00073AE6" w:rsidRPr="003A1364" w:rsidRDefault="00546E32" w:rsidP="00E22798">
            <w:pPr>
              <w:jc w:val="center"/>
              <w:rPr>
                <w:b/>
                <w:sz w:val="20"/>
                <w:szCs w:val="20"/>
              </w:rPr>
            </w:pPr>
            <w:r w:rsidRPr="003A1364">
              <w:rPr>
                <w:b/>
                <w:sz w:val="20"/>
                <w:szCs w:val="20"/>
              </w:rPr>
              <w:t>Strongly Agree</w:t>
            </w:r>
          </w:p>
        </w:tc>
        <w:tc>
          <w:tcPr>
            <w:tcW w:w="1596" w:type="dxa"/>
            <w:vAlign w:val="center"/>
          </w:tcPr>
          <w:p w:rsidR="00073AE6" w:rsidRPr="003A1364" w:rsidRDefault="00546E32" w:rsidP="00E22798">
            <w:pPr>
              <w:jc w:val="center"/>
              <w:rPr>
                <w:b/>
                <w:sz w:val="20"/>
                <w:szCs w:val="20"/>
              </w:rPr>
            </w:pPr>
            <w:r w:rsidRPr="003A1364">
              <w:rPr>
                <w:b/>
                <w:sz w:val="20"/>
                <w:szCs w:val="20"/>
              </w:rPr>
              <w:t>Not Applicable</w:t>
            </w:r>
          </w:p>
        </w:tc>
      </w:tr>
      <w:tr w:rsidR="00546E32" w:rsidRPr="003A1364" w:rsidTr="00E22798">
        <w:tc>
          <w:tcPr>
            <w:tcW w:w="1596" w:type="dxa"/>
            <w:vAlign w:val="center"/>
          </w:tcPr>
          <w:p w:rsidR="00546E32" w:rsidRPr="003A1364" w:rsidRDefault="00546E32" w:rsidP="00E22798">
            <w:pPr>
              <w:jc w:val="center"/>
              <w:rPr>
                <w:sz w:val="18"/>
                <w:szCs w:val="18"/>
              </w:rPr>
            </w:pPr>
            <w:r w:rsidRPr="003A1364">
              <w:rPr>
                <w:sz w:val="18"/>
                <w:szCs w:val="18"/>
              </w:rPr>
              <w:t>1</w:t>
            </w:r>
          </w:p>
        </w:tc>
        <w:tc>
          <w:tcPr>
            <w:tcW w:w="1596" w:type="dxa"/>
            <w:vAlign w:val="center"/>
          </w:tcPr>
          <w:p w:rsidR="00546E32" w:rsidRPr="003A1364" w:rsidRDefault="00546E32" w:rsidP="00E22798">
            <w:pPr>
              <w:jc w:val="center"/>
              <w:rPr>
                <w:sz w:val="18"/>
                <w:szCs w:val="18"/>
              </w:rPr>
            </w:pPr>
            <w:r w:rsidRPr="003A1364">
              <w:rPr>
                <w:sz w:val="18"/>
                <w:szCs w:val="18"/>
              </w:rPr>
              <w:t>2</w:t>
            </w:r>
          </w:p>
        </w:tc>
        <w:tc>
          <w:tcPr>
            <w:tcW w:w="1596" w:type="dxa"/>
            <w:vAlign w:val="center"/>
          </w:tcPr>
          <w:p w:rsidR="00546E32" w:rsidRPr="003A1364" w:rsidRDefault="00546E32" w:rsidP="00E22798">
            <w:pPr>
              <w:jc w:val="center"/>
              <w:rPr>
                <w:sz w:val="18"/>
                <w:szCs w:val="18"/>
              </w:rPr>
            </w:pPr>
            <w:r w:rsidRPr="003A1364">
              <w:rPr>
                <w:sz w:val="18"/>
                <w:szCs w:val="18"/>
              </w:rPr>
              <w:t>3</w:t>
            </w:r>
          </w:p>
        </w:tc>
        <w:tc>
          <w:tcPr>
            <w:tcW w:w="1596" w:type="dxa"/>
            <w:vAlign w:val="center"/>
          </w:tcPr>
          <w:p w:rsidR="00546E32" w:rsidRPr="003A1364" w:rsidRDefault="00546E32" w:rsidP="00E22798">
            <w:pPr>
              <w:jc w:val="center"/>
              <w:rPr>
                <w:sz w:val="18"/>
                <w:szCs w:val="18"/>
              </w:rPr>
            </w:pPr>
            <w:r w:rsidRPr="003A1364">
              <w:rPr>
                <w:sz w:val="18"/>
                <w:szCs w:val="18"/>
              </w:rPr>
              <w:t>4</w:t>
            </w:r>
          </w:p>
        </w:tc>
        <w:tc>
          <w:tcPr>
            <w:tcW w:w="1596" w:type="dxa"/>
            <w:vAlign w:val="center"/>
          </w:tcPr>
          <w:p w:rsidR="00546E32" w:rsidRPr="003A1364" w:rsidRDefault="00546E32" w:rsidP="00E22798">
            <w:pPr>
              <w:jc w:val="center"/>
              <w:rPr>
                <w:sz w:val="18"/>
                <w:szCs w:val="18"/>
              </w:rPr>
            </w:pPr>
            <w:r w:rsidRPr="003A1364">
              <w:rPr>
                <w:sz w:val="18"/>
                <w:szCs w:val="18"/>
              </w:rPr>
              <w:t>5</w:t>
            </w:r>
          </w:p>
        </w:tc>
        <w:tc>
          <w:tcPr>
            <w:tcW w:w="1596" w:type="dxa"/>
            <w:vAlign w:val="center"/>
          </w:tcPr>
          <w:p w:rsidR="00546E32" w:rsidRPr="003A1364" w:rsidRDefault="00546E32" w:rsidP="00E22798">
            <w:pPr>
              <w:jc w:val="center"/>
              <w:rPr>
                <w:sz w:val="18"/>
                <w:szCs w:val="18"/>
              </w:rPr>
            </w:pPr>
            <w:r w:rsidRPr="003A1364">
              <w:rPr>
                <w:sz w:val="18"/>
                <w:szCs w:val="18"/>
              </w:rPr>
              <w:t>N/A</w:t>
            </w:r>
          </w:p>
        </w:tc>
      </w:tr>
    </w:tbl>
    <w:p w:rsidR="00073AE6" w:rsidRPr="003A1364" w:rsidRDefault="00073AE6" w:rsidP="00382CFD"/>
    <w:p w:rsidR="00546E32" w:rsidRPr="003A1364" w:rsidRDefault="00546E32" w:rsidP="00382CFD">
      <w:pPr>
        <w:rPr>
          <w:rFonts w:ascii="Comic Sans MS" w:hAnsi="Comic Sans MS" w:cs="Times New Roman"/>
          <w:color w:val="FF00FF"/>
        </w:rPr>
      </w:pPr>
      <w:r w:rsidRPr="003A1364">
        <w:rPr>
          <w:rFonts w:ascii="Comic Sans MS" w:hAnsi="Comic Sans MS" w:cs="Times New Roman"/>
          <w:color w:val="FF00FF"/>
        </w:rPr>
        <w:t>Your questions would then be listed, something like the following:</w:t>
      </w:r>
    </w:p>
    <w:p w:rsidR="00546E32" w:rsidRPr="003A1364" w:rsidRDefault="00546E32" w:rsidP="00382CFD"/>
    <w:p w:rsidR="00546E32" w:rsidRPr="003A1364" w:rsidRDefault="00546E32" w:rsidP="00382CFD">
      <w:r w:rsidRPr="003A1364">
        <w:t xml:space="preserve">1.  System XYZ performed all </w:t>
      </w:r>
      <w:r w:rsidR="001B5AA6" w:rsidRPr="003A1364">
        <w:t xml:space="preserve">the </w:t>
      </w:r>
      <w:r w:rsidRPr="003A1364">
        <w:t xml:space="preserve">necessary tasks </w:t>
      </w:r>
      <w:r w:rsidR="001B5AA6" w:rsidRPr="003A1364">
        <w:t>for</w:t>
      </w:r>
      <w:r w:rsidRPr="003A1364">
        <w:t xml:space="preserve"> my watch station.</w:t>
      </w:r>
    </w:p>
    <w:p w:rsidR="00546E32" w:rsidRPr="003A1364" w:rsidRDefault="00546E32" w:rsidP="00382CFD"/>
    <w:tbl>
      <w:tblPr>
        <w:tblStyle w:val="TableGrid"/>
        <w:tblW w:w="0" w:type="auto"/>
        <w:jc w:val="center"/>
        <w:tblLook w:val="04A0"/>
      </w:tblPr>
      <w:tblGrid>
        <w:gridCol w:w="1915"/>
        <w:gridCol w:w="1915"/>
        <w:gridCol w:w="1915"/>
        <w:gridCol w:w="1915"/>
        <w:gridCol w:w="1916"/>
      </w:tblGrid>
      <w:tr w:rsidR="00546E32" w:rsidRPr="003A1364" w:rsidTr="00E22798">
        <w:trPr>
          <w:trHeight w:val="251"/>
          <w:jc w:val="center"/>
        </w:trPr>
        <w:tc>
          <w:tcPr>
            <w:tcW w:w="1915" w:type="dxa"/>
            <w:vAlign w:val="center"/>
          </w:tcPr>
          <w:p w:rsidR="00546E32" w:rsidRPr="003A1364" w:rsidRDefault="00546E32" w:rsidP="00E22798">
            <w:pPr>
              <w:jc w:val="center"/>
              <w:rPr>
                <w:sz w:val="20"/>
                <w:szCs w:val="20"/>
              </w:rPr>
            </w:pPr>
            <w:r w:rsidRPr="003A1364">
              <w:rPr>
                <w:sz w:val="20"/>
                <w:szCs w:val="20"/>
              </w:rPr>
              <w:t>1</w:t>
            </w:r>
          </w:p>
        </w:tc>
        <w:tc>
          <w:tcPr>
            <w:tcW w:w="1915" w:type="dxa"/>
            <w:vAlign w:val="center"/>
          </w:tcPr>
          <w:p w:rsidR="00546E32" w:rsidRPr="003A1364" w:rsidRDefault="00546E32" w:rsidP="00E22798">
            <w:pPr>
              <w:jc w:val="center"/>
              <w:rPr>
                <w:sz w:val="20"/>
                <w:szCs w:val="20"/>
              </w:rPr>
            </w:pPr>
            <w:r w:rsidRPr="003A1364">
              <w:rPr>
                <w:sz w:val="20"/>
                <w:szCs w:val="20"/>
              </w:rPr>
              <w:t>2</w:t>
            </w:r>
          </w:p>
        </w:tc>
        <w:tc>
          <w:tcPr>
            <w:tcW w:w="1915" w:type="dxa"/>
            <w:vAlign w:val="center"/>
          </w:tcPr>
          <w:p w:rsidR="00546E32" w:rsidRPr="003A1364" w:rsidRDefault="00546E32" w:rsidP="00E22798">
            <w:pPr>
              <w:jc w:val="center"/>
              <w:rPr>
                <w:sz w:val="20"/>
                <w:szCs w:val="20"/>
              </w:rPr>
            </w:pPr>
            <w:r w:rsidRPr="003A1364">
              <w:rPr>
                <w:sz w:val="20"/>
                <w:szCs w:val="20"/>
              </w:rPr>
              <w:t>3</w:t>
            </w:r>
          </w:p>
        </w:tc>
        <w:tc>
          <w:tcPr>
            <w:tcW w:w="1915" w:type="dxa"/>
            <w:vAlign w:val="center"/>
          </w:tcPr>
          <w:p w:rsidR="00546E32" w:rsidRPr="003A1364" w:rsidRDefault="00546E32" w:rsidP="00E22798">
            <w:pPr>
              <w:jc w:val="center"/>
              <w:rPr>
                <w:sz w:val="20"/>
                <w:szCs w:val="20"/>
              </w:rPr>
            </w:pPr>
            <w:r w:rsidRPr="003A1364">
              <w:rPr>
                <w:sz w:val="20"/>
                <w:szCs w:val="20"/>
              </w:rPr>
              <w:t>4</w:t>
            </w:r>
          </w:p>
        </w:tc>
        <w:tc>
          <w:tcPr>
            <w:tcW w:w="1916" w:type="dxa"/>
            <w:vAlign w:val="center"/>
          </w:tcPr>
          <w:p w:rsidR="00546E32" w:rsidRPr="003A1364" w:rsidRDefault="00546E32" w:rsidP="00E22798">
            <w:pPr>
              <w:jc w:val="center"/>
              <w:rPr>
                <w:sz w:val="20"/>
                <w:szCs w:val="20"/>
              </w:rPr>
            </w:pPr>
            <w:r w:rsidRPr="003A1364">
              <w:rPr>
                <w:sz w:val="20"/>
                <w:szCs w:val="20"/>
              </w:rPr>
              <w:t>5</w:t>
            </w:r>
          </w:p>
        </w:tc>
      </w:tr>
    </w:tbl>
    <w:p w:rsidR="00546E32" w:rsidRPr="003A1364" w:rsidRDefault="00546E32" w:rsidP="00382CFD"/>
    <w:p w:rsidR="00546E32" w:rsidRPr="003A1364" w:rsidRDefault="00546E32" w:rsidP="00382CFD">
      <w:r w:rsidRPr="003A1364">
        <w:t>2.  System XYZ did not fail to operate during high tempo operations.</w:t>
      </w:r>
    </w:p>
    <w:p w:rsidR="00546E32" w:rsidRPr="003A1364" w:rsidRDefault="00546E32" w:rsidP="00382CFD"/>
    <w:tbl>
      <w:tblPr>
        <w:tblStyle w:val="TableGrid"/>
        <w:tblW w:w="0" w:type="auto"/>
        <w:tblLook w:val="04A0"/>
      </w:tblPr>
      <w:tblGrid>
        <w:gridCol w:w="1915"/>
        <w:gridCol w:w="1915"/>
        <w:gridCol w:w="1915"/>
        <w:gridCol w:w="1915"/>
        <w:gridCol w:w="1916"/>
      </w:tblGrid>
      <w:tr w:rsidR="00546E32" w:rsidRPr="003A1364" w:rsidTr="00E22798">
        <w:trPr>
          <w:trHeight w:val="251"/>
        </w:trPr>
        <w:tc>
          <w:tcPr>
            <w:tcW w:w="1915" w:type="dxa"/>
            <w:vAlign w:val="center"/>
          </w:tcPr>
          <w:p w:rsidR="00546E32" w:rsidRPr="003A1364" w:rsidRDefault="00546E32" w:rsidP="00E22798">
            <w:pPr>
              <w:jc w:val="center"/>
              <w:rPr>
                <w:sz w:val="20"/>
                <w:szCs w:val="20"/>
              </w:rPr>
            </w:pPr>
            <w:r w:rsidRPr="003A1364">
              <w:rPr>
                <w:sz w:val="20"/>
                <w:szCs w:val="20"/>
              </w:rPr>
              <w:t>1</w:t>
            </w:r>
          </w:p>
        </w:tc>
        <w:tc>
          <w:tcPr>
            <w:tcW w:w="1915" w:type="dxa"/>
            <w:vAlign w:val="center"/>
          </w:tcPr>
          <w:p w:rsidR="00546E32" w:rsidRPr="003A1364" w:rsidRDefault="00546E32" w:rsidP="00E22798">
            <w:pPr>
              <w:jc w:val="center"/>
              <w:rPr>
                <w:sz w:val="20"/>
                <w:szCs w:val="20"/>
              </w:rPr>
            </w:pPr>
            <w:r w:rsidRPr="003A1364">
              <w:rPr>
                <w:sz w:val="20"/>
                <w:szCs w:val="20"/>
              </w:rPr>
              <w:t>2</w:t>
            </w:r>
          </w:p>
        </w:tc>
        <w:tc>
          <w:tcPr>
            <w:tcW w:w="1915" w:type="dxa"/>
            <w:vAlign w:val="center"/>
          </w:tcPr>
          <w:p w:rsidR="00546E32" w:rsidRPr="003A1364" w:rsidRDefault="00546E32" w:rsidP="00E22798">
            <w:pPr>
              <w:jc w:val="center"/>
              <w:rPr>
                <w:sz w:val="20"/>
                <w:szCs w:val="20"/>
              </w:rPr>
            </w:pPr>
            <w:r w:rsidRPr="003A1364">
              <w:rPr>
                <w:sz w:val="20"/>
                <w:szCs w:val="20"/>
              </w:rPr>
              <w:t>3</w:t>
            </w:r>
          </w:p>
        </w:tc>
        <w:tc>
          <w:tcPr>
            <w:tcW w:w="1915" w:type="dxa"/>
            <w:vAlign w:val="center"/>
          </w:tcPr>
          <w:p w:rsidR="00546E32" w:rsidRPr="003A1364" w:rsidRDefault="00546E32" w:rsidP="00E22798">
            <w:pPr>
              <w:jc w:val="center"/>
              <w:rPr>
                <w:sz w:val="20"/>
                <w:szCs w:val="20"/>
              </w:rPr>
            </w:pPr>
            <w:r w:rsidRPr="003A1364">
              <w:rPr>
                <w:sz w:val="20"/>
                <w:szCs w:val="20"/>
              </w:rPr>
              <w:t>4</w:t>
            </w:r>
          </w:p>
        </w:tc>
        <w:tc>
          <w:tcPr>
            <w:tcW w:w="1916" w:type="dxa"/>
            <w:vAlign w:val="center"/>
          </w:tcPr>
          <w:p w:rsidR="00546E32" w:rsidRPr="003A1364" w:rsidRDefault="00546E32" w:rsidP="00E22798">
            <w:pPr>
              <w:jc w:val="center"/>
              <w:rPr>
                <w:sz w:val="20"/>
                <w:szCs w:val="20"/>
              </w:rPr>
            </w:pPr>
            <w:r w:rsidRPr="003A1364">
              <w:rPr>
                <w:sz w:val="20"/>
                <w:szCs w:val="20"/>
              </w:rPr>
              <w:t>5</w:t>
            </w:r>
          </w:p>
        </w:tc>
      </w:tr>
    </w:tbl>
    <w:p w:rsidR="00546E32" w:rsidRPr="003A1364" w:rsidRDefault="00546E32" w:rsidP="00382CFD"/>
    <w:p w:rsidR="00546E32" w:rsidRPr="003A1364" w:rsidRDefault="00546E32" w:rsidP="00382CFD">
      <w:pPr>
        <w:rPr>
          <w:rFonts w:ascii="Comic Sans MS" w:hAnsi="Comic Sans MS" w:cs="Times New Roman"/>
          <w:color w:val="FF00FF"/>
        </w:rPr>
      </w:pPr>
      <w:r w:rsidRPr="003A1364">
        <w:rPr>
          <w:rFonts w:ascii="Comic Sans MS" w:hAnsi="Comic Sans MS" w:cs="Times New Roman"/>
          <w:color w:val="FF00FF"/>
        </w:rPr>
        <w:t>Your survey may also have short answer or multiple</w:t>
      </w:r>
      <w:r w:rsidR="00105A02" w:rsidRPr="003A1364">
        <w:rPr>
          <w:rFonts w:ascii="Comic Sans MS" w:hAnsi="Comic Sans MS" w:cs="Times New Roman"/>
          <w:color w:val="FF00FF"/>
        </w:rPr>
        <w:t>-</w:t>
      </w:r>
      <w:r w:rsidRPr="003A1364">
        <w:rPr>
          <w:rFonts w:ascii="Comic Sans MS" w:hAnsi="Comic Sans MS" w:cs="Times New Roman"/>
          <w:color w:val="FF00FF"/>
        </w:rPr>
        <w:t>choice questions.  Just make sure that you explain how each type of question needs to be answered.</w:t>
      </w:r>
    </w:p>
    <w:p w:rsidR="00546E32" w:rsidRPr="003A1364" w:rsidRDefault="00546E32" w:rsidP="00382CFD">
      <w:pPr>
        <w:rPr>
          <w:rFonts w:ascii="Comic Sans MS" w:hAnsi="Comic Sans MS" w:cs="Times New Roman"/>
          <w:color w:val="FF00FF"/>
        </w:rPr>
      </w:pPr>
    </w:p>
    <w:p w:rsidR="00546E32" w:rsidRPr="003A1364" w:rsidRDefault="00546E32" w:rsidP="00382CFD">
      <w:pPr>
        <w:rPr>
          <w:rFonts w:ascii="Comic Sans MS" w:hAnsi="Comic Sans MS" w:cs="Times New Roman"/>
          <w:color w:val="FF00FF"/>
        </w:rPr>
      </w:pPr>
      <w:r w:rsidRPr="003A1364">
        <w:rPr>
          <w:rFonts w:ascii="Comic Sans MS" w:hAnsi="Comic Sans MS" w:cs="Times New Roman"/>
          <w:color w:val="FF00FF"/>
        </w:rPr>
        <w:t>Make sure you provide space for comment after each question, or section of related questions.</w:t>
      </w:r>
    </w:p>
    <w:p w:rsidR="00546E32" w:rsidRPr="003A1364" w:rsidRDefault="00546E32" w:rsidP="00382CFD"/>
    <w:p w:rsidR="00546E32" w:rsidRPr="003A1364" w:rsidRDefault="00546E32" w:rsidP="00382CFD"/>
    <w:p w:rsidR="00863B1C" w:rsidRPr="003A1364" w:rsidRDefault="00863B1C" w:rsidP="00382CFD"/>
    <w:p w:rsidR="007E2EB2" w:rsidRPr="003A1364" w:rsidRDefault="007E2EB2" w:rsidP="00382CFD">
      <w:pPr>
        <w:sectPr w:rsidR="007E2EB2" w:rsidRPr="003A1364" w:rsidSect="00B50F85">
          <w:headerReference w:type="default" r:id="rId48"/>
          <w:footerReference w:type="default" r:id="rId49"/>
          <w:pgSz w:w="12240" w:h="15840" w:code="1"/>
          <w:pgMar w:top="1440" w:right="1440" w:bottom="1440" w:left="1440" w:header="720" w:footer="720" w:gutter="0"/>
          <w:pgNumType w:chapStyle="7"/>
          <w:cols w:space="720"/>
          <w:docGrid w:linePitch="272"/>
        </w:sectPr>
      </w:pPr>
    </w:p>
    <w:p w:rsidR="00382CFD" w:rsidRPr="003A1364" w:rsidRDefault="00382CFD" w:rsidP="00382CFD">
      <w:pPr>
        <w:jc w:val="center"/>
      </w:pPr>
      <w:r w:rsidRPr="003A1364">
        <w:lastRenderedPageBreak/>
        <w:t>BLANK PAGE</w:t>
      </w:r>
    </w:p>
    <w:p w:rsidR="00382CFD" w:rsidRPr="003A1364" w:rsidRDefault="00382CFD" w:rsidP="00382CFD">
      <w:pPr>
        <w:sectPr w:rsidR="00382CFD" w:rsidRPr="003A1364" w:rsidSect="00B50F85">
          <w:headerReference w:type="default" r:id="rId50"/>
          <w:footerReference w:type="default" r:id="rId51"/>
          <w:pgSz w:w="12240" w:h="15840" w:code="1"/>
          <w:pgMar w:top="1440" w:right="1440" w:bottom="1440" w:left="1440" w:header="720" w:footer="720" w:gutter="0"/>
          <w:pgNumType w:chapStyle="7"/>
          <w:cols w:space="720"/>
          <w:vAlign w:val="center"/>
          <w:docGrid w:linePitch="272"/>
        </w:sectPr>
      </w:pPr>
    </w:p>
    <w:p w:rsidR="001617AB" w:rsidRPr="003A1364" w:rsidRDefault="001617AB" w:rsidP="00EF36C1">
      <w:pPr>
        <w:pStyle w:val="Heading7"/>
      </w:pPr>
      <w:bookmarkStart w:id="194" w:name="_Toc233102647"/>
      <w:bookmarkStart w:id="195" w:name="_Toc234124839"/>
      <w:bookmarkStart w:id="196" w:name="_Toc339977318"/>
      <w:bookmarkStart w:id="197" w:name="_Toc339977372"/>
      <w:r w:rsidRPr="003A1364">
        <w:lastRenderedPageBreak/>
        <w:t>ACRONYMS AND ABBREVIATIONS</w:t>
      </w:r>
      <w:bookmarkEnd w:id="194"/>
      <w:bookmarkEnd w:id="195"/>
      <w:bookmarkEnd w:id="196"/>
      <w:bookmarkEnd w:id="197"/>
    </w:p>
    <w:p w:rsidR="00584337" w:rsidRPr="003A1364" w:rsidRDefault="00584337" w:rsidP="00584337">
      <w:pPr>
        <w:pStyle w:val="StyleDetails212ptCustomColorRGB255204255Left0"/>
        <w:rPr>
          <w:color w:val="FF00FF"/>
        </w:rPr>
      </w:pPr>
      <w:r w:rsidRPr="003A1364">
        <w:rPr>
          <w:color w:val="FF00FF"/>
        </w:rPr>
        <w:t xml:space="preserve">There is a </w:t>
      </w:r>
      <w:r w:rsidR="007E2EB2" w:rsidRPr="003A1364">
        <w:rPr>
          <w:color w:val="FF00FF"/>
        </w:rPr>
        <w:t>2</w:t>
      </w:r>
      <w:r w:rsidRPr="003A1364">
        <w:rPr>
          <w:color w:val="FF00FF"/>
        </w:rPr>
        <w:t>-column</w:t>
      </w:r>
      <w:r w:rsidR="003A03CE" w:rsidRPr="003A1364">
        <w:rPr>
          <w:color w:val="FF00FF"/>
        </w:rPr>
        <w:t>, 15</w:t>
      </w:r>
      <w:r w:rsidR="007E2EB2" w:rsidRPr="003A1364">
        <w:rPr>
          <w:color w:val="FF00FF"/>
        </w:rPr>
        <w:t>-row</w:t>
      </w:r>
      <w:r w:rsidRPr="003A1364">
        <w:rPr>
          <w:color w:val="FF00FF"/>
        </w:rPr>
        <w:t xml:space="preserve"> table below for entering acronyms and abbreviations.  </w:t>
      </w:r>
      <w:r w:rsidRPr="003A1364">
        <w:rPr>
          <w:b/>
          <w:color w:val="FF00FF"/>
        </w:rPr>
        <w:t>Insert rows</w:t>
      </w:r>
      <w:r w:rsidRPr="003A1364">
        <w:rPr>
          <w:color w:val="FF00FF"/>
        </w:rPr>
        <w:t xml:space="preserve"> </w:t>
      </w:r>
      <w:r w:rsidR="00E22798" w:rsidRPr="003A1364">
        <w:rPr>
          <w:color w:val="FF00FF"/>
        </w:rPr>
        <w:t xml:space="preserve">(not returns) </w:t>
      </w:r>
      <w:r w:rsidRPr="003A1364">
        <w:rPr>
          <w:color w:val="FF00FF"/>
        </w:rPr>
        <w:t>as necessary</w:t>
      </w:r>
      <w:r w:rsidR="003A03CE" w:rsidRPr="003A1364">
        <w:rPr>
          <w:color w:val="FF00FF"/>
        </w:rPr>
        <w:t xml:space="preserve">.  Leave a </w:t>
      </w:r>
      <w:r w:rsidR="003A03CE" w:rsidRPr="003A1364">
        <w:rPr>
          <w:b/>
          <w:color w:val="FF00FF"/>
        </w:rPr>
        <w:t>blank row</w:t>
      </w:r>
      <w:r w:rsidR="003A03CE" w:rsidRPr="003A1364">
        <w:rPr>
          <w:color w:val="FF00FF"/>
        </w:rPr>
        <w:t xml:space="preserve"> </w:t>
      </w:r>
      <w:r w:rsidR="00E22798" w:rsidRPr="003A1364">
        <w:rPr>
          <w:color w:val="FF00FF"/>
        </w:rPr>
        <w:t xml:space="preserve">(not line) </w:t>
      </w:r>
      <w:r w:rsidR="003A03CE" w:rsidRPr="003A1364">
        <w:rPr>
          <w:color w:val="FF00FF"/>
        </w:rPr>
        <w:t>between each alphabet.</w:t>
      </w:r>
    </w:p>
    <w:tbl>
      <w:tblPr>
        <w:tblW w:w="0" w:type="auto"/>
        <w:tblLook w:val="04A0"/>
      </w:tblPr>
      <w:tblGrid>
        <w:gridCol w:w="3888"/>
        <w:gridCol w:w="5580"/>
      </w:tblGrid>
      <w:tr w:rsidR="00E44FA9" w:rsidRPr="003A1364" w:rsidTr="00E44FA9">
        <w:tc>
          <w:tcPr>
            <w:tcW w:w="3888" w:type="dxa"/>
          </w:tcPr>
          <w:p w:rsidR="00E44FA9" w:rsidRPr="003A1364" w:rsidRDefault="00E44FA9"/>
        </w:tc>
        <w:tc>
          <w:tcPr>
            <w:tcW w:w="5580" w:type="dxa"/>
          </w:tcPr>
          <w:p w:rsidR="00E44FA9" w:rsidRPr="003A1364" w:rsidRDefault="00E44FA9" w:rsidP="00E22798">
            <w:pPr>
              <w:ind w:left="288" w:hanging="288"/>
            </w:pPr>
          </w:p>
        </w:tc>
      </w:tr>
      <w:tr w:rsidR="007E2EB2" w:rsidRPr="003A1364" w:rsidTr="00E44FA9">
        <w:tc>
          <w:tcPr>
            <w:tcW w:w="3888" w:type="dxa"/>
          </w:tcPr>
          <w:p w:rsidR="007E2EB2" w:rsidRPr="003A1364" w:rsidRDefault="007E2EB2"/>
        </w:tc>
        <w:tc>
          <w:tcPr>
            <w:tcW w:w="5580" w:type="dxa"/>
          </w:tcPr>
          <w:p w:rsidR="007E2EB2" w:rsidRPr="003A1364" w:rsidRDefault="007E2EB2" w:rsidP="00E22798">
            <w:pPr>
              <w:ind w:left="288" w:hanging="288"/>
            </w:pPr>
          </w:p>
        </w:tc>
      </w:tr>
      <w:tr w:rsidR="007E2EB2" w:rsidRPr="003A1364" w:rsidTr="00E44FA9">
        <w:tc>
          <w:tcPr>
            <w:tcW w:w="3888" w:type="dxa"/>
          </w:tcPr>
          <w:p w:rsidR="007E2EB2" w:rsidRPr="003A1364" w:rsidRDefault="007E2EB2"/>
        </w:tc>
        <w:tc>
          <w:tcPr>
            <w:tcW w:w="5580" w:type="dxa"/>
          </w:tcPr>
          <w:p w:rsidR="007E2EB2" w:rsidRPr="003A1364" w:rsidRDefault="007E2EB2" w:rsidP="00E22798">
            <w:pPr>
              <w:ind w:left="288" w:hanging="288"/>
            </w:pPr>
          </w:p>
        </w:tc>
      </w:tr>
      <w:tr w:rsidR="007E2EB2" w:rsidRPr="003A1364" w:rsidTr="00E44FA9">
        <w:tc>
          <w:tcPr>
            <w:tcW w:w="3888" w:type="dxa"/>
          </w:tcPr>
          <w:p w:rsidR="007E2EB2" w:rsidRPr="003A1364" w:rsidRDefault="007E2EB2"/>
        </w:tc>
        <w:tc>
          <w:tcPr>
            <w:tcW w:w="5580" w:type="dxa"/>
          </w:tcPr>
          <w:p w:rsidR="007E2EB2" w:rsidRPr="003A1364" w:rsidRDefault="007E2EB2" w:rsidP="00E22798">
            <w:pPr>
              <w:ind w:left="288" w:hanging="288"/>
            </w:pPr>
          </w:p>
        </w:tc>
      </w:tr>
      <w:tr w:rsidR="007E2EB2" w:rsidRPr="003A1364" w:rsidTr="00E44FA9">
        <w:tc>
          <w:tcPr>
            <w:tcW w:w="3888" w:type="dxa"/>
          </w:tcPr>
          <w:p w:rsidR="007E2EB2" w:rsidRPr="003A1364" w:rsidRDefault="007E2EB2"/>
        </w:tc>
        <w:tc>
          <w:tcPr>
            <w:tcW w:w="5580" w:type="dxa"/>
          </w:tcPr>
          <w:p w:rsidR="007E2EB2" w:rsidRPr="003A1364" w:rsidRDefault="007E2EB2" w:rsidP="00E22798">
            <w:pPr>
              <w:ind w:left="288" w:hanging="288"/>
            </w:pPr>
          </w:p>
        </w:tc>
      </w:tr>
      <w:tr w:rsidR="007E2EB2" w:rsidRPr="003A1364" w:rsidTr="00E44FA9">
        <w:tc>
          <w:tcPr>
            <w:tcW w:w="3888" w:type="dxa"/>
          </w:tcPr>
          <w:p w:rsidR="007E2EB2" w:rsidRPr="003A1364" w:rsidRDefault="007E2EB2"/>
        </w:tc>
        <w:tc>
          <w:tcPr>
            <w:tcW w:w="5580" w:type="dxa"/>
          </w:tcPr>
          <w:p w:rsidR="007E2EB2" w:rsidRPr="003A1364" w:rsidRDefault="007E2EB2" w:rsidP="00E22798">
            <w:pPr>
              <w:ind w:left="288" w:hanging="288"/>
            </w:pPr>
          </w:p>
        </w:tc>
      </w:tr>
      <w:tr w:rsidR="007E2EB2" w:rsidRPr="003A1364" w:rsidTr="00E44FA9">
        <w:tc>
          <w:tcPr>
            <w:tcW w:w="3888" w:type="dxa"/>
          </w:tcPr>
          <w:p w:rsidR="007E2EB2" w:rsidRPr="003A1364" w:rsidRDefault="007E2EB2"/>
        </w:tc>
        <w:tc>
          <w:tcPr>
            <w:tcW w:w="5580" w:type="dxa"/>
          </w:tcPr>
          <w:p w:rsidR="007E2EB2" w:rsidRPr="003A1364" w:rsidRDefault="007E2EB2" w:rsidP="00E22798">
            <w:pPr>
              <w:ind w:left="288" w:hanging="288"/>
            </w:pPr>
          </w:p>
        </w:tc>
      </w:tr>
      <w:tr w:rsidR="007E2EB2" w:rsidRPr="003A1364" w:rsidTr="00E44FA9">
        <w:tc>
          <w:tcPr>
            <w:tcW w:w="3888" w:type="dxa"/>
          </w:tcPr>
          <w:p w:rsidR="007E2EB2" w:rsidRPr="003A1364" w:rsidRDefault="007E2EB2"/>
        </w:tc>
        <w:tc>
          <w:tcPr>
            <w:tcW w:w="5580" w:type="dxa"/>
          </w:tcPr>
          <w:p w:rsidR="007E2EB2" w:rsidRPr="003A1364" w:rsidRDefault="007E2EB2" w:rsidP="00E22798">
            <w:pPr>
              <w:ind w:left="288" w:hanging="288"/>
            </w:pPr>
          </w:p>
        </w:tc>
      </w:tr>
      <w:tr w:rsidR="007E2EB2" w:rsidRPr="003A1364" w:rsidTr="00E44FA9">
        <w:tc>
          <w:tcPr>
            <w:tcW w:w="3888" w:type="dxa"/>
          </w:tcPr>
          <w:p w:rsidR="007E2EB2" w:rsidRPr="003A1364" w:rsidRDefault="007E2EB2"/>
        </w:tc>
        <w:tc>
          <w:tcPr>
            <w:tcW w:w="5580" w:type="dxa"/>
          </w:tcPr>
          <w:p w:rsidR="007E2EB2" w:rsidRPr="003A1364" w:rsidRDefault="007E2EB2" w:rsidP="00E22798">
            <w:pPr>
              <w:ind w:left="288" w:hanging="288"/>
            </w:pPr>
          </w:p>
        </w:tc>
      </w:tr>
      <w:tr w:rsidR="007E2EB2" w:rsidRPr="003A1364" w:rsidTr="00E44FA9">
        <w:tc>
          <w:tcPr>
            <w:tcW w:w="3888" w:type="dxa"/>
          </w:tcPr>
          <w:p w:rsidR="007E2EB2" w:rsidRPr="003A1364" w:rsidRDefault="007E2EB2"/>
        </w:tc>
        <w:tc>
          <w:tcPr>
            <w:tcW w:w="5580" w:type="dxa"/>
          </w:tcPr>
          <w:p w:rsidR="007E2EB2" w:rsidRPr="003A1364" w:rsidRDefault="007E2EB2" w:rsidP="00E22798">
            <w:pPr>
              <w:ind w:left="288" w:hanging="288"/>
            </w:pPr>
          </w:p>
        </w:tc>
      </w:tr>
      <w:tr w:rsidR="007E2EB2" w:rsidRPr="003A1364" w:rsidTr="00E44FA9">
        <w:tc>
          <w:tcPr>
            <w:tcW w:w="3888" w:type="dxa"/>
          </w:tcPr>
          <w:p w:rsidR="007E2EB2" w:rsidRPr="003A1364" w:rsidRDefault="007E2EB2"/>
        </w:tc>
        <w:tc>
          <w:tcPr>
            <w:tcW w:w="5580" w:type="dxa"/>
          </w:tcPr>
          <w:p w:rsidR="007E2EB2" w:rsidRPr="003A1364" w:rsidRDefault="007E2EB2" w:rsidP="00E22798">
            <w:pPr>
              <w:ind w:left="288" w:hanging="288"/>
            </w:pPr>
          </w:p>
        </w:tc>
      </w:tr>
      <w:tr w:rsidR="003A03CE" w:rsidRPr="003A1364" w:rsidTr="00E44FA9">
        <w:tc>
          <w:tcPr>
            <w:tcW w:w="3888" w:type="dxa"/>
          </w:tcPr>
          <w:p w:rsidR="003A03CE" w:rsidRPr="003A1364" w:rsidRDefault="003A03CE"/>
        </w:tc>
        <w:tc>
          <w:tcPr>
            <w:tcW w:w="5580" w:type="dxa"/>
          </w:tcPr>
          <w:p w:rsidR="003A03CE" w:rsidRPr="003A1364" w:rsidRDefault="003A03CE" w:rsidP="00E22798">
            <w:pPr>
              <w:ind w:left="288" w:hanging="288"/>
            </w:pPr>
          </w:p>
        </w:tc>
      </w:tr>
      <w:tr w:rsidR="007E2EB2" w:rsidRPr="003A1364" w:rsidTr="00E44FA9">
        <w:tc>
          <w:tcPr>
            <w:tcW w:w="3888" w:type="dxa"/>
          </w:tcPr>
          <w:p w:rsidR="007E2EB2" w:rsidRPr="003A1364" w:rsidRDefault="007E2EB2"/>
        </w:tc>
        <w:tc>
          <w:tcPr>
            <w:tcW w:w="5580" w:type="dxa"/>
          </w:tcPr>
          <w:p w:rsidR="007E2EB2" w:rsidRPr="003A1364" w:rsidRDefault="007E2EB2" w:rsidP="00E22798">
            <w:pPr>
              <w:ind w:left="288" w:hanging="288"/>
            </w:pPr>
          </w:p>
        </w:tc>
      </w:tr>
    </w:tbl>
    <w:p w:rsidR="00E44FA9" w:rsidRPr="003A1364" w:rsidRDefault="00E44FA9"/>
    <w:p w:rsidR="00E44FA9" w:rsidRPr="003A1364" w:rsidRDefault="00E44FA9">
      <w:pPr>
        <w:sectPr w:rsidR="00E44FA9" w:rsidRPr="003A1364" w:rsidSect="00B50F85">
          <w:footerReference w:type="default" r:id="rId52"/>
          <w:pgSz w:w="12240" w:h="15840" w:code="1"/>
          <w:pgMar w:top="1440" w:right="1440" w:bottom="1440" w:left="1440" w:header="720" w:footer="720" w:gutter="0"/>
          <w:pgNumType w:start="1" w:chapStyle="7"/>
          <w:cols w:space="720"/>
          <w:docGrid w:linePitch="272"/>
        </w:sectPr>
      </w:pPr>
    </w:p>
    <w:p w:rsidR="00382CFD" w:rsidRPr="003A1364" w:rsidRDefault="00382CFD" w:rsidP="00382CFD">
      <w:pPr>
        <w:jc w:val="center"/>
      </w:pPr>
      <w:r w:rsidRPr="003A1364">
        <w:lastRenderedPageBreak/>
        <w:t>BLANK PAGE</w:t>
      </w:r>
    </w:p>
    <w:p w:rsidR="00A91738" w:rsidRPr="003A1364" w:rsidRDefault="00A91738" w:rsidP="0080760A">
      <w:pPr>
        <w:pStyle w:val="Heading1"/>
        <w:sectPr w:rsidR="00A91738" w:rsidRPr="003A1364" w:rsidSect="00B50F85">
          <w:pgSz w:w="12240" w:h="15840" w:code="1"/>
          <w:pgMar w:top="1440" w:right="1440" w:bottom="1440" w:left="1440" w:header="720" w:footer="720" w:gutter="0"/>
          <w:pgNumType w:chapStyle="7"/>
          <w:cols w:space="720"/>
          <w:vAlign w:val="center"/>
          <w:docGrid w:linePitch="272"/>
        </w:sectPr>
      </w:pPr>
    </w:p>
    <w:p w:rsidR="001617AB" w:rsidRPr="003A1364" w:rsidRDefault="001617AB" w:rsidP="00EF36C1">
      <w:pPr>
        <w:pStyle w:val="Heading7"/>
      </w:pPr>
      <w:bookmarkStart w:id="198" w:name="_Toc233102648"/>
      <w:bookmarkStart w:id="199" w:name="_Toc234124840"/>
      <w:bookmarkStart w:id="200" w:name="_Toc339977319"/>
      <w:bookmarkStart w:id="201" w:name="_Toc339977373"/>
      <w:r w:rsidRPr="003A1364">
        <w:lastRenderedPageBreak/>
        <w:t>REFERENCES</w:t>
      </w:r>
      <w:bookmarkEnd w:id="198"/>
      <w:bookmarkEnd w:id="199"/>
      <w:bookmarkEnd w:id="200"/>
      <w:bookmarkEnd w:id="201"/>
    </w:p>
    <w:p w:rsidR="00A91738" w:rsidRPr="003A1364" w:rsidRDefault="00DF78AD" w:rsidP="00744B77">
      <w:pPr>
        <w:pStyle w:val="COTFReference"/>
        <w:ind w:left="630" w:hanging="630"/>
      </w:pPr>
      <w:r w:rsidRPr="003A1364">
        <w:t>COMOPTEVFOR</w:t>
      </w:r>
      <w:r w:rsidR="00997164" w:rsidRPr="003A1364">
        <w:t>INST 3980.</w:t>
      </w:r>
      <w:r w:rsidR="00682E2B" w:rsidRPr="003A1364">
        <w:t>2</w:t>
      </w:r>
      <w:r w:rsidR="00997164" w:rsidRPr="003A1364">
        <w:t>, Operational Test Director’s Manual</w:t>
      </w:r>
      <w:r w:rsidR="00FE0694" w:rsidRPr="003A1364">
        <w:t xml:space="preserve"> of</w:t>
      </w:r>
      <w:r w:rsidR="00997164" w:rsidRPr="003A1364">
        <w:t xml:space="preserve"> </w:t>
      </w:r>
      <w:r w:rsidR="00682E2B" w:rsidRPr="003A1364">
        <w:t>1 Jun 12</w:t>
      </w:r>
    </w:p>
    <w:p w:rsidR="00A9536B" w:rsidRPr="003A1364" w:rsidRDefault="00B505C1" w:rsidP="001F35EB">
      <w:pPr>
        <w:pStyle w:val="COTFReference"/>
        <w:ind w:left="630" w:hanging="630"/>
      </w:pPr>
      <w:r w:rsidRPr="003A1364">
        <w:t>Integrated Evaluation</w:t>
      </w:r>
      <w:r w:rsidR="00D27660" w:rsidRPr="003A1364">
        <w:t xml:space="preserve"> Framework</w:t>
      </w:r>
      <w:r w:rsidR="00E44FA9" w:rsidRPr="003A1364">
        <w:t xml:space="preserve"> of</w:t>
      </w:r>
      <w:r w:rsidR="0066622C" w:rsidRPr="003A1364">
        <w:t xml:space="preserve"> </w:t>
      </w:r>
      <w:r w:rsidR="00D27660" w:rsidRPr="003A1364">
        <w:t>date</w:t>
      </w:r>
    </w:p>
    <w:p w:rsidR="0066622C" w:rsidRPr="003A1364" w:rsidRDefault="00A9536B" w:rsidP="00654C87">
      <w:pPr>
        <w:pStyle w:val="StyleDetails212ptCustomColorRGB255204255Left0"/>
        <w:rPr>
          <w:color w:val="FF00FF"/>
        </w:rPr>
      </w:pPr>
      <w:r w:rsidRPr="003A1364">
        <w:rPr>
          <w:color w:val="FF00FF"/>
        </w:rPr>
        <w:t xml:space="preserve">             </w:t>
      </w:r>
      <w:r w:rsidR="0066622C" w:rsidRPr="003A1364">
        <w:rPr>
          <w:color w:val="FF00FF"/>
        </w:rPr>
        <w:t xml:space="preserve"> (if applicable)</w:t>
      </w:r>
    </w:p>
    <w:p w:rsidR="00D27660" w:rsidRPr="003A1364" w:rsidRDefault="00D27660" w:rsidP="001F35EB">
      <w:pPr>
        <w:pStyle w:val="COTFReference"/>
        <w:ind w:left="630" w:hanging="630"/>
      </w:pPr>
      <w:r w:rsidRPr="003A1364">
        <w:t>COMOPTEVFOR Policy Information Notice 10-01</w:t>
      </w:r>
      <w:r w:rsidR="00E44FA9" w:rsidRPr="003A1364">
        <w:t xml:space="preserve"> of</w:t>
      </w:r>
      <w:r w:rsidRPr="003A1364">
        <w:t xml:space="preserve"> 2 Mar 10</w:t>
      </w:r>
    </w:p>
    <w:p w:rsidR="00997164" w:rsidRPr="003A1364" w:rsidRDefault="00997164" w:rsidP="001F35EB">
      <w:pPr>
        <w:pStyle w:val="COTFReference"/>
        <w:ind w:left="630" w:hanging="630"/>
      </w:pPr>
      <w:r w:rsidRPr="003A1364">
        <w:t>SYSTEM ACRONYM Test and Evaluation Master Plan (TEMP)</w:t>
      </w:r>
      <w:r w:rsidR="00FE0694" w:rsidRPr="003A1364">
        <w:t xml:space="preserve"> of</w:t>
      </w:r>
      <w:r w:rsidRPr="003A1364">
        <w:t xml:space="preserve"> date</w:t>
      </w:r>
    </w:p>
    <w:p w:rsidR="00997164" w:rsidRPr="003A1364" w:rsidRDefault="00997164" w:rsidP="001F35EB">
      <w:pPr>
        <w:pStyle w:val="COTFReference"/>
        <w:ind w:left="630" w:hanging="630"/>
      </w:pPr>
      <w:r w:rsidRPr="003A1364">
        <w:t>SYSTEM ACRONYM ORD/CDD/CPD</w:t>
      </w:r>
      <w:r w:rsidR="00FE0694" w:rsidRPr="003A1364">
        <w:t xml:space="preserve"> of</w:t>
      </w:r>
      <w:r w:rsidRPr="003A1364">
        <w:t xml:space="preserve"> date</w:t>
      </w:r>
    </w:p>
    <w:p w:rsidR="00997164" w:rsidRPr="003A1364" w:rsidRDefault="00343CE7" w:rsidP="001F35EB">
      <w:pPr>
        <w:pStyle w:val="COTFReference"/>
        <w:ind w:left="630" w:hanging="630"/>
      </w:pPr>
      <w:r w:rsidRPr="003A1364">
        <w:t>Program classification guide</w:t>
      </w:r>
      <w:r w:rsidR="00682E2B" w:rsidRPr="003A1364">
        <w:t xml:space="preserve"> of date</w:t>
      </w:r>
    </w:p>
    <w:p w:rsidR="00343CE7" w:rsidRPr="003A1364" w:rsidRDefault="00343CE7" w:rsidP="001F35EB">
      <w:pPr>
        <w:pStyle w:val="COTFReference"/>
        <w:ind w:left="630" w:hanging="630"/>
      </w:pPr>
      <w:r w:rsidRPr="003A1364">
        <w:t>ITT charter</w:t>
      </w:r>
      <w:r w:rsidR="00682E2B" w:rsidRPr="003A1364">
        <w:t xml:space="preserve"> of date</w:t>
      </w:r>
    </w:p>
    <w:p w:rsidR="00FE0694" w:rsidRPr="003A1364" w:rsidRDefault="005D34A8" w:rsidP="00FE0694">
      <w:pPr>
        <w:tabs>
          <w:tab w:val="left" w:pos="1380"/>
        </w:tabs>
      </w:pPr>
      <w:r>
        <w:rPr>
          <w:noProof/>
        </w:rPr>
        <w:pict>
          <v:shape id="_x0000_s1353" type="#_x0000_t202" style="position:absolute;margin-left:-.6pt;margin-top:7.6pt;width:476.25pt;height:75.9pt;z-index:251659264;mso-height-percent:200;mso-height-percent:200;mso-width-relative:margin;mso-height-relative:margin" strokecolor="red">
            <v:textbox style="mso-fit-shape-to-text:t">
              <w:txbxContent>
                <w:p w:rsidR="00802796" w:rsidRPr="00F05838" w:rsidRDefault="00802796" w:rsidP="00F05838">
                  <w:r>
                    <w:rPr>
                      <w:b/>
                      <w:bCs/>
                      <w:i/>
                      <w:iCs/>
                      <w:color w:val="FF00FF"/>
                    </w:rPr>
                    <w:t xml:space="preserve">List references in order first cited, starting in the Commander’s Report; the Commander’s Report should not cite any reference not cited in the enclosure report.  </w:t>
                  </w:r>
                  <w:r w:rsidRPr="003A05AF">
                    <w:rPr>
                      <w:b/>
                      <w:bCs/>
                      <w:i/>
                      <w:iCs/>
                      <w:color w:val="FF00FF"/>
                    </w:rPr>
                    <w:t>Ensure all cited references in the report refer the reader to the correct appendix.</w:t>
                  </w:r>
                </w:p>
              </w:txbxContent>
            </v:textbox>
          </v:shape>
        </w:pict>
      </w:r>
    </w:p>
    <w:p w:rsidR="00FE0694" w:rsidRPr="003A1364" w:rsidRDefault="00FE0694" w:rsidP="00FE0694"/>
    <w:p w:rsidR="00FE0694" w:rsidRPr="003A1364" w:rsidRDefault="00FE0694" w:rsidP="00FE0694"/>
    <w:p w:rsidR="00FE0694" w:rsidRPr="003A1364" w:rsidRDefault="00FE0694" w:rsidP="00FE0694"/>
    <w:p w:rsidR="00FE0694" w:rsidRPr="003A1364" w:rsidRDefault="00FE0694" w:rsidP="00FE0694"/>
    <w:p w:rsidR="00E44FA9" w:rsidRPr="003A1364" w:rsidRDefault="005D34A8">
      <w:pPr>
        <w:sectPr w:rsidR="00E44FA9" w:rsidRPr="003A1364" w:rsidSect="00682E2B">
          <w:footerReference w:type="default" r:id="rId53"/>
          <w:pgSz w:w="12240" w:h="15840" w:code="1"/>
          <w:pgMar w:top="1440" w:right="1440" w:bottom="1440" w:left="1440" w:header="720" w:footer="720" w:gutter="0"/>
          <w:pgNumType w:start="1" w:chapStyle="7"/>
          <w:cols w:space="720"/>
          <w:docGrid w:linePitch="272"/>
        </w:sectPr>
      </w:pPr>
      <w:r>
        <w:rPr>
          <w:noProof/>
        </w:rPr>
        <w:pict>
          <v:shape id="_x0000_s1352" type="#_x0000_t202" style="position:absolute;margin-left:-1.65pt;margin-top:103.75pt;width:476.25pt;height:143.9pt;z-index:251658240;mso-height-percent:200;mso-height-percent:200;mso-width-relative:margin;mso-height-relative:margin" strokecolor="red">
            <v:textbox style="mso-fit-shape-to-text:t">
              <w:txbxContent>
                <w:p w:rsidR="00802796" w:rsidRPr="004D6EA6" w:rsidRDefault="00802796" w:rsidP="00F05838">
                  <w:pPr>
                    <w:rPr>
                      <w:b/>
                      <w:i/>
                      <w:color w:val="FF00FF"/>
                    </w:rPr>
                  </w:pPr>
                  <w:r>
                    <w:rPr>
                      <w:b/>
                      <w:i/>
                      <w:color w:val="FF00FF"/>
                    </w:rPr>
                    <w:t>Document should be ready for the Admiral’s signature when it is brought to the editors.  That means all pink text is deleted, acronyms are listed and defined at first use, “draft” (or other watermarks) are removed, blank pages are inserted as appropriate, the proper styles are applied throughout the document, and the Table of Contents, Tables, and Figures are all generated anew.  Check your distribution list.  Make sure your references are cited in the correct order ((a), then (b), then (c), etc.).  Run a spell check.  Print single-sided, single-spaced, black and white.</w:t>
                  </w:r>
                </w:p>
              </w:txbxContent>
            </v:textbox>
          </v:shape>
        </w:pict>
      </w:r>
    </w:p>
    <w:p w:rsidR="00FE0694" w:rsidRPr="003A1364" w:rsidRDefault="00FE0694" w:rsidP="00FE0694">
      <w:pPr>
        <w:jc w:val="center"/>
      </w:pPr>
      <w:r w:rsidRPr="003A1364">
        <w:lastRenderedPageBreak/>
        <w:t>BLANK PAGE</w:t>
      </w:r>
    </w:p>
    <w:sectPr w:rsidR="00FE0694" w:rsidRPr="003A1364" w:rsidSect="00B50F85">
      <w:pgSz w:w="12240" w:h="15840" w:code="1"/>
      <w:pgMar w:top="1440" w:right="1440" w:bottom="1440" w:left="1440" w:header="720" w:footer="720" w:gutter="0"/>
      <w:pgNumType w:chapStyle="7"/>
      <w:cols w:space="720"/>
      <w:vAlign w:val="center"/>
      <w:docGrid w:linePitch="272"/>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1">
    <w:p w:rsidR="00E26C9A" w:rsidRDefault="00E26C9A">
      <w:r>
        <w:separator/>
      </w:r>
    </w:p>
    <w:p w:rsidR="00E26C9A" w:rsidRDefault="00E26C9A"/>
    <w:p w:rsidR="00E26C9A" w:rsidRDefault="00E26C9A"/>
    <w:p w:rsidR="00E26C9A" w:rsidRDefault="00E26C9A"/>
  </w:endnote>
  <w:endnote w:type="continuationSeparator" w:id="0">
    <w:p w:rsidR="00E26C9A" w:rsidRDefault="00E26C9A">
      <w:r>
        <w:continuationSeparator/>
      </w:r>
    </w:p>
    <w:p w:rsidR="00E26C9A" w:rsidRDefault="00E26C9A"/>
    <w:p w:rsidR="00E26C9A" w:rsidRDefault="00E26C9A"/>
    <w:p w:rsidR="00E26C9A" w:rsidRDefault="00E26C9A"/>
  </w:endnote>
</w:endnotes>
</file>

<file path=word/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AFF" w:usb1="C0007843" w:usb2="00000009" w:usb3="00000000" w:csb0="000001FF" w:csb1="00000000"/>
  </w:font>
  <w:font w:name="Arial Unicode MS">
    <w:panose1 w:val="020B0604020202020204"/>
    <w:charset w:val="00"/>
    <w:family w:val="roman"/>
    <w:notTrueType/>
    <w:pitch w:val="variable"/>
    <w:sig w:usb0="00000003" w:usb1="00000000" w:usb2="00000000" w:usb3="00000000" w:csb0="00000001" w:csb1="00000000"/>
  </w:font>
  <w:font w:name="Tahoma">
    <w:panose1 w:val="020B0604030504040204"/>
    <w:charset w:val="00"/>
    <w:family w:val="swiss"/>
    <w:notTrueType/>
    <w:pitch w:val="variable"/>
    <w:sig w:usb0="00000003" w:usb1="00000000" w:usb2="00000000" w:usb3="00000000" w:csb0="00000001" w:csb1="00000000"/>
  </w:font>
  <w:font w:name="Comic Sans MS">
    <w:panose1 w:val="030F0702030302020204"/>
    <w:charset w:val="00"/>
    <w:family w:val="script"/>
    <w:pitch w:val="variable"/>
    <w:sig w:usb0="00000287" w:usb1="00000000" w:usb2="00000000" w:usb3="00000000" w:csb0="0000009F" w:csb1="00000000"/>
  </w:font>
  <w:font w:name="Courier">
    <w:panose1 w:val="02070409020205020404"/>
    <w:charset w:val="00"/>
    <w:family w:val="modern"/>
    <w:notTrueType/>
    <w:pitch w:val="fixed"/>
    <w:sig w:usb0="00000003" w:usb1="00000000" w:usb2="00000000" w:usb3="00000000" w:csb0="00000001" w:csb1="00000000"/>
  </w:font>
  <w:font w:name="Arial Bold">
    <w:panose1 w:val="00000000000000000000"/>
    <w:charset w:val="00"/>
    <w:family w:val="roman"/>
    <w:notTrueType/>
    <w:pitch w:val="default"/>
    <w:sig w:usb0="00000000" w:usb1="00000000" w:usb2="00000000" w:usb3="00000000" w:csb0="00000000" w:csb1="00000000"/>
  </w:font>
  <w:font w:name="MS Mincho">
    <w:altName w:val="ＭＳ 明朝"/>
    <w:panose1 w:val="02020609040205080304"/>
    <w:charset w:val="80"/>
    <w:family w:val="roman"/>
    <w:notTrueType/>
    <w:pitch w:val="fixed"/>
    <w:sig w:usb0="00000001" w:usb1="08070000" w:usb2="00000010" w:usb3="00000000" w:csb0="00020000" w:csb1="00000000"/>
  </w:font>
  <w:font w:name="Calibri">
    <w:panose1 w:val="020F0502020204030204"/>
    <w:charset w:val="00"/>
    <w:family w:val="swiss"/>
    <w:pitch w:val="variable"/>
    <w:sig w:usb0="E00002FF" w:usb1="4000ACFF" w:usb2="00000001" w:usb3="00000000" w:csb0="0000019F" w:csb1="00000000"/>
  </w:font>
  <w:font w:name="Cambria Math">
    <w:panose1 w:val="02040503050406030204"/>
    <w:charset w:val="00"/>
    <w:family w:val="roman"/>
    <w:pitch w:val="variable"/>
    <w:sig w:usb0="E00002FF" w:usb1="420024FF" w:usb2="00000000" w:usb3="00000000" w:csb0="0000019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802796" w:rsidRDefault="005D34A8" w:rsidP="001975C8">
    <w:pPr>
      <w:pStyle w:val="Footer"/>
      <w:framePr w:wrap="around" w:vAnchor="text" w:hAnchor="margin" w:xAlign="right" w:y="1"/>
      <w:rPr>
        <w:rStyle w:val="PageNumber"/>
      </w:rPr>
    </w:pPr>
    <w:r>
      <w:rPr>
        <w:rStyle w:val="PageNumber"/>
      </w:rPr>
      <w:fldChar w:fldCharType="begin"/>
    </w:r>
    <w:r w:rsidR="00802796">
      <w:rPr>
        <w:rStyle w:val="PageNumber"/>
      </w:rPr>
      <w:instrText xml:space="preserve">PAGE  </w:instrText>
    </w:r>
    <w:r>
      <w:rPr>
        <w:rStyle w:val="PageNumber"/>
      </w:rPr>
      <w:fldChar w:fldCharType="separate"/>
    </w:r>
    <w:r w:rsidR="00802796">
      <w:rPr>
        <w:rStyle w:val="PageNumber"/>
        <w:noProof/>
      </w:rPr>
      <w:t>1</w:t>
    </w:r>
    <w:r>
      <w:rPr>
        <w:rStyle w:val="PageNumber"/>
      </w:rPr>
      <w:fldChar w:fldCharType="end"/>
    </w:r>
  </w:p>
  <w:p w:rsidR="00802796" w:rsidRDefault="00802796" w:rsidP="002D7950">
    <w:pPr>
      <w:pStyle w:val="Footer"/>
      <w:ind w:right="360"/>
    </w:pPr>
  </w:p>
</w:ftr>
</file>

<file path=word/footer2.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802796" w:rsidRPr="00136467" w:rsidRDefault="00802796" w:rsidP="00136467">
    <w:pPr>
      <w:pStyle w:val="Footer"/>
      <w:rPr>
        <w:szCs w:val="32"/>
      </w:rPr>
    </w:pPr>
  </w:p>
</w:ftr>
</file>

<file path=word/footer3.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802796" w:rsidRDefault="005D34A8" w:rsidP="00BF4080">
    <w:pPr>
      <w:pStyle w:val="Footer"/>
      <w:jc w:val="center"/>
    </w:pPr>
    <w:fldSimple w:instr=" PAGE   \* MERGEFORMAT ">
      <w:r w:rsidR="005A2008">
        <w:rPr>
          <w:noProof/>
        </w:rPr>
        <w:t>2</w:t>
      </w:r>
    </w:fldSimple>
  </w:p>
</w:ftr>
</file>

<file path=word/footer4.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802796" w:rsidRDefault="005D34A8">
    <w:pPr>
      <w:pStyle w:val="Footer"/>
      <w:jc w:val="center"/>
    </w:pPr>
    <w:fldSimple w:instr=" PAGE   \* MERGEFORMAT ">
      <w:r w:rsidR="005A2008">
        <w:rPr>
          <w:noProof/>
        </w:rPr>
        <w:t>1</w:t>
      </w:r>
    </w:fldSimple>
  </w:p>
</w:ftr>
</file>

<file path=word/footer5.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802796" w:rsidRPr="00144665" w:rsidRDefault="00802796" w:rsidP="00144665">
    <w:pPr>
      <w:pStyle w:val="Footer"/>
    </w:pPr>
  </w:p>
</w:ftr>
</file>

<file path=word/footer6.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802796" w:rsidRDefault="00802796" w:rsidP="00431775">
    <w:pPr>
      <w:pStyle w:val="COTFEnclDistroStmt"/>
    </w:pPr>
    <w:r>
      <w:t xml:space="preserve">Distribution limited to U.S. Government agencies only; test and evaluation document dated </w:t>
    </w:r>
    <w:r>
      <w:rPr>
        <w:u w:val="single"/>
      </w:rPr>
      <w:t>____________</w:t>
    </w:r>
    <w:r>
      <w:t xml:space="preserve">.  Other requests for this document must be referred to CNO (N84) or COMOPTEVFOR via </w:t>
    </w:r>
    <w:r>
      <w:rPr>
        <w:caps/>
      </w:rPr>
      <w:t xml:space="preserve">dtic </w:t>
    </w:r>
    <w:r>
      <w:t xml:space="preserve">using </w:t>
    </w:r>
    <w:r>
      <w:rPr>
        <w:caps/>
      </w:rPr>
      <w:t>dtic</w:t>
    </w:r>
    <w:r>
      <w:t xml:space="preserve"> form 55.</w:t>
    </w:r>
  </w:p>
  <w:p w:rsidR="00802796" w:rsidRDefault="00802796" w:rsidP="00502BD6"/>
  <w:p w:rsidR="00802796" w:rsidRPr="00FF42CA" w:rsidRDefault="00802796" w:rsidP="00431775">
    <w:pPr>
      <w:pStyle w:val="Footer"/>
      <w:jc w:val="right"/>
    </w:pPr>
    <w:r>
      <w:t>Enclosure (1)</w:t>
    </w:r>
  </w:p>
</w:ftr>
</file>

<file path=word/footer7.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802796" w:rsidRPr="00E30598" w:rsidRDefault="005D34A8" w:rsidP="00E30598">
    <w:pPr>
      <w:pStyle w:val="Footer"/>
      <w:jc w:val="center"/>
    </w:pPr>
    <w:fldSimple w:instr=" PAGE   \* MERGEFORMAT ">
      <w:r w:rsidR="005A2008">
        <w:rPr>
          <w:noProof/>
        </w:rPr>
        <w:t>2</w:t>
      </w:r>
    </w:fldSimple>
  </w:p>
</w:ftr>
</file>

<file path=word/footer8.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802796" w:rsidRPr="00FF42CA" w:rsidRDefault="00802796" w:rsidP="004D5A4E">
    <w:pPr>
      <w:pStyle w:val="Footer"/>
      <w:rPr>
        <w:i/>
      </w:rPr>
    </w:pPr>
    <w:r w:rsidRPr="00FF42CA">
      <w:rPr>
        <w:i/>
      </w:rPr>
      <w:t xml:space="preserve">OA Test Plan for </w:t>
    </w:r>
    <w:r w:rsidRPr="001A213C">
      <w:rPr>
        <w:i/>
        <w:highlight w:val="lightGray"/>
      </w:rPr>
      <w:t>SUT</w:t>
    </w:r>
    <w:r>
      <w:rPr>
        <w:i/>
      </w:rPr>
      <w:tab/>
      <w:t>Contents</w:t>
    </w:r>
  </w:p>
</w:ftr>
</file>

<file path=word/footer9.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802796" w:rsidRPr="00FF42CA" w:rsidRDefault="00802796" w:rsidP="004D5A4E">
    <w:pPr>
      <w:pStyle w:val="Footer"/>
      <w:rPr>
        <w:i/>
      </w:rPr>
    </w:pPr>
    <w:r w:rsidRPr="00FF42CA">
      <w:rPr>
        <w:i/>
      </w:rPr>
      <w:t xml:space="preserve">OA Test Plan for </w:t>
    </w:r>
    <w:r w:rsidRPr="001A213C">
      <w:rPr>
        <w:i/>
        <w:highlight w:val="lightGray"/>
      </w:rPr>
      <w:t>SUT</w:t>
    </w:r>
    <w:r>
      <w:rPr>
        <w:i/>
      </w:rPr>
      <w:tab/>
      <w:t>Contents</w:t>
    </w:r>
  </w:p>
</w:ftr>
</file>

<file path=word/footer10.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802796" w:rsidRPr="00FF42CA" w:rsidRDefault="00802796" w:rsidP="00BC3E67">
    <w:pPr>
      <w:pStyle w:val="Footer"/>
      <w:rPr>
        <w:i/>
      </w:rPr>
    </w:pPr>
    <w:r>
      <w:rPr>
        <w:i/>
      </w:rPr>
      <w:t xml:space="preserve">OA </w:t>
    </w:r>
    <w:r w:rsidRPr="00FF42CA">
      <w:rPr>
        <w:i/>
      </w:rPr>
      <w:t xml:space="preserve">Test Plan for </w:t>
    </w:r>
    <w:r w:rsidRPr="00894DB0">
      <w:rPr>
        <w:i/>
        <w:highlight w:val="lightGray"/>
      </w:rPr>
      <w:t>SUT</w:t>
    </w:r>
    <w:r>
      <w:rPr>
        <w:i/>
      </w:rPr>
      <w:tab/>
      <w:t>Section 1</w:t>
    </w:r>
  </w:p>
</w:ftr>
</file>

<file path=word/footer11.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802796" w:rsidRDefault="00802796">
    <w:pPr>
      <w:pStyle w:val="Footer"/>
    </w:pPr>
  </w:p>
</w:ftr>
</file>

<file path=word/footer12.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802796" w:rsidRPr="00FF42CA" w:rsidRDefault="00802796" w:rsidP="004D5A4E">
    <w:pPr>
      <w:pStyle w:val="Footer"/>
      <w:rPr>
        <w:i/>
      </w:rPr>
    </w:pPr>
    <w:r w:rsidRPr="00FF42CA">
      <w:rPr>
        <w:i/>
      </w:rPr>
      <w:t xml:space="preserve">OA Test Plan for </w:t>
    </w:r>
    <w:r w:rsidRPr="001A213C">
      <w:rPr>
        <w:i/>
        <w:highlight w:val="lightGray"/>
      </w:rPr>
      <w:t>SUT</w:t>
    </w:r>
    <w:r>
      <w:rPr>
        <w:i/>
      </w:rPr>
      <w:tab/>
      <w:t>Section 2</w:t>
    </w:r>
  </w:p>
</w:ftr>
</file>

<file path=word/footer13.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802796" w:rsidRPr="00FF42CA" w:rsidRDefault="00802796" w:rsidP="004D5A4E">
    <w:pPr>
      <w:pStyle w:val="Footer"/>
      <w:rPr>
        <w:i/>
      </w:rPr>
    </w:pPr>
    <w:r w:rsidRPr="00FF42CA">
      <w:rPr>
        <w:i/>
      </w:rPr>
      <w:t xml:space="preserve">OA Test Plan for </w:t>
    </w:r>
    <w:r w:rsidRPr="001A213C">
      <w:rPr>
        <w:i/>
        <w:highlight w:val="lightGray"/>
      </w:rPr>
      <w:t>SUT</w:t>
    </w:r>
    <w:r>
      <w:rPr>
        <w:i/>
      </w:rPr>
      <w:tab/>
      <w:t>Section 3</w:t>
    </w:r>
  </w:p>
</w:ftr>
</file>

<file path=word/footer14.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802796" w:rsidRPr="00FF42CA" w:rsidRDefault="00802796" w:rsidP="00BA6C67">
    <w:pPr>
      <w:pStyle w:val="Footer"/>
      <w:rPr>
        <w:i/>
      </w:rPr>
    </w:pPr>
    <w:r w:rsidRPr="00FF42CA">
      <w:rPr>
        <w:i/>
      </w:rPr>
      <w:t xml:space="preserve">OA Test Plan for </w:t>
    </w:r>
    <w:r w:rsidRPr="001A213C">
      <w:rPr>
        <w:i/>
        <w:highlight w:val="lightGray"/>
      </w:rPr>
      <w:t>SUT</w:t>
    </w:r>
    <w:r>
      <w:rPr>
        <w:i/>
      </w:rPr>
      <w:tab/>
      <w:t>Section 4</w:t>
    </w:r>
  </w:p>
</w:ftr>
</file>

<file path=word/footer15.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802796" w:rsidRPr="00FF42CA" w:rsidRDefault="00802796" w:rsidP="00BA6C67">
    <w:pPr>
      <w:pStyle w:val="Footer"/>
      <w:tabs>
        <w:tab w:val="clear" w:pos="9360"/>
        <w:tab w:val="right" w:pos="12960"/>
      </w:tabs>
      <w:rPr>
        <w:i/>
      </w:rPr>
    </w:pPr>
    <w:r w:rsidRPr="00FF42CA">
      <w:rPr>
        <w:i/>
      </w:rPr>
      <w:t xml:space="preserve">OA Test Plan for </w:t>
    </w:r>
    <w:r w:rsidRPr="001A213C">
      <w:rPr>
        <w:i/>
        <w:highlight w:val="lightGray"/>
      </w:rPr>
      <w:t>SUT</w:t>
    </w:r>
    <w:r>
      <w:rPr>
        <w:i/>
      </w:rPr>
      <w:tab/>
      <w:t>Section 5</w:t>
    </w:r>
  </w:p>
</w:ftr>
</file>

<file path=word/footer16.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802796" w:rsidRPr="00FF42CA" w:rsidRDefault="00802796" w:rsidP="00BC3E67">
    <w:pPr>
      <w:pStyle w:val="Footer"/>
      <w:rPr>
        <w:i/>
      </w:rPr>
    </w:pPr>
    <w:r w:rsidRPr="00FF42CA">
      <w:rPr>
        <w:i/>
      </w:rPr>
      <w:t xml:space="preserve">OA Test Plan for </w:t>
    </w:r>
    <w:r w:rsidRPr="001A213C">
      <w:rPr>
        <w:i/>
        <w:highlight w:val="lightGray"/>
      </w:rPr>
      <w:t>SUT</w:t>
    </w:r>
    <w:r>
      <w:rPr>
        <w:i/>
      </w:rPr>
      <w:tab/>
      <w:t>Section 5</w:t>
    </w:r>
  </w:p>
</w:ftr>
</file>

<file path=word/footer17.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802796" w:rsidRPr="00FF42CA" w:rsidRDefault="00802796" w:rsidP="00BA6C67">
    <w:pPr>
      <w:pStyle w:val="Footer"/>
      <w:rPr>
        <w:i/>
      </w:rPr>
    </w:pPr>
    <w:r w:rsidRPr="00FF42CA">
      <w:rPr>
        <w:i/>
      </w:rPr>
      <w:t xml:space="preserve">OA Test Plan for </w:t>
    </w:r>
    <w:r w:rsidRPr="001A213C">
      <w:rPr>
        <w:i/>
        <w:highlight w:val="lightGray"/>
      </w:rPr>
      <w:t>SUT</w:t>
    </w:r>
    <w:r>
      <w:rPr>
        <w:i/>
      </w:rPr>
      <w:tab/>
      <w:t>Appendix A</w:t>
    </w:r>
  </w:p>
</w:ftr>
</file>

<file path=word/footer18.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802796" w:rsidRPr="00FF42CA" w:rsidRDefault="00802796" w:rsidP="00BC3E67">
    <w:pPr>
      <w:pStyle w:val="Footer"/>
      <w:rPr>
        <w:i/>
      </w:rPr>
    </w:pPr>
    <w:r>
      <w:rPr>
        <w:i/>
      </w:rPr>
      <w:t>OA</w:t>
    </w:r>
    <w:r w:rsidRPr="00FF42CA">
      <w:rPr>
        <w:i/>
      </w:rPr>
      <w:t xml:space="preserve"> Test Plan for </w:t>
    </w:r>
    <w:r w:rsidRPr="00894DB0">
      <w:rPr>
        <w:i/>
        <w:highlight w:val="lightGray"/>
      </w:rPr>
      <w:t>SUT</w:t>
    </w:r>
    <w:r>
      <w:rPr>
        <w:i/>
      </w:rPr>
      <w:tab/>
      <w:t>Appendix B</w:t>
    </w:r>
  </w:p>
</w:ftr>
</file>

<file path=word/footer19.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802796" w:rsidRPr="00FF42CA" w:rsidRDefault="00802796" w:rsidP="00BA6C67">
    <w:pPr>
      <w:pStyle w:val="Footer"/>
      <w:rPr>
        <w:i/>
      </w:rPr>
    </w:pPr>
    <w:r>
      <w:rPr>
        <w:i/>
      </w:rPr>
      <w:t>OA</w:t>
    </w:r>
    <w:r w:rsidRPr="00FF42CA">
      <w:rPr>
        <w:i/>
      </w:rPr>
      <w:t xml:space="preserve"> Test Plan for </w:t>
    </w:r>
    <w:r w:rsidRPr="00894DB0">
      <w:rPr>
        <w:i/>
        <w:highlight w:val="lightGray"/>
      </w:rPr>
      <w:t>SUT</w:t>
    </w:r>
    <w:r>
      <w:rPr>
        <w:i/>
      </w:rPr>
      <w:tab/>
      <w:t>Appendix C</w:t>
    </w:r>
  </w:p>
</w:ftr>
</file>

<file path=word/footer20.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802796" w:rsidRPr="00FF42CA" w:rsidRDefault="00802796" w:rsidP="00BA6C67">
    <w:pPr>
      <w:pStyle w:val="Footer"/>
      <w:rPr>
        <w:i/>
      </w:rPr>
    </w:pPr>
    <w:r w:rsidRPr="00FF42CA">
      <w:rPr>
        <w:i/>
      </w:rPr>
      <w:t xml:space="preserve">OA Test Plan for </w:t>
    </w:r>
    <w:r w:rsidRPr="001A213C">
      <w:rPr>
        <w:i/>
        <w:highlight w:val="lightGray"/>
      </w:rPr>
      <w:t>SUT</w:t>
    </w:r>
    <w:r>
      <w:rPr>
        <w:i/>
      </w:rPr>
      <w:tab/>
      <w:t>Appendix D</w:t>
    </w:r>
  </w:p>
</w:ftr>
</file>

<file path=word/footer21.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802796" w:rsidRDefault="00802796" w:rsidP="00BA6C67">
    <w:pPr>
      <w:pStyle w:val="Footer"/>
      <w:rPr>
        <w:i/>
      </w:rPr>
    </w:pPr>
    <w:r w:rsidRPr="00FF42CA">
      <w:rPr>
        <w:i/>
      </w:rPr>
      <w:t xml:space="preserve">OA Test Plan for </w:t>
    </w:r>
    <w:r w:rsidRPr="001A213C">
      <w:rPr>
        <w:i/>
        <w:highlight w:val="lightGray"/>
      </w:rPr>
      <w:t>SUT</w:t>
    </w:r>
    <w:r>
      <w:rPr>
        <w:i/>
      </w:rPr>
      <w:tab/>
      <w:t>Appendix D</w:t>
    </w:r>
  </w:p>
</w:ftr>
</file>

<file path=word/footer22.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802796" w:rsidRPr="00FF42CA" w:rsidRDefault="00802796" w:rsidP="00BA6C67">
    <w:pPr>
      <w:pStyle w:val="Footer"/>
      <w:rPr>
        <w:i/>
      </w:rPr>
    </w:pPr>
    <w:r w:rsidRPr="00FF42CA">
      <w:rPr>
        <w:i/>
      </w:rPr>
      <w:t xml:space="preserve">OA Test Plan for </w:t>
    </w:r>
    <w:r w:rsidRPr="001A213C">
      <w:rPr>
        <w:i/>
        <w:highlight w:val="lightGray"/>
      </w:rPr>
      <w:t>SUT</w:t>
    </w:r>
    <w:r>
      <w:rPr>
        <w:i/>
      </w:rPr>
      <w:tab/>
      <w:t>Appendix D</w:t>
    </w:r>
  </w:p>
</w:ftr>
</file>

<file path=word/footer23.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802796" w:rsidRPr="00FF42CA" w:rsidRDefault="00802796" w:rsidP="00BA6C67">
    <w:pPr>
      <w:pStyle w:val="Footer"/>
      <w:rPr>
        <w:i/>
      </w:rPr>
    </w:pPr>
    <w:r w:rsidRPr="00FF42CA">
      <w:rPr>
        <w:i/>
      </w:rPr>
      <w:t xml:space="preserve">OA Test Plan for </w:t>
    </w:r>
    <w:r w:rsidRPr="001A213C">
      <w:rPr>
        <w:i/>
        <w:highlight w:val="lightGray"/>
      </w:rPr>
      <w:t>SUT</w:t>
    </w:r>
    <w:r>
      <w:rPr>
        <w:i/>
      </w:rPr>
      <w:tab/>
      <w:t>Appendix E</w:t>
    </w:r>
  </w:p>
</w:ftr>
</file>

<file path=word/footer24.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802796" w:rsidRPr="00FF42CA" w:rsidRDefault="00802796" w:rsidP="00BA6C67">
    <w:pPr>
      <w:pStyle w:val="Footer"/>
      <w:rPr>
        <w:i/>
      </w:rPr>
    </w:pPr>
    <w:r w:rsidRPr="00FF42CA">
      <w:rPr>
        <w:i/>
      </w:rPr>
      <w:t xml:space="preserve">OA Test Plan for </w:t>
    </w:r>
    <w:r w:rsidRPr="001A213C">
      <w:rPr>
        <w:i/>
        <w:highlight w:val="lightGray"/>
      </w:rPr>
      <w:t>SUT</w:t>
    </w:r>
    <w:r>
      <w:rPr>
        <w:i/>
      </w:rPr>
      <w:tab/>
      <w:t>Appendix F</w:t>
    </w:r>
  </w:p>
</w:ftr>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1">
    <w:p w:rsidR="00E26C9A" w:rsidRDefault="00E26C9A">
      <w:r>
        <w:separator/>
      </w:r>
    </w:p>
    <w:p w:rsidR="00E26C9A" w:rsidRDefault="00E26C9A"/>
    <w:p w:rsidR="00E26C9A" w:rsidRDefault="00E26C9A"/>
    <w:p w:rsidR="00E26C9A" w:rsidRDefault="00E26C9A"/>
  </w:footnote>
  <w:footnote w:type="continuationSeparator" w:id="0">
    <w:p w:rsidR="00E26C9A" w:rsidRDefault="00E26C9A">
      <w:r>
        <w:continuationSeparator/>
      </w:r>
    </w:p>
    <w:p w:rsidR="00E26C9A" w:rsidRDefault="00E26C9A"/>
    <w:p w:rsidR="00E26C9A" w:rsidRDefault="00E26C9A"/>
    <w:p w:rsidR="00E26C9A" w:rsidRDefault="00E26C9A"/>
  </w:footnote>
</w:footnotes>
</file>

<file path=word/header1.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802796" w:rsidRDefault="00802796" w:rsidP="009E425C">
    <w:pPr>
      <w:ind w:right="360"/>
    </w:pPr>
  </w:p>
</w:hdr>
</file>

<file path=word/header2.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802796" w:rsidRPr="00136467" w:rsidRDefault="00802796" w:rsidP="00136467">
    <w:pPr>
      <w:pStyle w:val="Header"/>
      <w:rPr>
        <w:szCs w:val="32"/>
      </w:rPr>
    </w:pPr>
  </w:p>
</w:hdr>
</file>

<file path=word/header3.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802796" w:rsidRDefault="005D34A8" w:rsidP="00996A85">
    <w:pPr>
      <w:jc w:val="both"/>
    </w:pPr>
    <w:r>
      <w:rPr>
        <w:noProof/>
      </w:rPr>
      <w:pict>
        <v:line id="_x0000_s2050" style="position:absolute;left:0;text-align:left;flip:y;z-index:251658240" from="49.05pt,37.5pt" to="452.95pt,37.7pt" strokecolor="#0cf" strokeweight="3pt">
          <v:stroke linestyle="thinThin"/>
        </v:line>
      </w:pict>
    </w:r>
    <w:r w:rsidR="00802796">
      <w:rPr>
        <w:noProof/>
      </w:rPr>
      <w:drawing>
        <wp:inline distT="0" distB="0" distL="0" distR="0">
          <wp:extent cx="669925" cy="659130"/>
          <wp:effectExtent l="19050" t="0" r="0" b="0"/>
          <wp:docPr id="3" name="Picture 7" descr="2 sta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descr="2 star"/>
                  <pic:cNvPicPr>
                    <a:picLocks noChangeAspect="1" noChangeArrowheads="1"/>
                  </pic:cNvPicPr>
                </pic:nvPicPr>
                <pic:blipFill>
                  <a:blip r:embed="rId1"/>
                  <a:srcRect/>
                  <a:stretch>
                    <a:fillRect/>
                  </a:stretch>
                </pic:blipFill>
                <pic:spPr bwMode="auto">
                  <a:xfrm>
                    <a:off x="0" y="0"/>
                    <a:ext cx="669925" cy="659130"/>
                  </a:xfrm>
                  <a:prstGeom prst="rect">
                    <a:avLst/>
                  </a:prstGeom>
                  <a:noFill/>
                  <a:ln w="9525">
                    <a:noFill/>
                    <a:miter lim="800000"/>
                    <a:headEnd/>
                    <a:tailEnd/>
                  </a:ln>
                </pic:spPr>
              </pic:pic>
            </a:graphicData>
          </a:graphic>
        </wp:inline>
      </w:drawing>
    </w:r>
  </w:p>
</w:hdr>
</file>

<file path=word/header4.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802796" w:rsidRDefault="005D34A8" w:rsidP="00996A85">
    <w:pPr>
      <w:jc w:val="both"/>
    </w:pPr>
    <w:r>
      <w:rPr>
        <w:noProof/>
      </w:rPr>
      <w:pict>
        <v:line id="_x0000_s2049" style="position:absolute;left:0;text-align:left;flip:y;z-index:251657216" from="49.05pt,37.5pt" to="452.95pt,37.7pt" strokecolor="#0cf" strokeweight="3pt">
          <v:stroke linestyle="thinThin"/>
        </v:line>
      </w:pict>
    </w:r>
    <w:r w:rsidR="00802796">
      <w:rPr>
        <w:noProof/>
      </w:rPr>
      <w:drawing>
        <wp:inline distT="0" distB="0" distL="0" distR="0">
          <wp:extent cx="646176" cy="652272"/>
          <wp:effectExtent l="19050" t="0" r="1524" b="0"/>
          <wp:docPr id="6" name="Picture 5" descr="1-star .73-inch logo.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1-star .73-inch logo.jpg"/>
                  <pic:cNvPicPr/>
                </pic:nvPicPr>
                <pic:blipFill>
                  <a:blip r:embed="rId1"/>
                  <a:stretch>
                    <a:fillRect/>
                  </a:stretch>
                </pic:blipFill>
                <pic:spPr>
                  <a:xfrm>
                    <a:off x="0" y="0"/>
                    <a:ext cx="646176" cy="652272"/>
                  </a:xfrm>
                  <a:prstGeom prst="rect">
                    <a:avLst/>
                  </a:prstGeom>
                </pic:spPr>
              </pic:pic>
            </a:graphicData>
          </a:graphic>
        </wp:inline>
      </w:drawing>
    </w:r>
  </w:p>
</w:hdr>
</file>

<file path=word/header5.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802796" w:rsidRDefault="00802796"/>
</w:hdr>
</file>

<file path=word/header6.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802796" w:rsidRPr="004D5A4E" w:rsidRDefault="00802796">
    <w:pPr>
      <w:pStyle w:val="Header"/>
      <w:jc w:val="right"/>
    </w:pPr>
  </w:p>
</w:hdr>
</file>

<file path=word/header7.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802796" w:rsidRPr="004D5A4E" w:rsidRDefault="00802796">
    <w:pPr>
      <w:pStyle w:val="Header"/>
      <w:jc w:val="right"/>
    </w:pPr>
  </w:p>
</w:hdr>
</file>

<file path=word/header8.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802796" w:rsidRDefault="005D34A8" w:rsidP="008D535F">
    <w:pPr>
      <w:pStyle w:val="Header"/>
      <w:jc w:val="right"/>
    </w:pPr>
    <w:fldSimple w:instr=" PAGE   \* MERGEFORMAT ">
      <w:r w:rsidR="005A2008">
        <w:rPr>
          <w:noProof/>
        </w:rPr>
        <w:t>iv</w:t>
      </w:r>
    </w:fldSimple>
  </w:p>
  <w:p w:rsidR="00EF36C1" w:rsidRPr="00D85E06" w:rsidRDefault="00EF36C1" w:rsidP="008D535F">
    <w:pPr>
      <w:pStyle w:val="Header"/>
      <w:jc w:val="right"/>
    </w:pPr>
  </w:p>
</w:hdr>
</file>

<file path=word/header9.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802796" w:rsidRPr="00D85E06" w:rsidRDefault="005D34A8" w:rsidP="00996A85">
    <w:pPr>
      <w:pStyle w:val="Header"/>
      <w:jc w:val="right"/>
    </w:pPr>
    <w:fldSimple w:instr=" PAGE   \* MERGEFORMAT ">
      <w:r w:rsidR="005A2008">
        <w:rPr>
          <w:noProof/>
        </w:rPr>
        <w:t>iii</w:t>
      </w:r>
    </w:fldSimple>
  </w:p>
</w:hdr>
</file>

<file path=word/header10.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802796" w:rsidRDefault="005D34A8" w:rsidP="003C58CB">
    <w:pPr>
      <w:pStyle w:val="Header"/>
      <w:jc w:val="right"/>
    </w:pPr>
    <w:fldSimple w:instr=" PAGE   \* MERGEFORMAT ">
      <w:r w:rsidR="005A2008">
        <w:rPr>
          <w:noProof/>
        </w:rPr>
        <w:t>4-8</w:t>
      </w:r>
    </w:fldSimple>
  </w:p>
  <w:p w:rsidR="00EF36C1" w:rsidRPr="00C77AFA" w:rsidRDefault="00EF36C1" w:rsidP="003C58CB">
    <w:pPr>
      <w:pStyle w:val="Header"/>
      <w:jc w:val="right"/>
    </w:pPr>
  </w:p>
</w:hdr>
</file>

<file path=word/header11.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802796" w:rsidRPr="00A37BEE" w:rsidRDefault="00802796" w:rsidP="00A37BEE">
    <w:pPr>
      <w:rPr>
        <w:szCs w:val="16"/>
      </w:rPr>
    </w:pPr>
  </w:p>
</w:hdr>
</file>

<file path=word/header12.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802796" w:rsidRDefault="005D34A8" w:rsidP="00EF36C1">
    <w:pPr>
      <w:pStyle w:val="Header"/>
      <w:jc w:val="right"/>
    </w:pPr>
    <w:fldSimple w:instr=" PAGE   \* MERGEFORMAT ">
      <w:r w:rsidR="005A2008">
        <w:rPr>
          <w:noProof/>
        </w:rPr>
        <w:t>D-1</w:t>
      </w:r>
    </w:fldSimple>
  </w:p>
  <w:p w:rsidR="00EF36C1" w:rsidRPr="00B50F85" w:rsidRDefault="00EF36C1" w:rsidP="00EF36C1">
    <w:pPr>
      <w:pStyle w:val="Header"/>
      <w:jc w:val="right"/>
    </w:pPr>
  </w:p>
</w:hdr>
</file>

<file path=word/header13.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802796" w:rsidRDefault="00802796" w:rsidP="004D5A4E">
    <w:pPr>
      <w:jc w:val="center"/>
      <w:rPr>
        <w:b/>
        <w:sz w:val="32"/>
        <w:szCs w:val="32"/>
      </w:rPr>
    </w:pPr>
    <w:r w:rsidRPr="00862BE2">
      <w:rPr>
        <w:b/>
        <w:sz w:val="32"/>
        <w:szCs w:val="32"/>
      </w:rPr>
      <w:t>FOR OFFICIAL USE ONLY (when filled in)</w:t>
    </w:r>
  </w:p>
  <w:p w:rsidR="00802796" w:rsidRPr="00862BE2" w:rsidRDefault="00802796" w:rsidP="004D5A4E">
    <w:pPr>
      <w:jc w:val="center"/>
      <w:rPr>
        <w:b/>
        <w:sz w:val="32"/>
        <w:szCs w:val="32"/>
      </w:rPr>
    </w:pPr>
    <w:r>
      <w:rPr>
        <w:b/>
        <w:sz w:val="32"/>
        <w:szCs w:val="32"/>
      </w:rPr>
      <w:t>NOT RELEASABLE OUTSIDE COMOPTEVFOR</w:t>
    </w:r>
  </w:p>
  <w:p w:rsidR="00802796" w:rsidRDefault="005D34A8" w:rsidP="008D535F">
    <w:pPr>
      <w:pStyle w:val="Header"/>
      <w:jc w:val="right"/>
    </w:pPr>
    <w:fldSimple w:instr=" PAGE   \* MERGEFORMAT ">
      <w:r w:rsidR="005A2008">
        <w:rPr>
          <w:noProof/>
        </w:rPr>
        <w:t>D-7</w:t>
      </w:r>
    </w:fldSimple>
  </w:p>
  <w:p w:rsidR="00EF36C1" w:rsidRPr="00B50F85" w:rsidRDefault="00EF36C1" w:rsidP="008D535F">
    <w:pPr>
      <w:pStyle w:val="Header"/>
      <w:jc w:val="right"/>
    </w:pPr>
  </w:p>
</w:hdr>
</file>

<file path=word/header14.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802796" w:rsidRDefault="005D34A8" w:rsidP="00EF36C1">
    <w:pPr>
      <w:pStyle w:val="Header"/>
      <w:jc w:val="right"/>
    </w:pPr>
    <w:fldSimple w:instr=" PAGE   \* MERGEFORMAT ">
      <w:r w:rsidR="005A2008">
        <w:rPr>
          <w:noProof/>
        </w:rPr>
        <w:t>F-2</w:t>
      </w:r>
    </w:fldSimple>
  </w:p>
  <w:p w:rsidR="00EF36C1" w:rsidRPr="00B50F85" w:rsidRDefault="00EF36C1" w:rsidP="00EF36C1">
    <w:pPr>
      <w:pStyle w:val="Header"/>
      <w:jc w:val="right"/>
    </w:pPr>
  </w:p>
</w:hdr>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FFFFFF80"/>
    <w:multiLevelType w:val="singleLevel"/>
    <w:tmpl w:val="F6023C8E"/>
    <w:lvl w:ilvl="0">
      <w:start w:val="1"/>
      <w:numFmt w:val="bullet"/>
      <w:lvlText w:val=""/>
      <w:lvlJc w:val="left"/>
      <w:pPr>
        <w:tabs>
          <w:tab w:val="num" w:pos="1800"/>
        </w:tabs>
        <w:ind w:left="1800" w:hanging="360"/>
      </w:pPr>
      <w:rPr>
        <w:rFonts w:ascii="Symbol" w:hAnsi="Symbol" w:hint="default"/>
      </w:rPr>
    </w:lvl>
  </w:abstractNum>
  <w:abstractNum w:abstractNumId="1">
    <w:nsid w:val="FFFFFF81"/>
    <w:multiLevelType w:val="singleLevel"/>
    <w:tmpl w:val="24821920"/>
    <w:lvl w:ilvl="0">
      <w:start w:val="1"/>
      <w:numFmt w:val="bullet"/>
      <w:lvlText w:val=""/>
      <w:lvlJc w:val="left"/>
      <w:pPr>
        <w:tabs>
          <w:tab w:val="num" w:pos="1440"/>
        </w:tabs>
        <w:ind w:left="1440" w:hanging="360"/>
      </w:pPr>
      <w:rPr>
        <w:rFonts w:ascii="Symbol" w:hAnsi="Symbol" w:hint="default"/>
      </w:rPr>
    </w:lvl>
  </w:abstractNum>
  <w:abstractNum w:abstractNumId="2">
    <w:nsid w:val="FFFFFF82"/>
    <w:multiLevelType w:val="singleLevel"/>
    <w:tmpl w:val="E34C6096"/>
    <w:lvl w:ilvl="0">
      <w:start w:val="1"/>
      <w:numFmt w:val="bullet"/>
      <w:lvlText w:val=""/>
      <w:lvlJc w:val="left"/>
      <w:pPr>
        <w:tabs>
          <w:tab w:val="num" w:pos="1080"/>
        </w:tabs>
        <w:ind w:left="1080" w:hanging="360"/>
      </w:pPr>
      <w:rPr>
        <w:rFonts w:ascii="Symbol" w:hAnsi="Symbol" w:hint="default"/>
      </w:rPr>
    </w:lvl>
  </w:abstractNum>
  <w:abstractNum w:abstractNumId="3">
    <w:nsid w:val="FFFFFF83"/>
    <w:multiLevelType w:val="singleLevel"/>
    <w:tmpl w:val="841233F0"/>
    <w:lvl w:ilvl="0">
      <w:start w:val="1"/>
      <w:numFmt w:val="bullet"/>
      <w:lvlText w:val=""/>
      <w:lvlJc w:val="left"/>
      <w:pPr>
        <w:tabs>
          <w:tab w:val="num" w:pos="720"/>
        </w:tabs>
        <w:ind w:left="720" w:hanging="360"/>
      </w:pPr>
      <w:rPr>
        <w:rFonts w:ascii="Symbol" w:hAnsi="Symbol" w:hint="default"/>
      </w:rPr>
    </w:lvl>
  </w:abstractNum>
  <w:abstractNum w:abstractNumId="4">
    <w:nsid w:val="FFFFFF89"/>
    <w:multiLevelType w:val="singleLevel"/>
    <w:tmpl w:val="2C66A028"/>
    <w:lvl w:ilvl="0">
      <w:start w:val="1"/>
      <w:numFmt w:val="bullet"/>
      <w:lvlText w:val=""/>
      <w:lvlJc w:val="left"/>
      <w:pPr>
        <w:tabs>
          <w:tab w:val="num" w:pos="360"/>
        </w:tabs>
        <w:ind w:left="360" w:hanging="360"/>
      </w:pPr>
      <w:rPr>
        <w:rFonts w:ascii="Symbol" w:hAnsi="Symbol" w:hint="default"/>
      </w:rPr>
    </w:lvl>
  </w:abstractNum>
  <w:abstractNum w:abstractNumId="5">
    <w:nsid w:val="063A0FB2"/>
    <w:multiLevelType w:val="hybridMultilevel"/>
    <w:tmpl w:val="97B6B0E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
    <w:nsid w:val="0E854177"/>
    <w:multiLevelType w:val="hybridMultilevel"/>
    <w:tmpl w:val="7BDE69DE"/>
    <w:lvl w:ilvl="0" w:tplc="0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7">
    <w:nsid w:val="2B09333D"/>
    <w:multiLevelType w:val="hybridMultilevel"/>
    <w:tmpl w:val="C43817E8"/>
    <w:lvl w:ilvl="0" w:tplc="5588C2C6">
      <w:start w:val="1"/>
      <w:numFmt w:val="bullet"/>
      <w:pStyle w:val="Bullett"/>
      <w:lvlText w:val=""/>
      <w:lvlJc w:val="left"/>
      <w:pPr>
        <w:ind w:left="720" w:hanging="360"/>
      </w:pPr>
      <w:rPr>
        <w:rFonts w:ascii="Symbol" w:hAnsi="Symbol" w:hint="default"/>
        <w:color w:val="auto"/>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8">
    <w:nsid w:val="43566B1A"/>
    <w:multiLevelType w:val="hybridMultilevel"/>
    <w:tmpl w:val="021C51EC"/>
    <w:lvl w:ilvl="0" w:tplc="B9A69DFA">
      <w:numFmt w:val="bullet"/>
      <w:lvlText w:val="•"/>
      <w:lvlJc w:val="left"/>
      <w:pPr>
        <w:tabs>
          <w:tab w:val="num" w:pos="360"/>
        </w:tabs>
        <w:ind w:left="360" w:hanging="360"/>
      </w:pPr>
      <w:rPr>
        <w:rFonts w:ascii="Courier New" w:eastAsia="Times New Roman" w:hAnsi="Courier New" w:cs="Courier New" w:hint="default"/>
        <w:color w:val="auto"/>
      </w:rPr>
    </w:lvl>
    <w:lvl w:ilvl="1" w:tplc="04090003">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9">
    <w:nsid w:val="4ECD5201"/>
    <w:multiLevelType w:val="hybridMultilevel"/>
    <w:tmpl w:val="E05E0378"/>
    <w:lvl w:ilvl="0" w:tplc="200E3946">
      <w:start w:val="1"/>
      <w:numFmt w:val="bullet"/>
      <w:pStyle w:val="COTFBullet"/>
      <w:lvlText w:val=""/>
      <w:lvlJc w:val="left"/>
      <w:pPr>
        <w:ind w:left="720" w:hanging="360"/>
      </w:pPr>
      <w:rPr>
        <w:rFonts w:ascii="Symbol" w:hAnsi="Symbol" w:hint="default"/>
      </w:rPr>
    </w:lvl>
    <w:lvl w:ilvl="1" w:tplc="7BC47A32">
      <w:start w:val="1"/>
      <w:numFmt w:val="bullet"/>
      <w:pStyle w:val="COTFBullet2"/>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0">
    <w:nsid w:val="505D3F8D"/>
    <w:multiLevelType w:val="multilevel"/>
    <w:tmpl w:val="B8229212"/>
    <w:lvl w:ilvl="0">
      <w:start w:val="1"/>
      <w:numFmt w:val="decimal"/>
      <w:pStyle w:val="Heading1"/>
      <w:suff w:val="nothing"/>
      <w:lvlText w:val="SECTION %1 - "/>
      <w:lvlJc w:val="left"/>
      <w:pPr>
        <w:ind w:left="0" w:firstLine="0"/>
      </w:pPr>
      <w:rPr>
        <w:rFonts w:ascii="Courier New" w:hAnsi="Courier New" w:hint="default"/>
        <w:b/>
        <w:i/>
        <w:caps/>
        <w:color w:val="0000FF"/>
        <w:sz w:val="28"/>
        <w:u w:val="none" w:color="FF0000"/>
      </w:rPr>
    </w:lvl>
    <w:lvl w:ilvl="1">
      <w:start w:val="1"/>
      <w:numFmt w:val="decimal"/>
      <w:pStyle w:val="Heading2"/>
      <w:suff w:val="nothing"/>
      <w:lvlText w:val="%1.%2 "/>
      <w:lvlJc w:val="left"/>
      <w:pPr>
        <w:ind w:left="0" w:firstLine="0"/>
      </w:pPr>
      <w:rPr>
        <w:rFonts w:ascii="Courier New" w:hAnsi="Courier New" w:hint="default"/>
        <w:b/>
        <w:i w:val="0"/>
        <w:caps/>
        <w:sz w:val="28"/>
      </w:rPr>
    </w:lvl>
    <w:lvl w:ilvl="2">
      <w:start w:val="1"/>
      <w:numFmt w:val="decimal"/>
      <w:pStyle w:val="Heading3"/>
      <w:suff w:val="nothing"/>
      <w:lvlText w:val="%1.%2.%3 "/>
      <w:lvlJc w:val="left"/>
      <w:pPr>
        <w:ind w:left="0" w:firstLine="0"/>
      </w:pPr>
      <w:rPr>
        <w:rFonts w:ascii="Courier New" w:hAnsi="Courier New" w:hint="default"/>
        <w:b/>
        <w:i w:val="0"/>
        <w:sz w:val="24"/>
      </w:rPr>
    </w:lvl>
    <w:lvl w:ilvl="3">
      <w:start w:val="1"/>
      <w:numFmt w:val="decimal"/>
      <w:pStyle w:val="Heading4"/>
      <w:suff w:val="nothing"/>
      <w:lvlText w:val="%1.%2.%3.%4 "/>
      <w:lvlJc w:val="left"/>
      <w:pPr>
        <w:ind w:left="0" w:firstLine="0"/>
      </w:pPr>
      <w:rPr>
        <w:rFonts w:ascii="Courier New" w:hAnsi="Courier New" w:hint="default"/>
        <w:b/>
        <w:i w:val="0"/>
        <w:sz w:val="24"/>
      </w:rPr>
    </w:lvl>
    <w:lvl w:ilvl="4">
      <w:start w:val="1"/>
      <w:numFmt w:val="decimal"/>
      <w:pStyle w:val="Heading5"/>
      <w:suff w:val="nothing"/>
      <w:lvlText w:val="%1.%2.%3.%4.%5 "/>
      <w:lvlJc w:val="left"/>
      <w:pPr>
        <w:ind w:left="0" w:firstLine="0"/>
      </w:pPr>
      <w:rPr>
        <w:rFonts w:ascii="Courier New" w:hAnsi="Courier New" w:hint="default"/>
        <w:b/>
        <w:i w:val="0"/>
        <w:sz w:val="24"/>
      </w:rPr>
    </w:lvl>
    <w:lvl w:ilvl="5">
      <w:start w:val="1"/>
      <w:numFmt w:val="decimal"/>
      <w:pStyle w:val="Heading6"/>
      <w:suff w:val="nothing"/>
      <w:lvlText w:val="%1.%2.%3.%4.%5.%6 "/>
      <w:lvlJc w:val="left"/>
      <w:pPr>
        <w:ind w:left="0" w:firstLine="0"/>
      </w:pPr>
      <w:rPr>
        <w:rFonts w:ascii="Courier New" w:hAnsi="Courier New" w:hint="default"/>
        <w:b/>
        <w:i w:val="0"/>
        <w:sz w:val="24"/>
      </w:rPr>
    </w:lvl>
    <w:lvl w:ilvl="6">
      <w:start w:val="1"/>
      <w:numFmt w:val="upperLetter"/>
      <w:lvlRestart w:val="0"/>
      <w:pStyle w:val="Heading7"/>
      <w:suff w:val="nothing"/>
      <w:lvlText w:val="APPENDIX %7 - "/>
      <w:lvlJc w:val="left"/>
      <w:pPr>
        <w:ind w:left="0" w:firstLine="0"/>
      </w:pPr>
      <w:rPr>
        <w:rFonts w:ascii="Courier New" w:hAnsi="Courier New" w:hint="default"/>
        <w:b/>
        <w:i/>
        <w:color w:val="0000FF"/>
        <w:sz w:val="28"/>
      </w:rPr>
    </w:lvl>
    <w:lvl w:ilvl="7">
      <w:start w:val="1"/>
      <w:numFmt w:val="decimal"/>
      <w:pStyle w:val="Heading8"/>
      <w:suff w:val="nothing"/>
      <w:lvlText w:val="%7.%8 "/>
      <w:lvlJc w:val="left"/>
      <w:pPr>
        <w:ind w:left="0" w:firstLine="0"/>
      </w:pPr>
      <w:rPr>
        <w:rFonts w:ascii="Courier New" w:hAnsi="Courier New" w:hint="default"/>
        <w:b/>
        <w:i w:val="0"/>
        <w:color w:val="auto"/>
        <w:sz w:val="28"/>
      </w:rPr>
    </w:lvl>
    <w:lvl w:ilvl="8">
      <w:start w:val="1"/>
      <w:numFmt w:val="decimal"/>
      <w:pStyle w:val="Heading9"/>
      <w:suff w:val="nothing"/>
      <w:lvlText w:val="%7.%8.%9 "/>
      <w:lvlJc w:val="left"/>
      <w:pPr>
        <w:ind w:left="0" w:firstLine="0"/>
      </w:pPr>
      <w:rPr>
        <w:rFonts w:ascii="Courier New" w:hAnsi="Courier New" w:hint="default"/>
        <w:b/>
        <w:i w:val="0"/>
        <w:color w:val="auto"/>
        <w:sz w:val="24"/>
      </w:rPr>
    </w:lvl>
  </w:abstractNum>
  <w:abstractNum w:abstractNumId="11">
    <w:nsid w:val="583813DE"/>
    <w:multiLevelType w:val="hybridMultilevel"/>
    <w:tmpl w:val="7E4E1532"/>
    <w:lvl w:ilvl="0" w:tplc="251E6474">
      <w:start w:val="1"/>
      <w:numFmt w:val="bullet"/>
      <w:pStyle w:val="Bullet"/>
      <w:lvlText w:val=""/>
      <w:lvlJc w:val="left"/>
      <w:pPr>
        <w:tabs>
          <w:tab w:val="num" w:pos="432"/>
        </w:tabs>
        <w:ind w:left="432" w:hanging="432"/>
      </w:pPr>
      <w:rPr>
        <w:rFonts w:ascii="Symbol" w:hAnsi="Symbol" w:hint="default"/>
      </w:rPr>
    </w:lvl>
    <w:lvl w:ilvl="1" w:tplc="04090003">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2">
    <w:nsid w:val="5DB06646"/>
    <w:multiLevelType w:val="hybridMultilevel"/>
    <w:tmpl w:val="907EA3E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3">
    <w:nsid w:val="60015DB4"/>
    <w:multiLevelType w:val="hybridMultilevel"/>
    <w:tmpl w:val="1B32A498"/>
    <w:lvl w:ilvl="0" w:tplc="0FBCDE6C">
      <w:start w:val="1"/>
      <w:numFmt w:val="lowerLetter"/>
      <w:pStyle w:val="COTFReference"/>
      <w:lvlText w:val="(%1)"/>
      <w:lvlJc w:val="left"/>
      <w:pPr>
        <w:ind w:left="720" w:hanging="360"/>
      </w:pPr>
      <w:rPr>
        <w:rFonts w:ascii="Courier New" w:hAnsi="Courier New" w:hint="default"/>
        <w:b w:val="0"/>
        <w:i w:val="0"/>
        <w:color w:val="auto"/>
        <w:sz w:val="24"/>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4">
    <w:nsid w:val="67903C0E"/>
    <w:multiLevelType w:val="hybridMultilevel"/>
    <w:tmpl w:val="662C015E"/>
    <w:lvl w:ilvl="0" w:tplc="720A7B12">
      <w:numFmt w:val="bullet"/>
      <w:lvlText w:val="•"/>
      <w:lvlJc w:val="left"/>
      <w:pPr>
        <w:ind w:left="720" w:hanging="360"/>
      </w:pPr>
      <w:rPr>
        <w:rFonts w:ascii="Courier New" w:hAnsi="Courier New" w:hint="default"/>
        <w:color w:val="FF66CC"/>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11"/>
  </w:num>
  <w:num w:numId="2">
    <w:abstractNumId w:val="7"/>
  </w:num>
  <w:num w:numId="3">
    <w:abstractNumId w:val="9"/>
  </w:num>
  <w:num w:numId="4">
    <w:abstractNumId w:val="13"/>
  </w:num>
  <w:num w:numId="5">
    <w:abstractNumId w:val="10"/>
  </w:num>
  <w:num w:numId="6">
    <w:abstractNumId w:val="5"/>
  </w:num>
  <w:num w:numId="7">
    <w:abstractNumId w:val="6"/>
  </w:num>
  <w:num w:numId="8">
    <w:abstractNumId w:val="8"/>
  </w:num>
  <w:num w:numId="9">
    <w:abstractNumId w:val="9"/>
  </w:num>
  <w:num w:numId="10">
    <w:abstractNumId w:val="9"/>
  </w:num>
  <w:num w:numId="11">
    <w:abstractNumId w:val="13"/>
  </w:num>
  <w:num w:numId="12">
    <w:abstractNumId w:val="10"/>
  </w:num>
  <w:num w:numId="13">
    <w:abstractNumId w:val="10"/>
  </w:num>
  <w:num w:numId="14">
    <w:abstractNumId w:val="10"/>
  </w:num>
  <w:num w:numId="15">
    <w:abstractNumId w:val="10"/>
  </w:num>
  <w:num w:numId="16">
    <w:abstractNumId w:val="10"/>
  </w:num>
  <w:num w:numId="17">
    <w:abstractNumId w:val="10"/>
  </w:num>
  <w:num w:numId="18">
    <w:abstractNumId w:val="10"/>
  </w:num>
  <w:num w:numId="19">
    <w:abstractNumId w:val="10"/>
  </w:num>
  <w:num w:numId="20">
    <w:abstractNumId w:val="10"/>
  </w:num>
  <w:num w:numId="21">
    <w:abstractNumId w:val="9"/>
  </w:num>
  <w:num w:numId="22">
    <w:abstractNumId w:val="13"/>
  </w:num>
  <w:num w:numId="23">
    <w:abstractNumId w:val="13"/>
  </w:num>
  <w:num w:numId="24">
    <w:abstractNumId w:val="13"/>
  </w:num>
  <w:num w:numId="25">
    <w:abstractNumId w:val="13"/>
  </w:num>
  <w:num w:numId="26">
    <w:abstractNumId w:val="13"/>
  </w:num>
  <w:num w:numId="27">
    <w:abstractNumId w:val="13"/>
  </w:num>
  <w:num w:numId="28">
    <w:abstractNumId w:val="14"/>
  </w:num>
  <w:num w:numId="29">
    <w:abstractNumId w:val="12"/>
  </w:num>
  <w:num w:numId="30">
    <w:abstractNumId w:val="4"/>
  </w:num>
  <w:num w:numId="31">
    <w:abstractNumId w:val="3"/>
  </w:num>
  <w:num w:numId="32">
    <w:abstractNumId w:val="2"/>
  </w:num>
  <w:num w:numId="33">
    <w:abstractNumId w:val="1"/>
  </w:num>
  <w:num w:numId="34">
    <w:abstractNumId w:val="0"/>
  </w:num>
  <w:num w:numId="35">
    <w:abstractNumId w:val="10"/>
  </w:num>
  <w:num w:numId="36">
    <w:abstractNumId w:val="10"/>
  </w:num>
  <w:num w:numId="37">
    <w:abstractNumId w:val="10"/>
  </w:num>
  <w:num w:numId="38">
    <w:abstractNumId w:val="10"/>
  </w:num>
  <w:num w:numId="39">
    <w:abstractNumId w:val="10"/>
  </w:num>
  <w:num w:numId="40">
    <w:abstractNumId w:val="10"/>
  </w:num>
  <w:num w:numId="41">
    <w:abstractNumId w:val="10"/>
  </w:num>
  <w:num w:numId="42">
    <w:abstractNumId w:val="10"/>
  </w:num>
  <w:num w:numId="43">
    <w:abstractNumId w:val="10"/>
  </w:num>
  <w:numIdMacAtCleanup w:val="5"/>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00"/>
  <w:displayBackgroundShape/>
  <w:proofState w:spelling="clean" w:grammar="clean"/>
  <w:stylePaneFormatFilter w:val="3F08"/>
  <w:stylePaneSortMethod w:val="0000"/>
  <w:defaultTabStop w:val="720"/>
  <w:drawingGridHorizontalSpacing w:val="120"/>
  <w:drawingGridVerticalSpacing w:val="136"/>
  <w:displayHorizontalDrawingGridEvery w:val="0"/>
  <w:displayVerticalDrawingGridEvery w:val="2"/>
  <w:characterSpacingControl w:val="doNotCompress"/>
  <w:hdrShapeDefaults>
    <o:shapedefaults v:ext="edit" spidmax="2051">
      <o:colormenu v:ext="edit" strokecolor="none"/>
    </o:shapedefaults>
    <o:shapelayout v:ext="edit">
      <o:idmap v:ext="edit" data="2"/>
    </o:shapelayout>
  </w:hdrShapeDefaults>
  <w:footnotePr>
    <w:footnote w:id="-1"/>
    <w:footnote w:id="0"/>
  </w:footnotePr>
  <w:endnotePr>
    <w:numFmt w:val="decimal"/>
    <w:endnote w:id="-1"/>
    <w:endnote w:id="0"/>
  </w:endnotePr>
  <w:compat>
    <w:applyBreakingRules/>
  </w:compat>
  <w:rsids>
    <w:rsidRoot w:val="0047102D"/>
    <w:rsid w:val="000000AA"/>
    <w:rsid w:val="00000BC9"/>
    <w:rsid w:val="000013FB"/>
    <w:rsid w:val="00003529"/>
    <w:rsid w:val="0000403B"/>
    <w:rsid w:val="0000606F"/>
    <w:rsid w:val="000072F8"/>
    <w:rsid w:val="0001189A"/>
    <w:rsid w:val="00011942"/>
    <w:rsid w:val="00011FAC"/>
    <w:rsid w:val="000125C7"/>
    <w:rsid w:val="00013069"/>
    <w:rsid w:val="0001487F"/>
    <w:rsid w:val="00014A6F"/>
    <w:rsid w:val="0001662A"/>
    <w:rsid w:val="00016769"/>
    <w:rsid w:val="00016790"/>
    <w:rsid w:val="00020362"/>
    <w:rsid w:val="00022EAE"/>
    <w:rsid w:val="00023123"/>
    <w:rsid w:val="00023E55"/>
    <w:rsid w:val="00024D14"/>
    <w:rsid w:val="00024E85"/>
    <w:rsid w:val="00025486"/>
    <w:rsid w:val="000311FC"/>
    <w:rsid w:val="00031ABC"/>
    <w:rsid w:val="00031E08"/>
    <w:rsid w:val="00033003"/>
    <w:rsid w:val="0003381D"/>
    <w:rsid w:val="000342C8"/>
    <w:rsid w:val="00035084"/>
    <w:rsid w:val="00040254"/>
    <w:rsid w:val="000423B2"/>
    <w:rsid w:val="000427F6"/>
    <w:rsid w:val="00042F60"/>
    <w:rsid w:val="000452D7"/>
    <w:rsid w:val="00046772"/>
    <w:rsid w:val="000468EF"/>
    <w:rsid w:val="00046BA9"/>
    <w:rsid w:val="0004715C"/>
    <w:rsid w:val="000471AB"/>
    <w:rsid w:val="00047228"/>
    <w:rsid w:val="00050349"/>
    <w:rsid w:val="00050DD1"/>
    <w:rsid w:val="000511F7"/>
    <w:rsid w:val="00051A16"/>
    <w:rsid w:val="00053225"/>
    <w:rsid w:val="0005348B"/>
    <w:rsid w:val="000538E5"/>
    <w:rsid w:val="0005593C"/>
    <w:rsid w:val="00056581"/>
    <w:rsid w:val="00061637"/>
    <w:rsid w:val="00062E59"/>
    <w:rsid w:val="00063610"/>
    <w:rsid w:val="00063D3E"/>
    <w:rsid w:val="00064A57"/>
    <w:rsid w:val="00064F3E"/>
    <w:rsid w:val="00065363"/>
    <w:rsid w:val="00066A07"/>
    <w:rsid w:val="000677E9"/>
    <w:rsid w:val="00067945"/>
    <w:rsid w:val="00072BF4"/>
    <w:rsid w:val="000735DD"/>
    <w:rsid w:val="00073AE6"/>
    <w:rsid w:val="000759C5"/>
    <w:rsid w:val="000802B0"/>
    <w:rsid w:val="000809A5"/>
    <w:rsid w:val="00081DA6"/>
    <w:rsid w:val="0008252B"/>
    <w:rsid w:val="00082935"/>
    <w:rsid w:val="00090102"/>
    <w:rsid w:val="000905B9"/>
    <w:rsid w:val="000910C8"/>
    <w:rsid w:val="000922C2"/>
    <w:rsid w:val="00092812"/>
    <w:rsid w:val="0009469F"/>
    <w:rsid w:val="000947DB"/>
    <w:rsid w:val="00096ABD"/>
    <w:rsid w:val="000970C4"/>
    <w:rsid w:val="00097609"/>
    <w:rsid w:val="000979DB"/>
    <w:rsid w:val="000A08EF"/>
    <w:rsid w:val="000A19F9"/>
    <w:rsid w:val="000A3929"/>
    <w:rsid w:val="000A43FF"/>
    <w:rsid w:val="000A52F1"/>
    <w:rsid w:val="000A6D83"/>
    <w:rsid w:val="000A6D87"/>
    <w:rsid w:val="000B1F1E"/>
    <w:rsid w:val="000B20DA"/>
    <w:rsid w:val="000B20F5"/>
    <w:rsid w:val="000B3377"/>
    <w:rsid w:val="000B3E1D"/>
    <w:rsid w:val="000B4988"/>
    <w:rsid w:val="000B60B5"/>
    <w:rsid w:val="000B6618"/>
    <w:rsid w:val="000B7296"/>
    <w:rsid w:val="000C0431"/>
    <w:rsid w:val="000C1293"/>
    <w:rsid w:val="000C140B"/>
    <w:rsid w:val="000C2846"/>
    <w:rsid w:val="000C41DA"/>
    <w:rsid w:val="000C490E"/>
    <w:rsid w:val="000C621A"/>
    <w:rsid w:val="000C746F"/>
    <w:rsid w:val="000D1124"/>
    <w:rsid w:val="000D2A78"/>
    <w:rsid w:val="000D5D54"/>
    <w:rsid w:val="000D64AA"/>
    <w:rsid w:val="000D74CC"/>
    <w:rsid w:val="000D75BD"/>
    <w:rsid w:val="000E14B2"/>
    <w:rsid w:val="000E1CCF"/>
    <w:rsid w:val="000E236B"/>
    <w:rsid w:val="000E3310"/>
    <w:rsid w:val="000E6D18"/>
    <w:rsid w:val="000E7D1E"/>
    <w:rsid w:val="000F116D"/>
    <w:rsid w:val="000F3275"/>
    <w:rsid w:val="000F4164"/>
    <w:rsid w:val="000F6B89"/>
    <w:rsid w:val="000F7DA1"/>
    <w:rsid w:val="001001C3"/>
    <w:rsid w:val="00101BC3"/>
    <w:rsid w:val="00104FB7"/>
    <w:rsid w:val="00105A02"/>
    <w:rsid w:val="00106E21"/>
    <w:rsid w:val="00106F16"/>
    <w:rsid w:val="0010771D"/>
    <w:rsid w:val="0011356F"/>
    <w:rsid w:val="00114F74"/>
    <w:rsid w:val="00114FC8"/>
    <w:rsid w:val="00116EEF"/>
    <w:rsid w:val="00117CDD"/>
    <w:rsid w:val="00120270"/>
    <w:rsid w:val="001205F2"/>
    <w:rsid w:val="001211AD"/>
    <w:rsid w:val="0012289E"/>
    <w:rsid w:val="00122D33"/>
    <w:rsid w:val="001232E7"/>
    <w:rsid w:val="00124E5A"/>
    <w:rsid w:val="00131F61"/>
    <w:rsid w:val="00132198"/>
    <w:rsid w:val="00133E3B"/>
    <w:rsid w:val="00134141"/>
    <w:rsid w:val="001349A7"/>
    <w:rsid w:val="00135802"/>
    <w:rsid w:val="001363C4"/>
    <w:rsid w:val="00136467"/>
    <w:rsid w:val="00137177"/>
    <w:rsid w:val="001406BE"/>
    <w:rsid w:val="00142457"/>
    <w:rsid w:val="00143196"/>
    <w:rsid w:val="00144665"/>
    <w:rsid w:val="0014617E"/>
    <w:rsid w:val="001503A1"/>
    <w:rsid w:val="00151B81"/>
    <w:rsid w:val="00153F41"/>
    <w:rsid w:val="0015617B"/>
    <w:rsid w:val="00157C68"/>
    <w:rsid w:val="00157E08"/>
    <w:rsid w:val="00160EFA"/>
    <w:rsid w:val="001617AB"/>
    <w:rsid w:val="00162F6E"/>
    <w:rsid w:val="001653FC"/>
    <w:rsid w:val="00166C07"/>
    <w:rsid w:val="00166DC4"/>
    <w:rsid w:val="001675C0"/>
    <w:rsid w:val="001678B4"/>
    <w:rsid w:val="00171030"/>
    <w:rsid w:val="00171DD8"/>
    <w:rsid w:val="00172A9E"/>
    <w:rsid w:val="0017330D"/>
    <w:rsid w:val="001733B6"/>
    <w:rsid w:val="001748C2"/>
    <w:rsid w:val="00174D6A"/>
    <w:rsid w:val="001775AD"/>
    <w:rsid w:val="00183EB5"/>
    <w:rsid w:val="00185D1F"/>
    <w:rsid w:val="00190295"/>
    <w:rsid w:val="00190C7F"/>
    <w:rsid w:val="001935D3"/>
    <w:rsid w:val="00193EA0"/>
    <w:rsid w:val="0019416F"/>
    <w:rsid w:val="00194B87"/>
    <w:rsid w:val="00194FD1"/>
    <w:rsid w:val="0019520C"/>
    <w:rsid w:val="0019681C"/>
    <w:rsid w:val="00196A79"/>
    <w:rsid w:val="00196C2A"/>
    <w:rsid w:val="00197137"/>
    <w:rsid w:val="001975C8"/>
    <w:rsid w:val="00197D58"/>
    <w:rsid w:val="001A0619"/>
    <w:rsid w:val="001A1D68"/>
    <w:rsid w:val="001A213C"/>
    <w:rsid w:val="001A3FDD"/>
    <w:rsid w:val="001A4BCD"/>
    <w:rsid w:val="001A524B"/>
    <w:rsid w:val="001A6092"/>
    <w:rsid w:val="001A6FB3"/>
    <w:rsid w:val="001A726B"/>
    <w:rsid w:val="001A7AF2"/>
    <w:rsid w:val="001A7E2D"/>
    <w:rsid w:val="001B05F1"/>
    <w:rsid w:val="001B2689"/>
    <w:rsid w:val="001B5760"/>
    <w:rsid w:val="001B5AA6"/>
    <w:rsid w:val="001B6796"/>
    <w:rsid w:val="001B6E36"/>
    <w:rsid w:val="001C13C0"/>
    <w:rsid w:val="001C2475"/>
    <w:rsid w:val="001C2DB4"/>
    <w:rsid w:val="001C6833"/>
    <w:rsid w:val="001C698E"/>
    <w:rsid w:val="001D0654"/>
    <w:rsid w:val="001D1B7F"/>
    <w:rsid w:val="001D1EAA"/>
    <w:rsid w:val="001D2DC7"/>
    <w:rsid w:val="001D3619"/>
    <w:rsid w:val="001D3AA7"/>
    <w:rsid w:val="001D5423"/>
    <w:rsid w:val="001D5D64"/>
    <w:rsid w:val="001D6840"/>
    <w:rsid w:val="001D7492"/>
    <w:rsid w:val="001E08D8"/>
    <w:rsid w:val="001E1BF3"/>
    <w:rsid w:val="001E1C6B"/>
    <w:rsid w:val="001E2575"/>
    <w:rsid w:val="001E29F9"/>
    <w:rsid w:val="001E2CC0"/>
    <w:rsid w:val="001E4A5B"/>
    <w:rsid w:val="001E6EFE"/>
    <w:rsid w:val="001F1441"/>
    <w:rsid w:val="001F190E"/>
    <w:rsid w:val="001F1FD3"/>
    <w:rsid w:val="001F35EB"/>
    <w:rsid w:val="001F3653"/>
    <w:rsid w:val="001F36D8"/>
    <w:rsid w:val="001F47DA"/>
    <w:rsid w:val="001F523D"/>
    <w:rsid w:val="001F5257"/>
    <w:rsid w:val="001F6E54"/>
    <w:rsid w:val="00200BAC"/>
    <w:rsid w:val="0020198A"/>
    <w:rsid w:val="00201B74"/>
    <w:rsid w:val="00201B7B"/>
    <w:rsid w:val="0020453B"/>
    <w:rsid w:val="0020582D"/>
    <w:rsid w:val="0020604A"/>
    <w:rsid w:val="00206233"/>
    <w:rsid w:val="00210651"/>
    <w:rsid w:val="002108D3"/>
    <w:rsid w:val="002108F9"/>
    <w:rsid w:val="00211B57"/>
    <w:rsid w:val="00214E15"/>
    <w:rsid w:val="002151EE"/>
    <w:rsid w:val="0021547A"/>
    <w:rsid w:val="0021551B"/>
    <w:rsid w:val="00215FD5"/>
    <w:rsid w:val="002174F7"/>
    <w:rsid w:val="00222DDC"/>
    <w:rsid w:val="00222E26"/>
    <w:rsid w:val="002230E6"/>
    <w:rsid w:val="002239E2"/>
    <w:rsid w:val="00224102"/>
    <w:rsid w:val="0022433D"/>
    <w:rsid w:val="00225429"/>
    <w:rsid w:val="002260B3"/>
    <w:rsid w:val="002268B6"/>
    <w:rsid w:val="00227FC0"/>
    <w:rsid w:val="00231A94"/>
    <w:rsid w:val="00231B6F"/>
    <w:rsid w:val="00231D68"/>
    <w:rsid w:val="00232791"/>
    <w:rsid w:val="002342FF"/>
    <w:rsid w:val="00243CEF"/>
    <w:rsid w:val="00246C5F"/>
    <w:rsid w:val="00250EC2"/>
    <w:rsid w:val="002512EB"/>
    <w:rsid w:val="002525E5"/>
    <w:rsid w:val="00252DC9"/>
    <w:rsid w:val="002531CD"/>
    <w:rsid w:val="00253C82"/>
    <w:rsid w:val="002545F5"/>
    <w:rsid w:val="00255B6B"/>
    <w:rsid w:val="002570A3"/>
    <w:rsid w:val="002600F1"/>
    <w:rsid w:val="00261658"/>
    <w:rsid w:val="00262050"/>
    <w:rsid w:val="0026217A"/>
    <w:rsid w:val="00265064"/>
    <w:rsid w:val="0026561D"/>
    <w:rsid w:val="00265632"/>
    <w:rsid w:val="0026598C"/>
    <w:rsid w:val="00265C74"/>
    <w:rsid w:val="0027109C"/>
    <w:rsid w:val="002727DB"/>
    <w:rsid w:val="0027283B"/>
    <w:rsid w:val="0027357A"/>
    <w:rsid w:val="00275AFE"/>
    <w:rsid w:val="002776A7"/>
    <w:rsid w:val="00277758"/>
    <w:rsid w:val="002809D3"/>
    <w:rsid w:val="002810E8"/>
    <w:rsid w:val="00282349"/>
    <w:rsid w:val="002827F0"/>
    <w:rsid w:val="002827F6"/>
    <w:rsid w:val="00282CE4"/>
    <w:rsid w:val="00282CF1"/>
    <w:rsid w:val="00283378"/>
    <w:rsid w:val="00284ECC"/>
    <w:rsid w:val="002851AF"/>
    <w:rsid w:val="00290339"/>
    <w:rsid w:val="00290EA0"/>
    <w:rsid w:val="00291C27"/>
    <w:rsid w:val="002923CF"/>
    <w:rsid w:val="002927A1"/>
    <w:rsid w:val="0029314B"/>
    <w:rsid w:val="00293CC9"/>
    <w:rsid w:val="0029759B"/>
    <w:rsid w:val="002A092F"/>
    <w:rsid w:val="002A1F94"/>
    <w:rsid w:val="002A52E4"/>
    <w:rsid w:val="002A5BC9"/>
    <w:rsid w:val="002A736D"/>
    <w:rsid w:val="002B0E7B"/>
    <w:rsid w:val="002B14D7"/>
    <w:rsid w:val="002B2714"/>
    <w:rsid w:val="002B2DED"/>
    <w:rsid w:val="002B2F97"/>
    <w:rsid w:val="002B359C"/>
    <w:rsid w:val="002B48B3"/>
    <w:rsid w:val="002B554B"/>
    <w:rsid w:val="002B66E4"/>
    <w:rsid w:val="002B696C"/>
    <w:rsid w:val="002C0CF9"/>
    <w:rsid w:val="002C0EB0"/>
    <w:rsid w:val="002C23DA"/>
    <w:rsid w:val="002C2C85"/>
    <w:rsid w:val="002C34FA"/>
    <w:rsid w:val="002D1927"/>
    <w:rsid w:val="002D2CD9"/>
    <w:rsid w:val="002D2CF0"/>
    <w:rsid w:val="002D3B20"/>
    <w:rsid w:val="002D637A"/>
    <w:rsid w:val="002D6991"/>
    <w:rsid w:val="002D7950"/>
    <w:rsid w:val="002E05D1"/>
    <w:rsid w:val="002E0DB8"/>
    <w:rsid w:val="002E2C0A"/>
    <w:rsid w:val="002E2E95"/>
    <w:rsid w:val="002E3765"/>
    <w:rsid w:val="002E4743"/>
    <w:rsid w:val="002E5467"/>
    <w:rsid w:val="002E6D5B"/>
    <w:rsid w:val="002E7228"/>
    <w:rsid w:val="002F077E"/>
    <w:rsid w:val="002F3B3B"/>
    <w:rsid w:val="002F6DF2"/>
    <w:rsid w:val="002F7569"/>
    <w:rsid w:val="002F7BFB"/>
    <w:rsid w:val="002F7E3E"/>
    <w:rsid w:val="00300A5C"/>
    <w:rsid w:val="00303EF7"/>
    <w:rsid w:val="00304940"/>
    <w:rsid w:val="003062B4"/>
    <w:rsid w:val="0030668B"/>
    <w:rsid w:val="0030704D"/>
    <w:rsid w:val="003078C7"/>
    <w:rsid w:val="00310E2F"/>
    <w:rsid w:val="00311B50"/>
    <w:rsid w:val="00314414"/>
    <w:rsid w:val="00314491"/>
    <w:rsid w:val="003148CE"/>
    <w:rsid w:val="00316260"/>
    <w:rsid w:val="00316943"/>
    <w:rsid w:val="00317595"/>
    <w:rsid w:val="003202D4"/>
    <w:rsid w:val="0032432B"/>
    <w:rsid w:val="00330185"/>
    <w:rsid w:val="00331997"/>
    <w:rsid w:val="00332E21"/>
    <w:rsid w:val="0033331E"/>
    <w:rsid w:val="0033378E"/>
    <w:rsid w:val="00333952"/>
    <w:rsid w:val="00341828"/>
    <w:rsid w:val="00341DEE"/>
    <w:rsid w:val="003423DD"/>
    <w:rsid w:val="00343CE7"/>
    <w:rsid w:val="00344034"/>
    <w:rsid w:val="003448A6"/>
    <w:rsid w:val="00345B53"/>
    <w:rsid w:val="003520AD"/>
    <w:rsid w:val="003538CB"/>
    <w:rsid w:val="00353E0F"/>
    <w:rsid w:val="00355E62"/>
    <w:rsid w:val="00356D69"/>
    <w:rsid w:val="00360D95"/>
    <w:rsid w:val="00364B97"/>
    <w:rsid w:val="00365CF4"/>
    <w:rsid w:val="00367A87"/>
    <w:rsid w:val="003713FF"/>
    <w:rsid w:val="00375BBB"/>
    <w:rsid w:val="0037612F"/>
    <w:rsid w:val="0037633D"/>
    <w:rsid w:val="003766F9"/>
    <w:rsid w:val="003821E8"/>
    <w:rsid w:val="00382A7F"/>
    <w:rsid w:val="00382CFD"/>
    <w:rsid w:val="00383768"/>
    <w:rsid w:val="003846EB"/>
    <w:rsid w:val="00390604"/>
    <w:rsid w:val="00390619"/>
    <w:rsid w:val="003913FC"/>
    <w:rsid w:val="00396DD1"/>
    <w:rsid w:val="00397D9D"/>
    <w:rsid w:val="003A03CE"/>
    <w:rsid w:val="003A06A8"/>
    <w:rsid w:val="003A1364"/>
    <w:rsid w:val="003A3D11"/>
    <w:rsid w:val="003A66D7"/>
    <w:rsid w:val="003B19C6"/>
    <w:rsid w:val="003B3A9A"/>
    <w:rsid w:val="003B4956"/>
    <w:rsid w:val="003B4E0E"/>
    <w:rsid w:val="003B608D"/>
    <w:rsid w:val="003B77CD"/>
    <w:rsid w:val="003C1ED4"/>
    <w:rsid w:val="003C20FE"/>
    <w:rsid w:val="003C3A07"/>
    <w:rsid w:val="003C4A67"/>
    <w:rsid w:val="003C4C50"/>
    <w:rsid w:val="003C58CB"/>
    <w:rsid w:val="003C5D3C"/>
    <w:rsid w:val="003C62B4"/>
    <w:rsid w:val="003C6767"/>
    <w:rsid w:val="003C6AE2"/>
    <w:rsid w:val="003C6D8F"/>
    <w:rsid w:val="003C7567"/>
    <w:rsid w:val="003C7A6D"/>
    <w:rsid w:val="003D01DC"/>
    <w:rsid w:val="003D1C7C"/>
    <w:rsid w:val="003D1FFD"/>
    <w:rsid w:val="003D398A"/>
    <w:rsid w:val="003D42D8"/>
    <w:rsid w:val="003D509A"/>
    <w:rsid w:val="003D57DE"/>
    <w:rsid w:val="003D5BF4"/>
    <w:rsid w:val="003D6C2D"/>
    <w:rsid w:val="003D7143"/>
    <w:rsid w:val="003D7C10"/>
    <w:rsid w:val="003D7FC1"/>
    <w:rsid w:val="003E0548"/>
    <w:rsid w:val="003E3F4B"/>
    <w:rsid w:val="003E4172"/>
    <w:rsid w:val="003E568F"/>
    <w:rsid w:val="003E610D"/>
    <w:rsid w:val="003E61F3"/>
    <w:rsid w:val="003E6E44"/>
    <w:rsid w:val="003F1F83"/>
    <w:rsid w:val="003F3A0A"/>
    <w:rsid w:val="003F5A02"/>
    <w:rsid w:val="003F5FC9"/>
    <w:rsid w:val="003F6FC6"/>
    <w:rsid w:val="003F7711"/>
    <w:rsid w:val="003F7A0F"/>
    <w:rsid w:val="0040049B"/>
    <w:rsid w:val="00402636"/>
    <w:rsid w:val="004026D8"/>
    <w:rsid w:val="0040277D"/>
    <w:rsid w:val="00402AE7"/>
    <w:rsid w:val="00404047"/>
    <w:rsid w:val="00404E55"/>
    <w:rsid w:val="00407A43"/>
    <w:rsid w:val="004171E2"/>
    <w:rsid w:val="00417415"/>
    <w:rsid w:val="004174D4"/>
    <w:rsid w:val="004206F0"/>
    <w:rsid w:val="00420F9A"/>
    <w:rsid w:val="00422B75"/>
    <w:rsid w:val="00423AD2"/>
    <w:rsid w:val="00424718"/>
    <w:rsid w:val="00425736"/>
    <w:rsid w:val="00425EE8"/>
    <w:rsid w:val="004269F2"/>
    <w:rsid w:val="00430677"/>
    <w:rsid w:val="00430B44"/>
    <w:rsid w:val="00431775"/>
    <w:rsid w:val="00431E02"/>
    <w:rsid w:val="00433698"/>
    <w:rsid w:val="004361E8"/>
    <w:rsid w:val="00437968"/>
    <w:rsid w:val="00437A49"/>
    <w:rsid w:val="00443174"/>
    <w:rsid w:val="00443E6E"/>
    <w:rsid w:val="0044520B"/>
    <w:rsid w:val="004465AB"/>
    <w:rsid w:val="00446B56"/>
    <w:rsid w:val="004479DD"/>
    <w:rsid w:val="00450B66"/>
    <w:rsid w:val="00450C43"/>
    <w:rsid w:val="00451084"/>
    <w:rsid w:val="00451197"/>
    <w:rsid w:val="00452F8C"/>
    <w:rsid w:val="00456136"/>
    <w:rsid w:val="004565C9"/>
    <w:rsid w:val="00457A10"/>
    <w:rsid w:val="00460C60"/>
    <w:rsid w:val="00462D41"/>
    <w:rsid w:val="00463D4F"/>
    <w:rsid w:val="004644E8"/>
    <w:rsid w:val="00465DEC"/>
    <w:rsid w:val="0046639F"/>
    <w:rsid w:val="00470EEA"/>
    <w:rsid w:val="0047102D"/>
    <w:rsid w:val="0047105E"/>
    <w:rsid w:val="004712D2"/>
    <w:rsid w:val="00474D25"/>
    <w:rsid w:val="00477F60"/>
    <w:rsid w:val="00480611"/>
    <w:rsid w:val="004817C0"/>
    <w:rsid w:val="00481AAF"/>
    <w:rsid w:val="0048524C"/>
    <w:rsid w:val="00485BB5"/>
    <w:rsid w:val="004911E2"/>
    <w:rsid w:val="00491B11"/>
    <w:rsid w:val="004948A1"/>
    <w:rsid w:val="0049591B"/>
    <w:rsid w:val="004A00E3"/>
    <w:rsid w:val="004A051A"/>
    <w:rsid w:val="004A1A60"/>
    <w:rsid w:val="004A341B"/>
    <w:rsid w:val="004A51A4"/>
    <w:rsid w:val="004A53FB"/>
    <w:rsid w:val="004A76E9"/>
    <w:rsid w:val="004A7876"/>
    <w:rsid w:val="004B2835"/>
    <w:rsid w:val="004B29C1"/>
    <w:rsid w:val="004B5A4E"/>
    <w:rsid w:val="004B7CAA"/>
    <w:rsid w:val="004C10ED"/>
    <w:rsid w:val="004C254E"/>
    <w:rsid w:val="004C2662"/>
    <w:rsid w:val="004C3D1A"/>
    <w:rsid w:val="004C5997"/>
    <w:rsid w:val="004C6714"/>
    <w:rsid w:val="004C743E"/>
    <w:rsid w:val="004D044A"/>
    <w:rsid w:val="004D093E"/>
    <w:rsid w:val="004D2B66"/>
    <w:rsid w:val="004D4278"/>
    <w:rsid w:val="004D442A"/>
    <w:rsid w:val="004D49C9"/>
    <w:rsid w:val="004D5A4E"/>
    <w:rsid w:val="004D7CA4"/>
    <w:rsid w:val="004D7E6C"/>
    <w:rsid w:val="004E44D2"/>
    <w:rsid w:val="004E49E3"/>
    <w:rsid w:val="004E5B4F"/>
    <w:rsid w:val="004E5D79"/>
    <w:rsid w:val="004E6AB7"/>
    <w:rsid w:val="004E7682"/>
    <w:rsid w:val="004E7E6A"/>
    <w:rsid w:val="004F037C"/>
    <w:rsid w:val="004F20EB"/>
    <w:rsid w:val="004F2BAD"/>
    <w:rsid w:val="004F312B"/>
    <w:rsid w:val="004F3DDF"/>
    <w:rsid w:val="004F3F69"/>
    <w:rsid w:val="004F4F17"/>
    <w:rsid w:val="00501F7F"/>
    <w:rsid w:val="0050264C"/>
    <w:rsid w:val="005028C7"/>
    <w:rsid w:val="00502BD6"/>
    <w:rsid w:val="00503525"/>
    <w:rsid w:val="005041CF"/>
    <w:rsid w:val="00504703"/>
    <w:rsid w:val="00506658"/>
    <w:rsid w:val="00510151"/>
    <w:rsid w:val="00511B7A"/>
    <w:rsid w:val="0051262B"/>
    <w:rsid w:val="00512F85"/>
    <w:rsid w:val="00514241"/>
    <w:rsid w:val="00514B40"/>
    <w:rsid w:val="005155B9"/>
    <w:rsid w:val="00515C4E"/>
    <w:rsid w:val="00516099"/>
    <w:rsid w:val="00520740"/>
    <w:rsid w:val="0052093B"/>
    <w:rsid w:val="00522A79"/>
    <w:rsid w:val="00522BE6"/>
    <w:rsid w:val="00523B4B"/>
    <w:rsid w:val="00524546"/>
    <w:rsid w:val="00524882"/>
    <w:rsid w:val="00524E12"/>
    <w:rsid w:val="00525C7B"/>
    <w:rsid w:val="00525D8B"/>
    <w:rsid w:val="00527BF7"/>
    <w:rsid w:val="00531FD0"/>
    <w:rsid w:val="00534D33"/>
    <w:rsid w:val="00540AA6"/>
    <w:rsid w:val="0054123A"/>
    <w:rsid w:val="005429A2"/>
    <w:rsid w:val="00542CE2"/>
    <w:rsid w:val="005437AA"/>
    <w:rsid w:val="00543CB6"/>
    <w:rsid w:val="00543F1C"/>
    <w:rsid w:val="005444D7"/>
    <w:rsid w:val="00546E32"/>
    <w:rsid w:val="00547D0A"/>
    <w:rsid w:val="005509CB"/>
    <w:rsid w:val="00550B17"/>
    <w:rsid w:val="00551BCE"/>
    <w:rsid w:val="00552B73"/>
    <w:rsid w:val="0055658A"/>
    <w:rsid w:val="00556883"/>
    <w:rsid w:val="00556F70"/>
    <w:rsid w:val="00557CD8"/>
    <w:rsid w:val="0056055D"/>
    <w:rsid w:val="00562038"/>
    <w:rsid w:val="005627D9"/>
    <w:rsid w:val="00565E9C"/>
    <w:rsid w:val="00565EF6"/>
    <w:rsid w:val="00566CB0"/>
    <w:rsid w:val="005708C8"/>
    <w:rsid w:val="00570D8B"/>
    <w:rsid w:val="00571247"/>
    <w:rsid w:val="005718F1"/>
    <w:rsid w:val="00571F16"/>
    <w:rsid w:val="00572A19"/>
    <w:rsid w:val="00575BA0"/>
    <w:rsid w:val="00576F35"/>
    <w:rsid w:val="00576FC4"/>
    <w:rsid w:val="005776F9"/>
    <w:rsid w:val="0058049E"/>
    <w:rsid w:val="005810AB"/>
    <w:rsid w:val="00581824"/>
    <w:rsid w:val="0058353A"/>
    <w:rsid w:val="005838ED"/>
    <w:rsid w:val="00584337"/>
    <w:rsid w:val="00584D9B"/>
    <w:rsid w:val="005850F7"/>
    <w:rsid w:val="005856F2"/>
    <w:rsid w:val="00585CA1"/>
    <w:rsid w:val="00586326"/>
    <w:rsid w:val="00590D8E"/>
    <w:rsid w:val="005959B7"/>
    <w:rsid w:val="00596207"/>
    <w:rsid w:val="005976FC"/>
    <w:rsid w:val="005A0022"/>
    <w:rsid w:val="005A0310"/>
    <w:rsid w:val="005A2008"/>
    <w:rsid w:val="005A2F10"/>
    <w:rsid w:val="005A7E2D"/>
    <w:rsid w:val="005B041A"/>
    <w:rsid w:val="005B0DD9"/>
    <w:rsid w:val="005B1C23"/>
    <w:rsid w:val="005B2C18"/>
    <w:rsid w:val="005B342E"/>
    <w:rsid w:val="005B421A"/>
    <w:rsid w:val="005B55A8"/>
    <w:rsid w:val="005C087A"/>
    <w:rsid w:val="005C10B9"/>
    <w:rsid w:val="005C1367"/>
    <w:rsid w:val="005C16EF"/>
    <w:rsid w:val="005C4CA0"/>
    <w:rsid w:val="005C5504"/>
    <w:rsid w:val="005D2BC1"/>
    <w:rsid w:val="005D34A8"/>
    <w:rsid w:val="005D3665"/>
    <w:rsid w:val="005D3F63"/>
    <w:rsid w:val="005D5BAD"/>
    <w:rsid w:val="005D6564"/>
    <w:rsid w:val="005D681F"/>
    <w:rsid w:val="005D6E8E"/>
    <w:rsid w:val="005D70D8"/>
    <w:rsid w:val="005D77D3"/>
    <w:rsid w:val="005E12A6"/>
    <w:rsid w:val="005E18C2"/>
    <w:rsid w:val="005E27A5"/>
    <w:rsid w:val="005E2876"/>
    <w:rsid w:val="005E44DF"/>
    <w:rsid w:val="005E5661"/>
    <w:rsid w:val="005E6656"/>
    <w:rsid w:val="005E6D64"/>
    <w:rsid w:val="005F05F0"/>
    <w:rsid w:val="005F1614"/>
    <w:rsid w:val="005F2489"/>
    <w:rsid w:val="005F2FFD"/>
    <w:rsid w:val="005F3478"/>
    <w:rsid w:val="005F3CEF"/>
    <w:rsid w:val="005F4E98"/>
    <w:rsid w:val="005F66AB"/>
    <w:rsid w:val="005F7785"/>
    <w:rsid w:val="00600406"/>
    <w:rsid w:val="00600826"/>
    <w:rsid w:val="00601BC4"/>
    <w:rsid w:val="00601EAE"/>
    <w:rsid w:val="00603966"/>
    <w:rsid w:val="00604771"/>
    <w:rsid w:val="00605127"/>
    <w:rsid w:val="00610596"/>
    <w:rsid w:val="00616A70"/>
    <w:rsid w:val="006215AF"/>
    <w:rsid w:val="006222CA"/>
    <w:rsid w:val="00622554"/>
    <w:rsid w:val="006248AA"/>
    <w:rsid w:val="00624B09"/>
    <w:rsid w:val="00626DD5"/>
    <w:rsid w:val="00626F28"/>
    <w:rsid w:val="006272EC"/>
    <w:rsid w:val="00631AC0"/>
    <w:rsid w:val="00636A1A"/>
    <w:rsid w:val="006372C0"/>
    <w:rsid w:val="006429CD"/>
    <w:rsid w:val="006432C1"/>
    <w:rsid w:val="00645108"/>
    <w:rsid w:val="00645302"/>
    <w:rsid w:val="006516ED"/>
    <w:rsid w:val="00652F76"/>
    <w:rsid w:val="006547CE"/>
    <w:rsid w:val="00654C87"/>
    <w:rsid w:val="00656E1B"/>
    <w:rsid w:val="00657029"/>
    <w:rsid w:val="0065710E"/>
    <w:rsid w:val="00660E65"/>
    <w:rsid w:val="006646F6"/>
    <w:rsid w:val="00665540"/>
    <w:rsid w:val="0066622C"/>
    <w:rsid w:val="0066636C"/>
    <w:rsid w:val="00671978"/>
    <w:rsid w:val="00671FCD"/>
    <w:rsid w:val="00672990"/>
    <w:rsid w:val="006748BE"/>
    <w:rsid w:val="00675FEE"/>
    <w:rsid w:val="006805D9"/>
    <w:rsid w:val="006809D7"/>
    <w:rsid w:val="00682E2B"/>
    <w:rsid w:val="0068312F"/>
    <w:rsid w:val="00684472"/>
    <w:rsid w:val="00686649"/>
    <w:rsid w:val="0068714B"/>
    <w:rsid w:val="00687955"/>
    <w:rsid w:val="00690525"/>
    <w:rsid w:val="00690738"/>
    <w:rsid w:val="00691473"/>
    <w:rsid w:val="0069186F"/>
    <w:rsid w:val="00695833"/>
    <w:rsid w:val="00695A1A"/>
    <w:rsid w:val="00696A13"/>
    <w:rsid w:val="00696FEC"/>
    <w:rsid w:val="006A09A6"/>
    <w:rsid w:val="006A17D1"/>
    <w:rsid w:val="006A1B88"/>
    <w:rsid w:val="006A27BD"/>
    <w:rsid w:val="006A3556"/>
    <w:rsid w:val="006A3A99"/>
    <w:rsid w:val="006A4048"/>
    <w:rsid w:val="006A6680"/>
    <w:rsid w:val="006A783D"/>
    <w:rsid w:val="006B1354"/>
    <w:rsid w:val="006B1806"/>
    <w:rsid w:val="006B185A"/>
    <w:rsid w:val="006B2D3A"/>
    <w:rsid w:val="006B4B1B"/>
    <w:rsid w:val="006B7C44"/>
    <w:rsid w:val="006C07D1"/>
    <w:rsid w:val="006C0825"/>
    <w:rsid w:val="006C0B7C"/>
    <w:rsid w:val="006C1021"/>
    <w:rsid w:val="006C2D9E"/>
    <w:rsid w:val="006C2F0C"/>
    <w:rsid w:val="006C30ED"/>
    <w:rsid w:val="006C480E"/>
    <w:rsid w:val="006C5814"/>
    <w:rsid w:val="006C5A58"/>
    <w:rsid w:val="006C6513"/>
    <w:rsid w:val="006C6A79"/>
    <w:rsid w:val="006D08C0"/>
    <w:rsid w:val="006D1D08"/>
    <w:rsid w:val="006D2FCA"/>
    <w:rsid w:val="006D404A"/>
    <w:rsid w:val="006D4EBC"/>
    <w:rsid w:val="006E00EE"/>
    <w:rsid w:val="006E0558"/>
    <w:rsid w:val="006E1A89"/>
    <w:rsid w:val="006E3474"/>
    <w:rsid w:val="006E5794"/>
    <w:rsid w:val="006E6DC7"/>
    <w:rsid w:val="006E7643"/>
    <w:rsid w:val="006F15B7"/>
    <w:rsid w:val="006F1ADF"/>
    <w:rsid w:val="006F1C3F"/>
    <w:rsid w:val="006F1DC2"/>
    <w:rsid w:val="006F324F"/>
    <w:rsid w:val="006F3504"/>
    <w:rsid w:val="006F4264"/>
    <w:rsid w:val="006F65DF"/>
    <w:rsid w:val="00703705"/>
    <w:rsid w:val="007041F1"/>
    <w:rsid w:val="007047E1"/>
    <w:rsid w:val="007069F9"/>
    <w:rsid w:val="00712BDF"/>
    <w:rsid w:val="00713D54"/>
    <w:rsid w:val="007142A4"/>
    <w:rsid w:val="007153DF"/>
    <w:rsid w:val="0071580A"/>
    <w:rsid w:val="00716F10"/>
    <w:rsid w:val="007204D8"/>
    <w:rsid w:val="00721510"/>
    <w:rsid w:val="00722FAF"/>
    <w:rsid w:val="00722FCE"/>
    <w:rsid w:val="00722FD7"/>
    <w:rsid w:val="00727AE4"/>
    <w:rsid w:val="0073018D"/>
    <w:rsid w:val="00730DCF"/>
    <w:rsid w:val="00732B75"/>
    <w:rsid w:val="00732F44"/>
    <w:rsid w:val="00733EB0"/>
    <w:rsid w:val="00734BB1"/>
    <w:rsid w:val="00734E0C"/>
    <w:rsid w:val="00740931"/>
    <w:rsid w:val="00740C3E"/>
    <w:rsid w:val="007419E4"/>
    <w:rsid w:val="00742B1A"/>
    <w:rsid w:val="007433CB"/>
    <w:rsid w:val="00744B77"/>
    <w:rsid w:val="00747E69"/>
    <w:rsid w:val="00752C6A"/>
    <w:rsid w:val="007534FA"/>
    <w:rsid w:val="0075474D"/>
    <w:rsid w:val="00754DBA"/>
    <w:rsid w:val="00755176"/>
    <w:rsid w:val="00755B27"/>
    <w:rsid w:val="007563C2"/>
    <w:rsid w:val="00756848"/>
    <w:rsid w:val="00757753"/>
    <w:rsid w:val="007620FE"/>
    <w:rsid w:val="00764914"/>
    <w:rsid w:val="00764EEC"/>
    <w:rsid w:val="00765652"/>
    <w:rsid w:val="00765ED2"/>
    <w:rsid w:val="00770859"/>
    <w:rsid w:val="00772138"/>
    <w:rsid w:val="007735C4"/>
    <w:rsid w:val="00773663"/>
    <w:rsid w:val="00775743"/>
    <w:rsid w:val="007759B2"/>
    <w:rsid w:val="00780AEA"/>
    <w:rsid w:val="00781FDA"/>
    <w:rsid w:val="00782530"/>
    <w:rsid w:val="00783994"/>
    <w:rsid w:val="00787237"/>
    <w:rsid w:val="0079095F"/>
    <w:rsid w:val="00791488"/>
    <w:rsid w:val="00791FA2"/>
    <w:rsid w:val="0079226B"/>
    <w:rsid w:val="00792B08"/>
    <w:rsid w:val="00797A59"/>
    <w:rsid w:val="007A0429"/>
    <w:rsid w:val="007A0A8B"/>
    <w:rsid w:val="007A0C95"/>
    <w:rsid w:val="007A2344"/>
    <w:rsid w:val="007A2AA9"/>
    <w:rsid w:val="007A5462"/>
    <w:rsid w:val="007B1321"/>
    <w:rsid w:val="007B14A6"/>
    <w:rsid w:val="007B22D9"/>
    <w:rsid w:val="007B4F9A"/>
    <w:rsid w:val="007B5928"/>
    <w:rsid w:val="007B6120"/>
    <w:rsid w:val="007B6B63"/>
    <w:rsid w:val="007B792B"/>
    <w:rsid w:val="007C038D"/>
    <w:rsid w:val="007C0D79"/>
    <w:rsid w:val="007C25CF"/>
    <w:rsid w:val="007C4E7C"/>
    <w:rsid w:val="007C67C5"/>
    <w:rsid w:val="007C6895"/>
    <w:rsid w:val="007C712E"/>
    <w:rsid w:val="007D0CB1"/>
    <w:rsid w:val="007D10A4"/>
    <w:rsid w:val="007D15C9"/>
    <w:rsid w:val="007D2DCB"/>
    <w:rsid w:val="007D3079"/>
    <w:rsid w:val="007D4368"/>
    <w:rsid w:val="007D4742"/>
    <w:rsid w:val="007D537A"/>
    <w:rsid w:val="007D6D34"/>
    <w:rsid w:val="007D73D5"/>
    <w:rsid w:val="007E10DE"/>
    <w:rsid w:val="007E1F2E"/>
    <w:rsid w:val="007E27EC"/>
    <w:rsid w:val="007E2EB2"/>
    <w:rsid w:val="007E4275"/>
    <w:rsid w:val="007E7643"/>
    <w:rsid w:val="007F0E3D"/>
    <w:rsid w:val="007F1E53"/>
    <w:rsid w:val="007F606D"/>
    <w:rsid w:val="00801B50"/>
    <w:rsid w:val="00802796"/>
    <w:rsid w:val="00802F4A"/>
    <w:rsid w:val="00805A53"/>
    <w:rsid w:val="00806D8F"/>
    <w:rsid w:val="008070A3"/>
    <w:rsid w:val="008071CD"/>
    <w:rsid w:val="0080760A"/>
    <w:rsid w:val="00810E80"/>
    <w:rsid w:val="0081120E"/>
    <w:rsid w:val="00811506"/>
    <w:rsid w:val="00811FE8"/>
    <w:rsid w:val="00812AF8"/>
    <w:rsid w:val="00813CB1"/>
    <w:rsid w:val="00814495"/>
    <w:rsid w:val="00816379"/>
    <w:rsid w:val="008164C4"/>
    <w:rsid w:val="00816A07"/>
    <w:rsid w:val="00816D48"/>
    <w:rsid w:val="0081743B"/>
    <w:rsid w:val="00820585"/>
    <w:rsid w:val="00821ADC"/>
    <w:rsid w:val="00821E70"/>
    <w:rsid w:val="00824104"/>
    <w:rsid w:val="00826137"/>
    <w:rsid w:val="0082792B"/>
    <w:rsid w:val="0083031C"/>
    <w:rsid w:val="00830712"/>
    <w:rsid w:val="00830988"/>
    <w:rsid w:val="008311BB"/>
    <w:rsid w:val="00831F5D"/>
    <w:rsid w:val="008325E2"/>
    <w:rsid w:val="00833D8E"/>
    <w:rsid w:val="0083656C"/>
    <w:rsid w:val="00836595"/>
    <w:rsid w:val="008403E1"/>
    <w:rsid w:val="00840AD5"/>
    <w:rsid w:val="00841763"/>
    <w:rsid w:val="008421A5"/>
    <w:rsid w:val="00842E6A"/>
    <w:rsid w:val="00843E91"/>
    <w:rsid w:val="00850B5F"/>
    <w:rsid w:val="00851428"/>
    <w:rsid w:val="0085280E"/>
    <w:rsid w:val="00852A88"/>
    <w:rsid w:val="008547D8"/>
    <w:rsid w:val="00854B6E"/>
    <w:rsid w:val="008554A2"/>
    <w:rsid w:val="008562E5"/>
    <w:rsid w:val="00857B31"/>
    <w:rsid w:val="00857B55"/>
    <w:rsid w:val="00857DFB"/>
    <w:rsid w:val="00861022"/>
    <w:rsid w:val="008622C2"/>
    <w:rsid w:val="00862BE2"/>
    <w:rsid w:val="00863B1C"/>
    <w:rsid w:val="008651B2"/>
    <w:rsid w:val="00866029"/>
    <w:rsid w:val="008671D7"/>
    <w:rsid w:val="00870541"/>
    <w:rsid w:val="00873666"/>
    <w:rsid w:val="00874046"/>
    <w:rsid w:val="00874BA9"/>
    <w:rsid w:val="00874DC3"/>
    <w:rsid w:val="0087551C"/>
    <w:rsid w:val="008809ED"/>
    <w:rsid w:val="00881311"/>
    <w:rsid w:val="00881AAC"/>
    <w:rsid w:val="00884A26"/>
    <w:rsid w:val="00884B93"/>
    <w:rsid w:val="00885BC6"/>
    <w:rsid w:val="00886B02"/>
    <w:rsid w:val="008871E0"/>
    <w:rsid w:val="0089095E"/>
    <w:rsid w:val="0089113B"/>
    <w:rsid w:val="008919A1"/>
    <w:rsid w:val="008921FA"/>
    <w:rsid w:val="00892A48"/>
    <w:rsid w:val="008931FF"/>
    <w:rsid w:val="00896234"/>
    <w:rsid w:val="00896D32"/>
    <w:rsid w:val="00896FE6"/>
    <w:rsid w:val="008A197E"/>
    <w:rsid w:val="008A311E"/>
    <w:rsid w:val="008A3E40"/>
    <w:rsid w:val="008A3FD6"/>
    <w:rsid w:val="008A5B8F"/>
    <w:rsid w:val="008A731D"/>
    <w:rsid w:val="008B1630"/>
    <w:rsid w:val="008B4026"/>
    <w:rsid w:val="008B46C9"/>
    <w:rsid w:val="008B566A"/>
    <w:rsid w:val="008B73AE"/>
    <w:rsid w:val="008B7810"/>
    <w:rsid w:val="008C4360"/>
    <w:rsid w:val="008C48A8"/>
    <w:rsid w:val="008C5179"/>
    <w:rsid w:val="008C56E2"/>
    <w:rsid w:val="008C62AC"/>
    <w:rsid w:val="008D0075"/>
    <w:rsid w:val="008D0503"/>
    <w:rsid w:val="008D09C9"/>
    <w:rsid w:val="008D2C70"/>
    <w:rsid w:val="008D2F47"/>
    <w:rsid w:val="008D4120"/>
    <w:rsid w:val="008D44DD"/>
    <w:rsid w:val="008D535F"/>
    <w:rsid w:val="008D6C6D"/>
    <w:rsid w:val="008D738D"/>
    <w:rsid w:val="008D7ED5"/>
    <w:rsid w:val="008E0ACE"/>
    <w:rsid w:val="008E1510"/>
    <w:rsid w:val="008E17D0"/>
    <w:rsid w:val="008E3375"/>
    <w:rsid w:val="008E4A2E"/>
    <w:rsid w:val="008E545E"/>
    <w:rsid w:val="008E6989"/>
    <w:rsid w:val="008E70A2"/>
    <w:rsid w:val="008E731B"/>
    <w:rsid w:val="008F1891"/>
    <w:rsid w:val="008F3C63"/>
    <w:rsid w:val="008F58C2"/>
    <w:rsid w:val="008F60F9"/>
    <w:rsid w:val="008F6403"/>
    <w:rsid w:val="008F7A37"/>
    <w:rsid w:val="008F7A4C"/>
    <w:rsid w:val="0090033C"/>
    <w:rsid w:val="0090137E"/>
    <w:rsid w:val="0090286B"/>
    <w:rsid w:val="009031B0"/>
    <w:rsid w:val="00904168"/>
    <w:rsid w:val="00905FED"/>
    <w:rsid w:val="00906DAE"/>
    <w:rsid w:val="00910B8D"/>
    <w:rsid w:val="009122FC"/>
    <w:rsid w:val="009206C7"/>
    <w:rsid w:val="00920E86"/>
    <w:rsid w:val="00921550"/>
    <w:rsid w:val="009240A6"/>
    <w:rsid w:val="0092512E"/>
    <w:rsid w:val="00925396"/>
    <w:rsid w:val="00926712"/>
    <w:rsid w:val="00926F23"/>
    <w:rsid w:val="009301E8"/>
    <w:rsid w:val="0093027C"/>
    <w:rsid w:val="00930782"/>
    <w:rsid w:val="009312E0"/>
    <w:rsid w:val="00934845"/>
    <w:rsid w:val="0093622F"/>
    <w:rsid w:val="00936508"/>
    <w:rsid w:val="009407EA"/>
    <w:rsid w:val="00940FEF"/>
    <w:rsid w:val="00941D6F"/>
    <w:rsid w:val="00942643"/>
    <w:rsid w:val="00943CD1"/>
    <w:rsid w:val="00943F92"/>
    <w:rsid w:val="00947241"/>
    <w:rsid w:val="00947D53"/>
    <w:rsid w:val="009507B8"/>
    <w:rsid w:val="009509B5"/>
    <w:rsid w:val="00951786"/>
    <w:rsid w:val="009519D9"/>
    <w:rsid w:val="0095238A"/>
    <w:rsid w:val="0095398A"/>
    <w:rsid w:val="00954BFA"/>
    <w:rsid w:val="00956FC5"/>
    <w:rsid w:val="009600D2"/>
    <w:rsid w:val="009602D9"/>
    <w:rsid w:val="00960397"/>
    <w:rsid w:val="00963159"/>
    <w:rsid w:val="00965544"/>
    <w:rsid w:val="00965B69"/>
    <w:rsid w:val="0096658D"/>
    <w:rsid w:val="009665CE"/>
    <w:rsid w:val="00966EC9"/>
    <w:rsid w:val="00967510"/>
    <w:rsid w:val="00970D50"/>
    <w:rsid w:val="00972F96"/>
    <w:rsid w:val="00972FB0"/>
    <w:rsid w:val="009735CA"/>
    <w:rsid w:val="00974279"/>
    <w:rsid w:val="009754DF"/>
    <w:rsid w:val="009776DE"/>
    <w:rsid w:val="009816E7"/>
    <w:rsid w:val="00983848"/>
    <w:rsid w:val="00987550"/>
    <w:rsid w:val="00987710"/>
    <w:rsid w:val="00987937"/>
    <w:rsid w:val="009925BA"/>
    <w:rsid w:val="009947B0"/>
    <w:rsid w:val="0099527B"/>
    <w:rsid w:val="0099555F"/>
    <w:rsid w:val="0099564A"/>
    <w:rsid w:val="00996A85"/>
    <w:rsid w:val="00997164"/>
    <w:rsid w:val="009A1A58"/>
    <w:rsid w:val="009A3883"/>
    <w:rsid w:val="009A62B9"/>
    <w:rsid w:val="009A6C1D"/>
    <w:rsid w:val="009B09BE"/>
    <w:rsid w:val="009B1A9F"/>
    <w:rsid w:val="009B330D"/>
    <w:rsid w:val="009B3DDD"/>
    <w:rsid w:val="009B461B"/>
    <w:rsid w:val="009B4795"/>
    <w:rsid w:val="009B4F64"/>
    <w:rsid w:val="009B55F7"/>
    <w:rsid w:val="009B7A63"/>
    <w:rsid w:val="009B7E69"/>
    <w:rsid w:val="009C25C0"/>
    <w:rsid w:val="009C293F"/>
    <w:rsid w:val="009C375C"/>
    <w:rsid w:val="009C491A"/>
    <w:rsid w:val="009C4B96"/>
    <w:rsid w:val="009C5857"/>
    <w:rsid w:val="009C665E"/>
    <w:rsid w:val="009C6685"/>
    <w:rsid w:val="009C66D5"/>
    <w:rsid w:val="009C7EF2"/>
    <w:rsid w:val="009D5539"/>
    <w:rsid w:val="009D584D"/>
    <w:rsid w:val="009D5C57"/>
    <w:rsid w:val="009D60E8"/>
    <w:rsid w:val="009D6332"/>
    <w:rsid w:val="009D6CDF"/>
    <w:rsid w:val="009E05B6"/>
    <w:rsid w:val="009E0B2B"/>
    <w:rsid w:val="009E0EC1"/>
    <w:rsid w:val="009E425C"/>
    <w:rsid w:val="009E4617"/>
    <w:rsid w:val="009E5DF8"/>
    <w:rsid w:val="009E6661"/>
    <w:rsid w:val="009E6E1C"/>
    <w:rsid w:val="009F1A78"/>
    <w:rsid w:val="009F5332"/>
    <w:rsid w:val="009F5D35"/>
    <w:rsid w:val="009F6B10"/>
    <w:rsid w:val="009F72CC"/>
    <w:rsid w:val="009F7C6C"/>
    <w:rsid w:val="00A026D0"/>
    <w:rsid w:val="00A04AE1"/>
    <w:rsid w:val="00A05C7E"/>
    <w:rsid w:val="00A0795F"/>
    <w:rsid w:val="00A10705"/>
    <w:rsid w:val="00A10E3D"/>
    <w:rsid w:val="00A1311C"/>
    <w:rsid w:val="00A144BA"/>
    <w:rsid w:val="00A147B1"/>
    <w:rsid w:val="00A21FCB"/>
    <w:rsid w:val="00A229FB"/>
    <w:rsid w:val="00A2386E"/>
    <w:rsid w:val="00A23D4A"/>
    <w:rsid w:val="00A23D9F"/>
    <w:rsid w:val="00A244FC"/>
    <w:rsid w:val="00A303BF"/>
    <w:rsid w:val="00A32F9B"/>
    <w:rsid w:val="00A33433"/>
    <w:rsid w:val="00A33ABF"/>
    <w:rsid w:val="00A3407C"/>
    <w:rsid w:val="00A37BEE"/>
    <w:rsid w:val="00A40B0A"/>
    <w:rsid w:val="00A40F8E"/>
    <w:rsid w:val="00A41DAD"/>
    <w:rsid w:val="00A420E3"/>
    <w:rsid w:val="00A42F2B"/>
    <w:rsid w:val="00A4360B"/>
    <w:rsid w:val="00A4699B"/>
    <w:rsid w:val="00A53579"/>
    <w:rsid w:val="00A53CE9"/>
    <w:rsid w:val="00A5408C"/>
    <w:rsid w:val="00A56807"/>
    <w:rsid w:val="00A5776C"/>
    <w:rsid w:val="00A57BD6"/>
    <w:rsid w:val="00A612E0"/>
    <w:rsid w:val="00A618AE"/>
    <w:rsid w:val="00A61F70"/>
    <w:rsid w:val="00A6432C"/>
    <w:rsid w:val="00A643E0"/>
    <w:rsid w:val="00A6478A"/>
    <w:rsid w:val="00A657FC"/>
    <w:rsid w:val="00A65CD2"/>
    <w:rsid w:val="00A675DB"/>
    <w:rsid w:val="00A67F26"/>
    <w:rsid w:val="00A67F5A"/>
    <w:rsid w:val="00A70E45"/>
    <w:rsid w:val="00A720B6"/>
    <w:rsid w:val="00A720C2"/>
    <w:rsid w:val="00A72670"/>
    <w:rsid w:val="00A731FC"/>
    <w:rsid w:val="00A7341B"/>
    <w:rsid w:val="00A73BBF"/>
    <w:rsid w:val="00A76DB4"/>
    <w:rsid w:val="00A77623"/>
    <w:rsid w:val="00A77950"/>
    <w:rsid w:val="00A8317C"/>
    <w:rsid w:val="00A83387"/>
    <w:rsid w:val="00A835FF"/>
    <w:rsid w:val="00A83AD9"/>
    <w:rsid w:val="00A84606"/>
    <w:rsid w:val="00A85FD3"/>
    <w:rsid w:val="00A86819"/>
    <w:rsid w:val="00A87A37"/>
    <w:rsid w:val="00A91738"/>
    <w:rsid w:val="00A918FF"/>
    <w:rsid w:val="00A920E4"/>
    <w:rsid w:val="00A92B89"/>
    <w:rsid w:val="00A942D3"/>
    <w:rsid w:val="00A9536B"/>
    <w:rsid w:val="00A962C9"/>
    <w:rsid w:val="00A9746C"/>
    <w:rsid w:val="00A97B94"/>
    <w:rsid w:val="00AA013F"/>
    <w:rsid w:val="00AA0DB5"/>
    <w:rsid w:val="00AA1A8D"/>
    <w:rsid w:val="00AA228B"/>
    <w:rsid w:val="00AA22CE"/>
    <w:rsid w:val="00AA23B4"/>
    <w:rsid w:val="00AA2D3B"/>
    <w:rsid w:val="00AA379B"/>
    <w:rsid w:val="00AA42C4"/>
    <w:rsid w:val="00AA5472"/>
    <w:rsid w:val="00AA6680"/>
    <w:rsid w:val="00AA68BC"/>
    <w:rsid w:val="00AB115A"/>
    <w:rsid w:val="00AB3A6A"/>
    <w:rsid w:val="00AB3C1B"/>
    <w:rsid w:val="00AB4C4C"/>
    <w:rsid w:val="00AB4F47"/>
    <w:rsid w:val="00AB612A"/>
    <w:rsid w:val="00AB6C32"/>
    <w:rsid w:val="00AB6D1E"/>
    <w:rsid w:val="00AC06DE"/>
    <w:rsid w:val="00AC1265"/>
    <w:rsid w:val="00AC4B65"/>
    <w:rsid w:val="00AC4C6F"/>
    <w:rsid w:val="00AC70EA"/>
    <w:rsid w:val="00AC7452"/>
    <w:rsid w:val="00AD2352"/>
    <w:rsid w:val="00AD3007"/>
    <w:rsid w:val="00AD31DB"/>
    <w:rsid w:val="00AD336E"/>
    <w:rsid w:val="00AD4279"/>
    <w:rsid w:val="00AD5AC6"/>
    <w:rsid w:val="00AD5CB8"/>
    <w:rsid w:val="00AD6597"/>
    <w:rsid w:val="00AD7188"/>
    <w:rsid w:val="00AD7E65"/>
    <w:rsid w:val="00AE095D"/>
    <w:rsid w:val="00AE2AE5"/>
    <w:rsid w:val="00AE3FEB"/>
    <w:rsid w:val="00AE7024"/>
    <w:rsid w:val="00AE7C63"/>
    <w:rsid w:val="00AF2B0F"/>
    <w:rsid w:val="00AF652D"/>
    <w:rsid w:val="00AF6B93"/>
    <w:rsid w:val="00AF6BBB"/>
    <w:rsid w:val="00B0076A"/>
    <w:rsid w:val="00B01824"/>
    <w:rsid w:val="00B04DE2"/>
    <w:rsid w:val="00B04F5F"/>
    <w:rsid w:val="00B05588"/>
    <w:rsid w:val="00B069E1"/>
    <w:rsid w:val="00B10318"/>
    <w:rsid w:val="00B103B8"/>
    <w:rsid w:val="00B11A4E"/>
    <w:rsid w:val="00B12193"/>
    <w:rsid w:val="00B1462F"/>
    <w:rsid w:val="00B1467B"/>
    <w:rsid w:val="00B16E6E"/>
    <w:rsid w:val="00B16FCE"/>
    <w:rsid w:val="00B1710A"/>
    <w:rsid w:val="00B17208"/>
    <w:rsid w:val="00B2002F"/>
    <w:rsid w:val="00B21BC1"/>
    <w:rsid w:val="00B22F01"/>
    <w:rsid w:val="00B23475"/>
    <w:rsid w:val="00B23BAC"/>
    <w:rsid w:val="00B23FA2"/>
    <w:rsid w:val="00B26533"/>
    <w:rsid w:val="00B27FF8"/>
    <w:rsid w:val="00B30531"/>
    <w:rsid w:val="00B335CA"/>
    <w:rsid w:val="00B36A90"/>
    <w:rsid w:val="00B36CE4"/>
    <w:rsid w:val="00B36F21"/>
    <w:rsid w:val="00B36FB8"/>
    <w:rsid w:val="00B374E7"/>
    <w:rsid w:val="00B37BFD"/>
    <w:rsid w:val="00B40D31"/>
    <w:rsid w:val="00B42B8C"/>
    <w:rsid w:val="00B43675"/>
    <w:rsid w:val="00B4369A"/>
    <w:rsid w:val="00B44F5E"/>
    <w:rsid w:val="00B452A7"/>
    <w:rsid w:val="00B4536A"/>
    <w:rsid w:val="00B505C1"/>
    <w:rsid w:val="00B50DD4"/>
    <w:rsid w:val="00B50F85"/>
    <w:rsid w:val="00B51A60"/>
    <w:rsid w:val="00B51DA5"/>
    <w:rsid w:val="00B523EA"/>
    <w:rsid w:val="00B56297"/>
    <w:rsid w:val="00B60426"/>
    <w:rsid w:val="00B61708"/>
    <w:rsid w:val="00B61EE2"/>
    <w:rsid w:val="00B633E7"/>
    <w:rsid w:val="00B6441D"/>
    <w:rsid w:val="00B649B4"/>
    <w:rsid w:val="00B6575B"/>
    <w:rsid w:val="00B6766B"/>
    <w:rsid w:val="00B70814"/>
    <w:rsid w:val="00B722F3"/>
    <w:rsid w:val="00B72520"/>
    <w:rsid w:val="00B74230"/>
    <w:rsid w:val="00B74690"/>
    <w:rsid w:val="00B76076"/>
    <w:rsid w:val="00B76CF4"/>
    <w:rsid w:val="00B77499"/>
    <w:rsid w:val="00B80B1C"/>
    <w:rsid w:val="00B818BB"/>
    <w:rsid w:val="00B835CB"/>
    <w:rsid w:val="00B8489B"/>
    <w:rsid w:val="00B84914"/>
    <w:rsid w:val="00B85A4E"/>
    <w:rsid w:val="00B90012"/>
    <w:rsid w:val="00B90669"/>
    <w:rsid w:val="00B90785"/>
    <w:rsid w:val="00B92D58"/>
    <w:rsid w:val="00B94557"/>
    <w:rsid w:val="00B9468B"/>
    <w:rsid w:val="00B9487C"/>
    <w:rsid w:val="00B95D7A"/>
    <w:rsid w:val="00B96836"/>
    <w:rsid w:val="00BA082F"/>
    <w:rsid w:val="00BA1690"/>
    <w:rsid w:val="00BA1B3D"/>
    <w:rsid w:val="00BA455B"/>
    <w:rsid w:val="00BA5BA0"/>
    <w:rsid w:val="00BA6C67"/>
    <w:rsid w:val="00BA76A4"/>
    <w:rsid w:val="00BB3142"/>
    <w:rsid w:val="00BB31A7"/>
    <w:rsid w:val="00BB350D"/>
    <w:rsid w:val="00BB3A8A"/>
    <w:rsid w:val="00BB4FB2"/>
    <w:rsid w:val="00BB5F0D"/>
    <w:rsid w:val="00BB755E"/>
    <w:rsid w:val="00BC3BE9"/>
    <w:rsid w:val="00BC3E67"/>
    <w:rsid w:val="00BC414C"/>
    <w:rsid w:val="00BC55A9"/>
    <w:rsid w:val="00BD05CF"/>
    <w:rsid w:val="00BD0810"/>
    <w:rsid w:val="00BD0C73"/>
    <w:rsid w:val="00BD0FDF"/>
    <w:rsid w:val="00BD3E0D"/>
    <w:rsid w:val="00BD7A1D"/>
    <w:rsid w:val="00BE04D7"/>
    <w:rsid w:val="00BE2869"/>
    <w:rsid w:val="00BE34D2"/>
    <w:rsid w:val="00BE555B"/>
    <w:rsid w:val="00BE7282"/>
    <w:rsid w:val="00BE79FB"/>
    <w:rsid w:val="00BF13D8"/>
    <w:rsid w:val="00BF1EBF"/>
    <w:rsid w:val="00BF4080"/>
    <w:rsid w:val="00BF4717"/>
    <w:rsid w:val="00BF4C65"/>
    <w:rsid w:val="00BF4FEA"/>
    <w:rsid w:val="00BF518D"/>
    <w:rsid w:val="00BF5205"/>
    <w:rsid w:val="00BF5A2A"/>
    <w:rsid w:val="00BF5AD4"/>
    <w:rsid w:val="00C03683"/>
    <w:rsid w:val="00C039EF"/>
    <w:rsid w:val="00C03F1E"/>
    <w:rsid w:val="00C04508"/>
    <w:rsid w:val="00C05880"/>
    <w:rsid w:val="00C06070"/>
    <w:rsid w:val="00C063B8"/>
    <w:rsid w:val="00C0765E"/>
    <w:rsid w:val="00C078C7"/>
    <w:rsid w:val="00C1017D"/>
    <w:rsid w:val="00C13282"/>
    <w:rsid w:val="00C157BE"/>
    <w:rsid w:val="00C15861"/>
    <w:rsid w:val="00C1712D"/>
    <w:rsid w:val="00C17945"/>
    <w:rsid w:val="00C24B36"/>
    <w:rsid w:val="00C26D8A"/>
    <w:rsid w:val="00C27603"/>
    <w:rsid w:val="00C278BC"/>
    <w:rsid w:val="00C33284"/>
    <w:rsid w:val="00C34A56"/>
    <w:rsid w:val="00C34AAC"/>
    <w:rsid w:val="00C35C91"/>
    <w:rsid w:val="00C3606E"/>
    <w:rsid w:val="00C40464"/>
    <w:rsid w:val="00C41603"/>
    <w:rsid w:val="00C4247D"/>
    <w:rsid w:val="00C4288F"/>
    <w:rsid w:val="00C433E6"/>
    <w:rsid w:val="00C4495A"/>
    <w:rsid w:val="00C44A81"/>
    <w:rsid w:val="00C44AC3"/>
    <w:rsid w:val="00C44FCC"/>
    <w:rsid w:val="00C46334"/>
    <w:rsid w:val="00C46D0B"/>
    <w:rsid w:val="00C50C71"/>
    <w:rsid w:val="00C51DB5"/>
    <w:rsid w:val="00C5266B"/>
    <w:rsid w:val="00C52E21"/>
    <w:rsid w:val="00C53B49"/>
    <w:rsid w:val="00C5567B"/>
    <w:rsid w:val="00C56714"/>
    <w:rsid w:val="00C575D0"/>
    <w:rsid w:val="00C57E46"/>
    <w:rsid w:val="00C60B31"/>
    <w:rsid w:val="00C612F2"/>
    <w:rsid w:val="00C621FD"/>
    <w:rsid w:val="00C647F0"/>
    <w:rsid w:val="00C66C13"/>
    <w:rsid w:val="00C7039F"/>
    <w:rsid w:val="00C70F91"/>
    <w:rsid w:val="00C71AB1"/>
    <w:rsid w:val="00C72A95"/>
    <w:rsid w:val="00C72C34"/>
    <w:rsid w:val="00C73A28"/>
    <w:rsid w:val="00C753D6"/>
    <w:rsid w:val="00C7670D"/>
    <w:rsid w:val="00C770DA"/>
    <w:rsid w:val="00C8197C"/>
    <w:rsid w:val="00C81FA6"/>
    <w:rsid w:val="00C84A33"/>
    <w:rsid w:val="00C84E2E"/>
    <w:rsid w:val="00C850D0"/>
    <w:rsid w:val="00C85D81"/>
    <w:rsid w:val="00C85EE2"/>
    <w:rsid w:val="00C8626D"/>
    <w:rsid w:val="00C86469"/>
    <w:rsid w:val="00C869DD"/>
    <w:rsid w:val="00C910CC"/>
    <w:rsid w:val="00C9232C"/>
    <w:rsid w:val="00C9271A"/>
    <w:rsid w:val="00C930DC"/>
    <w:rsid w:val="00C94B65"/>
    <w:rsid w:val="00C9570F"/>
    <w:rsid w:val="00C96C72"/>
    <w:rsid w:val="00CA0C0A"/>
    <w:rsid w:val="00CA27FB"/>
    <w:rsid w:val="00CA422A"/>
    <w:rsid w:val="00CA45E0"/>
    <w:rsid w:val="00CA4EA7"/>
    <w:rsid w:val="00CA5603"/>
    <w:rsid w:val="00CA581A"/>
    <w:rsid w:val="00CA6A18"/>
    <w:rsid w:val="00CB0249"/>
    <w:rsid w:val="00CB1EF2"/>
    <w:rsid w:val="00CB4D16"/>
    <w:rsid w:val="00CB6273"/>
    <w:rsid w:val="00CB6F6B"/>
    <w:rsid w:val="00CB785F"/>
    <w:rsid w:val="00CC2410"/>
    <w:rsid w:val="00CC2636"/>
    <w:rsid w:val="00CC503F"/>
    <w:rsid w:val="00CC7A10"/>
    <w:rsid w:val="00CD3A4E"/>
    <w:rsid w:val="00CD4612"/>
    <w:rsid w:val="00CD4618"/>
    <w:rsid w:val="00CD61FE"/>
    <w:rsid w:val="00CD7175"/>
    <w:rsid w:val="00CD7C42"/>
    <w:rsid w:val="00CE1A74"/>
    <w:rsid w:val="00CE2237"/>
    <w:rsid w:val="00CE223E"/>
    <w:rsid w:val="00CE406A"/>
    <w:rsid w:val="00CE47D0"/>
    <w:rsid w:val="00CE52A0"/>
    <w:rsid w:val="00CE58D3"/>
    <w:rsid w:val="00CE64CA"/>
    <w:rsid w:val="00CE6884"/>
    <w:rsid w:val="00CE712B"/>
    <w:rsid w:val="00CE7AD2"/>
    <w:rsid w:val="00CE7F08"/>
    <w:rsid w:val="00CF0DAC"/>
    <w:rsid w:val="00CF20D2"/>
    <w:rsid w:val="00CF30B2"/>
    <w:rsid w:val="00CF5C97"/>
    <w:rsid w:val="00CF6247"/>
    <w:rsid w:val="00CF62D7"/>
    <w:rsid w:val="00D00FAE"/>
    <w:rsid w:val="00D0199B"/>
    <w:rsid w:val="00D05762"/>
    <w:rsid w:val="00D069A0"/>
    <w:rsid w:val="00D0768A"/>
    <w:rsid w:val="00D11065"/>
    <w:rsid w:val="00D125CE"/>
    <w:rsid w:val="00D12F24"/>
    <w:rsid w:val="00D141B3"/>
    <w:rsid w:val="00D16020"/>
    <w:rsid w:val="00D1615F"/>
    <w:rsid w:val="00D21DD4"/>
    <w:rsid w:val="00D23A81"/>
    <w:rsid w:val="00D24AC9"/>
    <w:rsid w:val="00D252EA"/>
    <w:rsid w:val="00D2534A"/>
    <w:rsid w:val="00D26013"/>
    <w:rsid w:val="00D260B0"/>
    <w:rsid w:val="00D26874"/>
    <w:rsid w:val="00D27660"/>
    <w:rsid w:val="00D31558"/>
    <w:rsid w:val="00D32337"/>
    <w:rsid w:val="00D32479"/>
    <w:rsid w:val="00D325F1"/>
    <w:rsid w:val="00D333A7"/>
    <w:rsid w:val="00D34FBF"/>
    <w:rsid w:val="00D3513B"/>
    <w:rsid w:val="00D3516B"/>
    <w:rsid w:val="00D36E82"/>
    <w:rsid w:val="00D37305"/>
    <w:rsid w:val="00D43975"/>
    <w:rsid w:val="00D43F4E"/>
    <w:rsid w:val="00D45C34"/>
    <w:rsid w:val="00D45E17"/>
    <w:rsid w:val="00D50E00"/>
    <w:rsid w:val="00D51954"/>
    <w:rsid w:val="00D52C2D"/>
    <w:rsid w:val="00D546C0"/>
    <w:rsid w:val="00D55B0A"/>
    <w:rsid w:val="00D56080"/>
    <w:rsid w:val="00D57656"/>
    <w:rsid w:val="00D622DF"/>
    <w:rsid w:val="00D629E7"/>
    <w:rsid w:val="00D6301B"/>
    <w:rsid w:val="00D64413"/>
    <w:rsid w:val="00D6486B"/>
    <w:rsid w:val="00D65AAE"/>
    <w:rsid w:val="00D668FB"/>
    <w:rsid w:val="00D70979"/>
    <w:rsid w:val="00D7114A"/>
    <w:rsid w:val="00D7376D"/>
    <w:rsid w:val="00D7418D"/>
    <w:rsid w:val="00D749C7"/>
    <w:rsid w:val="00D7604F"/>
    <w:rsid w:val="00D77659"/>
    <w:rsid w:val="00D806C0"/>
    <w:rsid w:val="00D80982"/>
    <w:rsid w:val="00D8227F"/>
    <w:rsid w:val="00D82CF6"/>
    <w:rsid w:val="00D83FBC"/>
    <w:rsid w:val="00D850E4"/>
    <w:rsid w:val="00D85E06"/>
    <w:rsid w:val="00D86568"/>
    <w:rsid w:val="00D90C0F"/>
    <w:rsid w:val="00D90E73"/>
    <w:rsid w:val="00D91602"/>
    <w:rsid w:val="00D91D92"/>
    <w:rsid w:val="00D9363C"/>
    <w:rsid w:val="00D94D62"/>
    <w:rsid w:val="00D95B41"/>
    <w:rsid w:val="00D95C09"/>
    <w:rsid w:val="00D96086"/>
    <w:rsid w:val="00D96471"/>
    <w:rsid w:val="00D9758D"/>
    <w:rsid w:val="00D979F1"/>
    <w:rsid w:val="00DA07C6"/>
    <w:rsid w:val="00DA2047"/>
    <w:rsid w:val="00DA2E93"/>
    <w:rsid w:val="00DA559C"/>
    <w:rsid w:val="00DB01A1"/>
    <w:rsid w:val="00DB359F"/>
    <w:rsid w:val="00DB37F5"/>
    <w:rsid w:val="00DB577B"/>
    <w:rsid w:val="00DB5789"/>
    <w:rsid w:val="00DB5961"/>
    <w:rsid w:val="00DB6502"/>
    <w:rsid w:val="00DC03D8"/>
    <w:rsid w:val="00DC042D"/>
    <w:rsid w:val="00DC3253"/>
    <w:rsid w:val="00DC3901"/>
    <w:rsid w:val="00DC4609"/>
    <w:rsid w:val="00DC486D"/>
    <w:rsid w:val="00DC49DA"/>
    <w:rsid w:val="00DC4C23"/>
    <w:rsid w:val="00DC64FE"/>
    <w:rsid w:val="00DC7D02"/>
    <w:rsid w:val="00DC7E2E"/>
    <w:rsid w:val="00DD33E8"/>
    <w:rsid w:val="00DD358B"/>
    <w:rsid w:val="00DD4342"/>
    <w:rsid w:val="00DD4B06"/>
    <w:rsid w:val="00DD4D06"/>
    <w:rsid w:val="00DD7AC5"/>
    <w:rsid w:val="00DE1AF3"/>
    <w:rsid w:val="00DE1FC2"/>
    <w:rsid w:val="00DE2F84"/>
    <w:rsid w:val="00DE338E"/>
    <w:rsid w:val="00DE36D1"/>
    <w:rsid w:val="00DE427D"/>
    <w:rsid w:val="00DE6142"/>
    <w:rsid w:val="00DE653F"/>
    <w:rsid w:val="00DE6D78"/>
    <w:rsid w:val="00DE7249"/>
    <w:rsid w:val="00DF11E8"/>
    <w:rsid w:val="00DF2A7E"/>
    <w:rsid w:val="00DF2DA1"/>
    <w:rsid w:val="00DF4750"/>
    <w:rsid w:val="00DF5995"/>
    <w:rsid w:val="00DF625F"/>
    <w:rsid w:val="00DF6DCC"/>
    <w:rsid w:val="00DF7180"/>
    <w:rsid w:val="00DF78AD"/>
    <w:rsid w:val="00DF7EEF"/>
    <w:rsid w:val="00E01696"/>
    <w:rsid w:val="00E0309A"/>
    <w:rsid w:val="00E04D7F"/>
    <w:rsid w:val="00E058CE"/>
    <w:rsid w:val="00E06A0C"/>
    <w:rsid w:val="00E075D2"/>
    <w:rsid w:val="00E0799C"/>
    <w:rsid w:val="00E12C2B"/>
    <w:rsid w:val="00E12D66"/>
    <w:rsid w:val="00E13FFF"/>
    <w:rsid w:val="00E14B8D"/>
    <w:rsid w:val="00E15799"/>
    <w:rsid w:val="00E1682A"/>
    <w:rsid w:val="00E200F6"/>
    <w:rsid w:val="00E20907"/>
    <w:rsid w:val="00E209B7"/>
    <w:rsid w:val="00E22798"/>
    <w:rsid w:val="00E23ED9"/>
    <w:rsid w:val="00E247B6"/>
    <w:rsid w:val="00E24995"/>
    <w:rsid w:val="00E24EB6"/>
    <w:rsid w:val="00E25248"/>
    <w:rsid w:val="00E263B3"/>
    <w:rsid w:val="00E26892"/>
    <w:rsid w:val="00E26C9A"/>
    <w:rsid w:val="00E26F05"/>
    <w:rsid w:val="00E27F8E"/>
    <w:rsid w:val="00E30598"/>
    <w:rsid w:val="00E30D39"/>
    <w:rsid w:val="00E31484"/>
    <w:rsid w:val="00E35988"/>
    <w:rsid w:val="00E362C8"/>
    <w:rsid w:val="00E36339"/>
    <w:rsid w:val="00E3709A"/>
    <w:rsid w:val="00E416F5"/>
    <w:rsid w:val="00E44FA9"/>
    <w:rsid w:val="00E450EA"/>
    <w:rsid w:val="00E47F74"/>
    <w:rsid w:val="00E5014B"/>
    <w:rsid w:val="00E52B40"/>
    <w:rsid w:val="00E54008"/>
    <w:rsid w:val="00E548DD"/>
    <w:rsid w:val="00E56242"/>
    <w:rsid w:val="00E56858"/>
    <w:rsid w:val="00E5745C"/>
    <w:rsid w:val="00E57E15"/>
    <w:rsid w:val="00E606FA"/>
    <w:rsid w:val="00E633D4"/>
    <w:rsid w:val="00E64C9F"/>
    <w:rsid w:val="00E65536"/>
    <w:rsid w:val="00E662DE"/>
    <w:rsid w:val="00E66D3D"/>
    <w:rsid w:val="00E66F95"/>
    <w:rsid w:val="00E67EB6"/>
    <w:rsid w:val="00E71435"/>
    <w:rsid w:val="00E72D8F"/>
    <w:rsid w:val="00E73F0F"/>
    <w:rsid w:val="00E763F4"/>
    <w:rsid w:val="00E7795C"/>
    <w:rsid w:val="00E77CF8"/>
    <w:rsid w:val="00E80D4F"/>
    <w:rsid w:val="00E814F3"/>
    <w:rsid w:val="00E846BA"/>
    <w:rsid w:val="00E85B62"/>
    <w:rsid w:val="00E86DEF"/>
    <w:rsid w:val="00E90526"/>
    <w:rsid w:val="00E90FF9"/>
    <w:rsid w:val="00E915B8"/>
    <w:rsid w:val="00E93237"/>
    <w:rsid w:val="00E9466A"/>
    <w:rsid w:val="00E94BD5"/>
    <w:rsid w:val="00E9535B"/>
    <w:rsid w:val="00E9654D"/>
    <w:rsid w:val="00E96D4A"/>
    <w:rsid w:val="00E96ECF"/>
    <w:rsid w:val="00E97507"/>
    <w:rsid w:val="00EA16FF"/>
    <w:rsid w:val="00EA2850"/>
    <w:rsid w:val="00EA3863"/>
    <w:rsid w:val="00EA46B4"/>
    <w:rsid w:val="00EB00BF"/>
    <w:rsid w:val="00EB0193"/>
    <w:rsid w:val="00EB1B66"/>
    <w:rsid w:val="00EB3D34"/>
    <w:rsid w:val="00EB5B07"/>
    <w:rsid w:val="00EB5D0A"/>
    <w:rsid w:val="00EB66C7"/>
    <w:rsid w:val="00EB6853"/>
    <w:rsid w:val="00EB77FB"/>
    <w:rsid w:val="00EC0CC8"/>
    <w:rsid w:val="00EC1302"/>
    <w:rsid w:val="00EC1B27"/>
    <w:rsid w:val="00EC3CB4"/>
    <w:rsid w:val="00EC4ACC"/>
    <w:rsid w:val="00EC51BF"/>
    <w:rsid w:val="00EC5707"/>
    <w:rsid w:val="00EC5ED7"/>
    <w:rsid w:val="00EC5F5F"/>
    <w:rsid w:val="00EC77E8"/>
    <w:rsid w:val="00EC7A19"/>
    <w:rsid w:val="00EC7B52"/>
    <w:rsid w:val="00ED0736"/>
    <w:rsid w:val="00ED1B92"/>
    <w:rsid w:val="00ED2917"/>
    <w:rsid w:val="00ED2AE9"/>
    <w:rsid w:val="00ED34C0"/>
    <w:rsid w:val="00ED3C3F"/>
    <w:rsid w:val="00ED3FBD"/>
    <w:rsid w:val="00ED7B9D"/>
    <w:rsid w:val="00EE1464"/>
    <w:rsid w:val="00EE3831"/>
    <w:rsid w:val="00EE3EB1"/>
    <w:rsid w:val="00EE42AA"/>
    <w:rsid w:val="00EE67C5"/>
    <w:rsid w:val="00EE72B5"/>
    <w:rsid w:val="00EE77D9"/>
    <w:rsid w:val="00EF043F"/>
    <w:rsid w:val="00EF36C1"/>
    <w:rsid w:val="00EF426C"/>
    <w:rsid w:val="00EF7C09"/>
    <w:rsid w:val="00EF7F0A"/>
    <w:rsid w:val="00F01168"/>
    <w:rsid w:val="00F01365"/>
    <w:rsid w:val="00F03303"/>
    <w:rsid w:val="00F03AD7"/>
    <w:rsid w:val="00F0573D"/>
    <w:rsid w:val="00F05838"/>
    <w:rsid w:val="00F05CEA"/>
    <w:rsid w:val="00F063EF"/>
    <w:rsid w:val="00F07CEB"/>
    <w:rsid w:val="00F11BB2"/>
    <w:rsid w:val="00F11C10"/>
    <w:rsid w:val="00F1217A"/>
    <w:rsid w:val="00F12505"/>
    <w:rsid w:val="00F1293F"/>
    <w:rsid w:val="00F12F90"/>
    <w:rsid w:val="00F13283"/>
    <w:rsid w:val="00F1419D"/>
    <w:rsid w:val="00F14B2D"/>
    <w:rsid w:val="00F1506E"/>
    <w:rsid w:val="00F1577F"/>
    <w:rsid w:val="00F20169"/>
    <w:rsid w:val="00F206F7"/>
    <w:rsid w:val="00F21731"/>
    <w:rsid w:val="00F23D80"/>
    <w:rsid w:val="00F2436F"/>
    <w:rsid w:val="00F2451B"/>
    <w:rsid w:val="00F27445"/>
    <w:rsid w:val="00F30529"/>
    <w:rsid w:val="00F312D3"/>
    <w:rsid w:val="00F313A4"/>
    <w:rsid w:val="00F31B5E"/>
    <w:rsid w:val="00F31D0E"/>
    <w:rsid w:val="00F33958"/>
    <w:rsid w:val="00F34EF7"/>
    <w:rsid w:val="00F35C39"/>
    <w:rsid w:val="00F36E97"/>
    <w:rsid w:val="00F376B7"/>
    <w:rsid w:val="00F412A2"/>
    <w:rsid w:val="00F41500"/>
    <w:rsid w:val="00F42DF1"/>
    <w:rsid w:val="00F452B4"/>
    <w:rsid w:val="00F4600A"/>
    <w:rsid w:val="00F46C6F"/>
    <w:rsid w:val="00F509B5"/>
    <w:rsid w:val="00F50B06"/>
    <w:rsid w:val="00F524DA"/>
    <w:rsid w:val="00F532C1"/>
    <w:rsid w:val="00F53C12"/>
    <w:rsid w:val="00F53EB3"/>
    <w:rsid w:val="00F60A80"/>
    <w:rsid w:val="00F6138F"/>
    <w:rsid w:val="00F61830"/>
    <w:rsid w:val="00F61C03"/>
    <w:rsid w:val="00F61C30"/>
    <w:rsid w:val="00F628CE"/>
    <w:rsid w:val="00F628EB"/>
    <w:rsid w:val="00F62C55"/>
    <w:rsid w:val="00F63954"/>
    <w:rsid w:val="00F647F1"/>
    <w:rsid w:val="00F64A4C"/>
    <w:rsid w:val="00F6537F"/>
    <w:rsid w:val="00F701D0"/>
    <w:rsid w:val="00F70B5E"/>
    <w:rsid w:val="00F71B3F"/>
    <w:rsid w:val="00F71CD9"/>
    <w:rsid w:val="00F73D0E"/>
    <w:rsid w:val="00F73F5C"/>
    <w:rsid w:val="00F756E6"/>
    <w:rsid w:val="00F77594"/>
    <w:rsid w:val="00F807FA"/>
    <w:rsid w:val="00F82779"/>
    <w:rsid w:val="00F8281F"/>
    <w:rsid w:val="00F830DA"/>
    <w:rsid w:val="00F84922"/>
    <w:rsid w:val="00F84ADF"/>
    <w:rsid w:val="00F859F8"/>
    <w:rsid w:val="00F85FBC"/>
    <w:rsid w:val="00F87512"/>
    <w:rsid w:val="00F878F0"/>
    <w:rsid w:val="00F901BB"/>
    <w:rsid w:val="00F90495"/>
    <w:rsid w:val="00F90537"/>
    <w:rsid w:val="00F90B09"/>
    <w:rsid w:val="00F92D88"/>
    <w:rsid w:val="00F936F8"/>
    <w:rsid w:val="00F94148"/>
    <w:rsid w:val="00F950C6"/>
    <w:rsid w:val="00F97452"/>
    <w:rsid w:val="00F9799E"/>
    <w:rsid w:val="00F97D69"/>
    <w:rsid w:val="00F97F3E"/>
    <w:rsid w:val="00FA455D"/>
    <w:rsid w:val="00FA5ABC"/>
    <w:rsid w:val="00FA6EB4"/>
    <w:rsid w:val="00FB0C0E"/>
    <w:rsid w:val="00FB1403"/>
    <w:rsid w:val="00FB2B80"/>
    <w:rsid w:val="00FB3006"/>
    <w:rsid w:val="00FB4648"/>
    <w:rsid w:val="00FB46E6"/>
    <w:rsid w:val="00FB4C0F"/>
    <w:rsid w:val="00FB5C7E"/>
    <w:rsid w:val="00FC054C"/>
    <w:rsid w:val="00FC1359"/>
    <w:rsid w:val="00FC1E5C"/>
    <w:rsid w:val="00FC2C1E"/>
    <w:rsid w:val="00FC7D43"/>
    <w:rsid w:val="00FD4C06"/>
    <w:rsid w:val="00FD4F1F"/>
    <w:rsid w:val="00FD66B5"/>
    <w:rsid w:val="00FE0694"/>
    <w:rsid w:val="00FE25FF"/>
    <w:rsid w:val="00FE474C"/>
    <w:rsid w:val="00FE55D0"/>
    <w:rsid w:val="00FE6E8D"/>
    <w:rsid w:val="00FF136D"/>
    <w:rsid w:val="00FF1A02"/>
    <w:rsid w:val="00FF2B8C"/>
    <w:rsid w:val="00FF2BF6"/>
    <w:rsid w:val="00FF36A1"/>
    <w:rsid w:val="00FF3A10"/>
    <w:rsid w:val="00FF42CA"/>
    <w:rsid w:val="00FF68CD"/>
    <w:rsid w:val="00FF6CAD"/>
    <w:rsid w:val="00FF7F3A"/>
  </w:rsids>
  <m:mathPr>
    <m:mathFont m:val="Cambria Math"/>
    <m:brkBin m:val="before"/>
    <m:brkBinSub m:val="--"/>
    <m:smallFrac m:val="off"/>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1">
      <o:colormenu v:ext="edit" strokecolor="none"/>
    </o:shapedefaults>
    <o:shapelayout v:ext="edit">
      <o:idmap v:ext="edit" data="1"/>
      <o:rules v:ext="edit">
        <o:r id="V:Rule7" type="connector" idref="#_x0000_s1385"/>
        <o:r id="V:Rule8" type="connector" idref="#_x0000_s1396"/>
        <o:r id="V:Rule9" type="connector" idref="#_x0000_s1402"/>
        <o:r id="V:Rule10" type="connector" idref="#_x0000_s1404"/>
        <o:r id="V:Rule11" type="connector" idref="#_x0000_s1398"/>
        <o:r id="V:Rule12" type="connector" idref="#_x0000_s1394"/>
      </o:rules>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Courier New" w:eastAsia="Times New Roman" w:hAnsi="Courier New" w:cs="Times New Roman"/>
        <w:sz w:val="24"/>
        <w:szCs w:val="24"/>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qFormat="1"/>
    <w:lsdException w:name="heading 3" w:qFormat="1"/>
    <w:lsdException w:name="heading 4"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toc 1" w:uiPriority="39"/>
    <w:lsdException w:name="toc 2" w:uiPriority="39"/>
    <w:lsdException w:name="header" w:uiPriority="99"/>
    <w:lsdException w:name="footer" w:uiPriority="99"/>
    <w:lsdException w:name="caption" w:qFormat="1"/>
    <w:lsdException w:name="table of figures" w:uiPriority="99"/>
    <w:lsdException w:name="Title" w:qFormat="1"/>
    <w:lsdException w:name="Default Paragraph Font" w:uiPriority="1"/>
    <w:lsdException w:name="Body Text" w:uiPriority="99"/>
    <w:lsdException w:name="Subtitle" w:qFormat="1"/>
    <w:lsdException w:name="Hyperlink" w:uiPriority="99"/>
    <w:lsdException w:name="Strong" w:qFormat="1"/>
    <w:lsdException w:name="Emphasis" w:qFormat="1"/>
    <w:lsdException w:name="No List" w:uiPriority="99"/>
    <w:lsdException w:name="Table Grid" w:uiPriority="59"/>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sid w:val="00DC7E2E"/>
    <w:rPr>
      <w:rFonts w:eastAsiaTheme="minorEastAsia" w:cstheme="minorBidi"/>
    </w:rPr>
  </w:style>
  <w:style w:type="paragraph" w:styleId="Heading1">
    <w:name w:val="heading 1"/>
    <w:basedOn w:val="Normal"/>
    <w:next w:val="Normal"/>
    <w:link w:val="Heading1Char"/>
    <w:qFormat/>
    <w:rsid w:val="00EF36C1"/>
    <w:pPr>
      <w:keepNext/>
      <w:numPr>
        <w:numId w:val="43"/>
      </w:numPr>
      <w:pBdr>
        <w:bottom w:val="double" w:sz="4" w:space="1" w:color="FF0000"/>
      </w:pBdr>
      <w:spacing w:after="60"/>
      <w:outlineLvl w:val="0"/>
    </w:pPr>
    <w:rPr>
      <w:rFonts w:eastAsia="Times New Roman" w:cs="Courier New"/>
      <w:b/>
      <w:i/>
      <w:caps/>
      <w:color w:val="0000FF"/>
      <w:kern w:val="28"/>
      <w:sz w:val="28"/>
    </w:rPr>
  </w:style>
  <w:style w:type="paragraph" w:styleId="Heading2">
    <w:name w:val="heading 2"/>
    <w:basedOn w:val="Normal"/>
    <w:next w:val="Normal"/>
    <w:link w:val="Heading2Char"/>
    <w:qFormat/>
    <w:rsid w:val="00EF36C1"/>
    <w:pPr>
      <w:keepNext/>
      <w:numPr>
        <w:ilvl w:val="1"/>
        <w:numId w:val="43"/>
      </w:numPr>
      <w:spacing w:before="240" w:after="60"/>
      <w:outlineLvl w:val="1"/>
    </w:pPr>
    <w:rPr>
      <w:rFonts w:eastAsia="Times New Roman" w:cs="Courier New"/>
      <w:b/>
      <w:caps/>
      <w:color w:val="000000"/>
      <w:sz w:val="28"/>
    </w:rPr>
  </w:style>
  <w:style w:type="paragraph" w:styleId="Heading3">
    <w:name w:val="heading 3"/>
    <w:basedOn w:val="Normal"/>
    <w:next w:val="Normal"/>
    <w:link w:val="Heading3Char"/>
    <w:qFormat/>
    <w:rsid w:val="00EF36C1"/>
    <w:pPr>
      <w:keepNext/>
      <w:numPr>
        <w:ilvl w:val="2"/>
        <w:numId w:val="43"/>
      </w:numPr>
      <w:spacing w:before="240" w:after="60"/>
      <w:outlineLvl w:val="2"/>
    </w:pPr>
    <w:rPr>
      <w:rFonts w:eastAsia="Times New Roman" w:cs="Courier New"/>
      <w:b/>
    </w:rPr>
  </w:style>
  <w:style w:type="paragraph" w:styleId="Heading4">
    <w:name w:val="heading 4"/>
    <w:basedOn w:val="Normal"/>
    <w:next w:val="Normal"/>
    <w:link w:val="Heading4Char"/>
    <w:qFormat/>
    <w:rsid w:val="00EF36C1"/>
    <w:pPr>
      <w:keepNext/>
      <w:numPr>
        <w:ilvl w:val="3"/>
        <w:numId w:val="43"/>
      </w:numPr>
      <w:spacing w:before="240" w:after="60"/>
      <w:outlineLvl w:val="3"/>
    </w:pPr>
    <w:rPr>
      <w:rFonts w:eastAsia="Times New Roman" w:cs="Courier New"/>
      <w:b/>
      <w:bCs/>
    </w:rPr>
  </w:style>
  <w:style w:type="paragraph" w:styleId="Heading5">
    <w:name w:val="heading 5"/>
    <w:basedOn w:val="Normal"/>
    <w:next w:val="Normal"/>
    <w:link w:val="Heading5Char"/>
    <w:unhideWhenUsed/>
    <w:qFormat/>
    <w:rsid w:val="00EF36C1"/>
    <w:pPr>
      <w:keepNext/>
      <w:numPr>
        <w:ilvl w:val="4"/>
        <w:numId w:val="43"/>
      </w:numPr>
      <w:spacing w:before="240" w:after="60"/>
      <w:outlineLvl w:val="4"/>
    </w:pPr>
    <w:rPr>
      <w:rFonts w:eastAsia="Times New Roman" w:cs="Times New Roman"/>
      <w:b/>
    </w:rPr>
  </w:style>
  <w:style w:type="paragraph" w:styleId="Heading6">
    <w:name w:val="heading 6"/>
    <w:basedOn w:val="Normal"/>
    <w:next w:val="Normal"/>
    <w:link w:val="Heading6Char"/>
    <w:unhideWhenUsed/>
    <w:qFormat/>
    <w:rsid w:val="00EF36C1"/>
    <w:pPr>
      <w:keepNext/>
      <w:numPr>
        <w:ilvl w:val="5"/>
        <w:numId w:val="43"/>
      </w:numPr>
      <w:spacing w:before="240" w:after="60"/>
      <w:outlineLvl w:val="5"/>
    </w:pPr>
    <w:rPr>
      <w:rFonts w:eastAsia="Times New Roman" w:cs="Times New Roman"/>
      <w:b/>
      <w:bCs/>
    </w:rPr>
  </w:style>
  <w:style w:type="paragraph" w:styleId="Heading7">
    <w:name w:val="heading 7"/>
    <w:basedOn w:val="Normal"/>
    <w:next w:val="Normal"/>
    <w:link w:val="Heading7Char"/>
    <w:unhideWhenUsed/>
    <w:qFormat/>
    <w:rsid w:val="00EF36C1"/>
    <w:pPr>
      <w:keepNext/>
      <w:numPr>
        <w:ilvl w:val="6"/>
        <w:numId w:val="43"/>
      </w:numPr>
      <w:pBdr>
        <w:bottom w:val="double" w:sz="4" w:space="1" w:color="FF0000"/>
      </w:pBdr>
      <w:spacing w:after="60"/>
      <w:outlineLvl w:val="6"/>
    </w:pPr>
    <w:rPr>
      <w:rFonts w:eastAsia="Times New Roman" w:cs="Times New Roman"/>
      <w:b/>
      <w:i/>
      <w:caps/>
      <w:color w:val="0000FF"/>
      <w:sz w:val="28"/>
    </w:rPr>
  </w:style>
  <w:style w:type="paragraph" w:styleId="Heading8">
    <w:name w:val="heading 8"/>
    <w:basedOn w:val="Normal"/>
    <w:next w:val="Normal"/>
    <w:link w:val="Heading8Char"/>
    <w:unhideWhenUsed/>
    <w:qFormat/>
    <w:rsid w:val="00EF36C1"/>
    <w:pPr>
      <w:keepNext/>
      <w:numPr>
        <w:ilvl w:val="7"/>
        <w:numId w:val="43"/>
      </w:numPr>
      <w:spacing w:before="240" w:after="60"/>
      <w:outlineLvl w:val="7"/>
    </w:pPr>
    <w:rPr>
      <w:rFonts w:eastAsia="Times New Roman" w:cs="Times New Roman"/>
      <w:b/>
      <w:iCs/>
      <w:caps/>
      <w:sz w:val="28"/>
    </w:rPr>
  </w:style>
  <w:style w:type="paragraph" w:styleId="Heading9">
    <w:name w:val="heading 9"/>
    <w:basedOn w:val="Normal"/>
    <w:next w:val="Normal"/>
    <w:link w:val="Heading9Char"/>
    <w:unhideWhenUsed/>
    <w:qFormat/>
    <w:rsid w:val="00EF36C1"/>
    <w:pPr>
      <w:keepNext/>
      <w:numPr>
        <w:ilvl w:val="8"/>
        <w:numId w:val="43"/>
      </w:numPr>
      <w:spacing w:before="240" w:after="60"/>
      <w:outlineLvl w:val="8"/>
    </w:pPr>
    <w:rPr>
      <w:rFonts w:eastAsia="Times New Roman" w:cs="Times New Roman"/>
      <w:b/>
    </w:rPr>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rsid w:val="00F8281F"/>
    <w:rPr>
      <w:rFonts w:cs="Courier New"/>
      <w:b/>
      <w:i/>
      <w:caps/>
      <w:color w:val="0000FF"/>
      <w:kern w:val="28"/>
      <w:sz w:val="28"/>
    </w:rPr>
  </w:style>
  <w:style w:type="character" w:customStyle="1" w:styleId="Heading2Char1">
    <w:name w:val="Heading 2 Char1"/>
    <w:basedOn w:val="DefaultParagraphFont"/>
    <w:link w:val="Heading2"/>
    <w:rsid w:val="00116EEF"/>
    <w:rPr>
      <w:rFonts w:eastAsiaTheme="minorEastAsia" w:cstheme="minorBidi"/>
      <w:b/>
      <w:caps/>
      <w:color w:val="000000"/>
      <w:sz w:val="28"/>
      <w:szCs w:val="22"/>
    </w:rPr>
  </w:style>
  <w:style w:type="character" w:customStyle="1" w:styleId="Heading3Char1">
    <w:name w:val="Heading 3 Char1"/>
    <w:basedOn w:val="DefaultParagraphFont"/>
    <w:link w:val="Heading3"/>
    <w:rsid w:val="00116EEF"/>
    <w:rPr>
      <w:rFonts w:eastAsiaTheme="minorEastAsia" w:cstheme="minorBidi"/>
      <w:b/>
      <w:szCs w:val="22"/>
    </w:rPr>
  </w:style>
  <w:style w:type="character" w:styleId="CommentReference">
    <w:name w:val="annotation reference"/>
    <w:basedOn w:val="DefaultParagraphFont"/>
    <w:semiHidden/>
    <w:rsid w:val="008E4A2E"/>
    <w:rPr>
      <w:sz w:val="16"/>
      <w:szCs w:val="16"/>
    </w:rPr>
  </w:style>
  <w:style w:type="paragraph" w:styleId="CommentText">
    <w:name w:val="annotation text"/>
    <w:basedOn w:val="Normal"/>
    <w:link w:val="CommentTextChar"/>
    <w:semiHidden/>
    <w:rsid w:val="008E4A2E"/>
    <w:rPr>
      <w:rFonts w:ascii="Arial" w:hAnsi="Arial"/>
    </w:rPr>
  </w:style>
  <w:style w:type="paragraph" w:customStyle="1" w:styleId="Table">
    <w:name w:val="Table"/>
    <w:basedOn w:val="Normal"/>
    <w:rsid w:val="00920E86"/>
    <w:pPr>
      <w:keepNext/>
      <w:tabs>
        <w:tab w:val="left" w:pos="1152"/>
      </w:tabs>
      <w:jc w:val="center"/>
    </w:pPr>
    <w:rPr>
      <w:rFonts w:eastAsia="Arial Unicode MS"/>
      <w:b/>
      <w:iCs/>
      <w:sz w:val="20"/>
    </w:rPr>
  </w:style>
  <w:style w:type="paragraph" w:styleId="BalloonText">
    <w:name w:val="Balloon Text"/>
    <w:basedOn w:val="Normal"/>
    <w:semiHidden/>
    <w:rsid w:val="008E4A2E"/>
    <w:rPr>
      <w:rFonts w:ascii="Tahoma" w:hAnsi="Tahoma" w:cs="Tahoma"/>
      <w:sz w:val="16"/>
      <w:szCs w:val="16"/>
    </w:rPr>
  </w:style>
  <w:style w:type="paragraph" w:styleId="Footer">
    <w:name w:val="footer"/>
    <w:basedOn w:val="Normal"/>
    <w:link w:val="FooterChar"/>
    <w:uiPriority w:val="99"/>
    <w:unhideWhenUsed/>
    <w:rsid w:val="00C72A95"/>
    <w:pPr>
      <w:tabs>
        <w:tab w:val="right" w:pos="9360"/>
      </w:tabs>
    </w:pPr>
  </w:style>
  <w:style w:type="paragraph" w:styleId="TableofFigures">
    <w:name w:val="table of figures"/>
    <w:basedOn w:val="Normal"/>
    <w:next w:val="Normal"/>
    <w:uiPriority w:val="99"/>
    <w:rsid w:val="00F23D80"/>
    <w:pPr>
      <w:tabs>
        <w:tab w:val="right" w:leader="dot" w:pos="9360"/>
      </w:tabs>
      <w:ind w:left="288" w:hanging="288"/>
    </w:pPr>
    <w:rPr>
      <w:rFonts w:eastAsia="Times New Roman" w:cs="Courier New"/>
      <w:sz w:val="20"/>
    </w:rPr>
  </w:style>
  <w:style w:type="paragraph" w:customStyle="1" w:styleId="COTFDerivitiveClass">
    <w:name w:val="COTF Derivitive Class."/>
    <w:basedOn w:val="Normal"/>
    <w:autoRedefine/>
    <w:rsid w:val="00863B1C"/>
    <w:rPr>
      <w:sz w:val="20"/>
      <w:szCs w:val="20"/>
    </w:rPr>
  </w:style>
  <w:style w:type="paragraph" w:customStyle="1" w:styleId="COTFSerial">
    <w:name w:val="COTF Serial #"/>
    <w:basedOn w:val="Normal"/>
    <w:next w:val="Normal"/>
    <w:rsid w:val="00A67F5A"/>
    <w:pPr>
      <w:jc w:val="center"/>
    </w:pPr>
    <w:rPr>
      <w:rFonts w:eastAsia="Times New Roman" w:cs="Courier New"/>
      <w:b/>
      <w:color w:val="000080"/>
      <w:sz w:val="28"/>
      <w:szCs w:val="20"/>
    </w:rPr>
  </w:style>
  <w:style w:type="paragraph" w:customStyle="1" w:styleId="COTFCoverTitle1">
    <w:name w:val="COTF Cover Title 1"/>
    <w:basedOn w:val="Normal"/>
    <w:next w:val="Normal"/>
    <w:rsid w:val="00A67F5A"/>
    <w:pPr>
      <w:jc w:val="center"/>
    </w:pPr>
    <w:rPr>
      <w:rFonts w:eastAsia="Times New Roman" w:cs="Times New Roman"/>
      <w:b/>
      <w:caps/>
      <w:color w:val="0000FF"/>
      <w:sz w:val="36"/>
      <w:szCs w:val="20"/>
    </w:rPr>
  </w:style>
  <w:style w:type="paragraph" w:styleId="TOC2">
    <w:name w:val="toc 2"/>
    <w:basedOn w:val="Normal"/>
    <w:next w:val="Normal"/>
    <w:autoRedefine/>
    <w:uiPriority w:val="39"/>
    <w:rsid w:val="00A67F5A"/>
    <w:pPr>
      <w:tabs>
        <w:tab w:val="left" w:pos="1152"/>
        <w:tab w:val="right" w:leader="dot" w:pos="9350"/>
      </w:tabs>
      <w:ind w:left="864" w:hanging="576"/>
    </w:pPr>
    <w:rPr>
      <w:rFonts w:eastAsia="Arial Unicode MS" w:cs="Courier New"/>
      <w:b/>
      <w:caps/>
      <w:noProof/>
    </w:rPr>
  </w:style>
  <w:style w:type="paragraph" w:styleId="TOC1">
    <w:name w:val="toc 1"/>
    <w:basedOn w:val="Normal"/>
    <w:next w:val="Normal"/>
    <w:uiPriority w:val="39"/>
    <w:rsid w:val="00A67F5A"/>
    <w:pPr>
      <w:tabs>
        <w:tab w:val="right" w:leader="dot" w:pos="9360"/>
      </w:tabs>
      <w:spacing w:before="120"/>
    </w:pPr>
    <w:rPr>
      <w:rFonts w:eastAsia="Arial Unicode MS" w:cs="Courier New"/>
      <w:b/>
      <w:i/>
      <w:caps/>
      <w:color w:val="0000FF"/>
      <w:sz w:val="28"/>
      <w:szCs w:val="28"/>
    </w:rPr>
  </w:style>
  <w:style w:type="paragraph" w:customStyle="1" w:styleId="COTFReportGraphic">
    <w:name w:val="COTF Report Graphic"/>
    <w:basedOn w:val="Normal"/>
    <w:next w:val="Normal"/>
    <w:rsid w:val="00A67F5A"/>
    <w:pPr>
      <w:jc w:val="center"/>
    </w:pPr>
    <w:rPr>
      <w:rFonts w:eastAsia="Times New Roman" w:cs="Courier New"/>
      <w:b/>
      <w:sz w:val="20"/>
      <w:szCs w:val="20"/>
    </w:rPr>
  </w:style>
  <w:style w:type="paragraph" w:customStyle="1" w:styleId="Details1">
    <w:name w:val="Details 1"/>
    <w:link w:val="Details1Char"/>
    <w:rsid w:val="006A4048"/>
    <w:pPr>
      <w:spacing w:before="60" w:after="60"/>
      <w:ind w:firstLine="360"/>
    </w:pPr>
    <w:rPr>
      <w:rFonts w:ascii="Comic Sans MS" w:hAnsi="Comic Sans MS"/>
      <w:color w:val="FF00FF"/>
      <w:sz w:val="18"/>
    </w:rPr>
  </w:style>
  <w:style w:type="character" w:customStyle="1" w:styleId="Details1Char">
    <w:name w:val="Details 1 Char"/>
    <w:basedOn w:val="DefaultParagraphFont"/>
    <w:link w:val="Details1"/>
    <w:rsid w:val="00CE712B"/>
    <w:rPr>
      <w:rFonts w:ascii="Comic Sans MS" w:hAnsi="Comic Sans MS"/>
      <w:color w:val="FF00FF"/>
      <w:sz w:val="18"/>
      <w:szCs w:val="24"/>
      <w:lang w:val="en-US" w:eastAsia="en-US" w:bidi="ar-SA"/>
    </w:rPr>
  </w:style>
  <w:style w:type="paragraph" w:customStyle="1" w:styleId="COTFReportDate">
    <w:name w:val="COTF Report Date"/>
    <w:basedOn w:val="Normal"/>
    <w:next w:val="Normal"/>
    <w:autoRedefine/>
    <w:rsid w:val="00A67F5A"/>
    <w:pPr>
      <w:jc w:val="center"/>
    </w:pPr>
    <w:rPr>
      <w:rFonts w:eastAsia="Times New Roman" w:cs="Courier New"/>
      <w:b/>
      <w:color w:val="800080"/>
      <w:sz w:val="28"/>
      <w:szCs w:val="20"/>
    </w:rPr>
  </w:style>
  <w:style w:type="paragraph" w:customStyle="1" w:styleId="COTFCDRltrTitle1">
    <w:name w:val="COTF CDR ltr Title 1"/>
    <w:next w:val="Normal"/>
    <w:autoRedefine/>
    <w:rsid w:val="00A67F5A"/>
    <w:pPr>
      <w:keepNext/>
      <w:spacing w:after="60"/>
    </w:pPr>
    <w:rPr>
      <w:b/>
      <w:bCs/>
      <w:i/>
      <w:color w:val="008080"/>
      <w:sz w:val="40"/>
    </w:rPr>
  </w:style>
  <w:style w:type="character" w:styleId="Hyperlink">
    <w:name w:val="Hyperlink"/>
    <w:basedOn w:val="DefaultParagraphFont"/>
    <w:uiPriority w:val="99"/>
    <w:rsid w:val="0080760A"/>
    <w:rPr>
      <w:color w:val="0000FF"/>
      <w:u w:val="single"/>
    </w:rPr>
  </w:style>
  <w:style w:type="paragraph" w:styleId="TOC3">
    <w:name w:val="toc 3"/>
    <w:basedOn w:val="Normal"/>
    <w:next w:val="Normal"/>
    <w:autoRedefine/>
    <w:semiHidden/>
    <w:rsid w:val="008E4A2E"/>
    <w:pPr>
      <w:tabs>
        <w:tab w:val="right" w:leader="dot" w:pos="9350"/>
      </w:tabs>
      <w:ind w:left="400"/>
    </w:pPr>
    <w:rPr>
      <w:caps/>
      <w:noProof/>
    </w:rPr>
  </w:style>
  <w:style w:type="paragraph" w:customStyle="1" w:styleId="ComicSansMS9ptPinkLeft025Firstline025">
    <w:name w:val="Comic Sans MS 9 pt Pink Left:  0.25&quot; First line:  0.25&quot;"/>
    <w:basedOn w:val="Normal"/>
    <w:rsid w:val="000072F8"/>
    <w:pPr>
      <w:spacing w:before="60" w:after="60"/>
      <w:ind w:left="360" w:firstLine="360"/>
    </w:pPr>
    <w:rPr>
      <w:rFonts w:ascii="Comic Sans MS" w:hAnsi="Comic Sans MS"/>
      <w:color w:val="FF00FF"/>
      <w:sz w:val="18"/>
      <w:szCs w:val="20"/>
    </w:rPr>
  </w:style>
  <w:style w:type="character" w:styleId="PageNumber">
    <w:name w:val="page number"/>
    <w:basedOn w:val="DefaultParagraphFont"/>
    <w:rsid w:val="008E4A2E"/>
    <w:rPr>
      <w:rFonts w:ascii="Courier New" w:hAnsi="Courier New"/>
      <w:i/>
      <w:sz w:val="24"/>
    </w:rPr>
  </w:style>
  <w:style w:type="paragraph" w:customStyle="1" w:styleId="Figure">
    <w:name w:val="Figure"/>
    <w:basedOn w:val="Table"/>
    <w:rsid w:val="00E633D4"/>
    <w:pPr>
      <w:tabs>
        <w:tab w:val="left" w:pos="7920"/>
      </w:tabs>
    </w:pPr>
    <w:rPr>
      <w:rFonts w:ascii="Arial" w:hAnsi="Arial"/>
    </w:rPr>
  </w:style>
  <w:style w:type="paragraph" w:customStyle="1" w:styleId="FigureCaption">
    <w:name w:val="Figure Caption"/>
    <w:basedOn w:val="Caption"/>
    <w:link w:val="FigureCaptionChar"/>
    <w:rsid w:val="002E2C0A"/>
    <w:pPr>
      <w:tabs>
        <w:tab w:val="left" w:pos="576"/>
        <w:tab w:val="left" w:pos="1152"/>
        <w:tab w:val="left" w:pos="1728"/>
        <w:tab w:val="left" w:pos="2304"/>
        <w:tab w:val="left" w:pos="2880"/>
      </w:tabs>
      <w:jc w:val="center"/>
    </w:pPr>
    <w:rPr>
      <w:snapToGrid w:val="0"/>
    </w:rPr>
  </w:style>
  <w:style w:type="paragraph" w:styleId="Caption">
    <w:name w:val="caption"/>
    <w:basedOn w:val="Normal"/>
    <w:next w:val="Normal"/>
    <w:qFormat/>
    <w:rsid w:val="008E4A2E"/>
    <w:pPr>
      <w:spacing w:before="120" w:after="120"/>
    </w:pPr>
    <w:rPr>
      <w:rFonts w:ascii="Arial" w:hAnsi="Arial"/>
      <w:b/>
    </w:rPr>
  </w:style>
  <w:style w:type="character" w:customStyle="1" w:styleId="FigureCaptionChar">
    <w:name w:val="Figure Caption Char"/>
    <w:basedOn w:val="DefaultParagraphFont"/>
    <w:link w:val="FigureCaption"/>
    <w:rsid w:val="002E2C0A"/>
    <w:rPr>
      <w:rFonts w:ascii="Courier New" w:hAnsi="Courier New"/>
      <w:b/>
      <w:snapToGrid w:val="0"/>
      <w:lang w:val="en-US" w:eastAsia="en-US" w:bidi="ar-SA"/>
    </w:rPr>
  </w:style>
  <w:style w:type="table" w:styleId="TableGrid">
    <w:name w:val="Table Grid"/>
    <w:basedOn w:val="TableNormal"/>
    <w:uiPriority w:val="59"/>
    <w:rsid w:val="008C56E2"/>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CommentSubject">
    <w:name w:val="annotation subject"/>
    <w:basedOn w:val="CommentText"/>
    <w:next w:val="CommentText"/>
    <w:semiHidden/>
    <w:rsid w:val="008E4A2E"/>
    <w:rPr>
      <w:rFonts w:ascii="Courier New" w:hAnsi="Courier New"/>
      <w:b/>
      <w:bCs/>
      <w:sz w:val="20"/>
    </w:rPr>
  </w:style>
  <w:style w:type="paragraph" w:customStyle="1" w:styleId="Details2">
    <w:name w:val="Details 2"/>
    <w:basedOn w:val="Details1"/>
    <w:link w:val="Details2Char"/>
    <w:rsid w:val="006F4264"/>
    <w:pPr>
      <w:ind w:left="360"/>
    </w:pPr>
  </w:style>
  <w:style w:type="character" w:customStyle="1" w:styleId="Details2Char">
    <w:name w:val="Details 2 Char"/>
    <w:basedOn w:val="Details1Char"/>
    <w:link w:val="Details2"/>
    <w:rsid w:val="00CE712B"/>
  </w:style>
  <w:style w:type="paragraph" w:customStyle="1" w:styleId="Details3">
    <w:name w:val="Details 3"/>
    <w:basedOn w:val="Details2"/>
    <w:link w:val="Details3Char"/>
    <w:rsid w:val="00ED2917"/>
    <w:pPr>
      <w:ind w:left="720"/>
    </w:pPr>
  </w:style>
  <w:style w:type="character" w:customStyle="1" w:styleId="Details3Char">
    <w:name w:val="Details 3 Char"/>
    <w:basedOn w:val="Details2Char"/>
    <w:link w:val="Details3"/>
    <w:rsid w:val="00CE712B"/>
  </w:style>
  <w:style w:type="paragraph" w:customStyle="1" w:styleId="Details4">
    <w:name w:val="Details 4"/>
    <w:basedOn w:val="Details3"/>
    <w:link w:val="Details4Char"/>
    <w:rsid w:val="00ED2917"/>
    <w:pPr>
      <w:ind w:left="1080"/>
    </w:pPr>
  </w:style>
  <w:style w:type="character" w:customStyle="1" w:styleId="Details4Char">
    <w:name w:val="Details 4 Char"/>
    <w:basedOn w:val="Details3Char"/>
    <w:link w:val="Details4"/>
    <w:rsid w:val="00CE712B"/>
  </w:style>
  <w:style w:type="paragraph" w:styleId="Header">
    <w:name w:val="header"/>
    <w:basedOn w:val="Normal"/>
    <w:link w:val="HeaderChar"/>
    <w:uiPriority w:val="99"/>
    <w:unhideWhenUsed/>
    <w:rsid w:val="00EF36C1"/>
    <w:pPr>
      <w:tabs>
        <w:tab w:val="right" w:pos="9360"/>
      </w:tabs>
    </w:pPr>
  </w:style>
  <w:style w:type="paragraph" w:customStyle="1" w:styleId="Information">
    <w:name w:val="Information"/>
    <w:link w:val="InformationChar"/>
    <w:rsid w:val="008671D7"/>
    <w:pPr>
      <w:spacing w:before="80" w:after="80"/>
      <w:ind w:firstLine="360"/>
    </w:pPr>
    <w:rPr>
      <w:rFonts w:ascii="Comic Sans MS" w:eastAsia="Arial Unicode MS" w:hAnsi="Comic Sans MS" w:cs="Courier New"/>
      <w:iCs/>
      <w:color w:val="FF00FF"/>
      <w:szCs w:val="28"/>
    </w:rPr>
  </w:style>
  <w:style w:type="character" w:customStyle="1" w:styleId="InformationChar">
    <w:name w:val="Information Char"/>
    <w:basedOn w:val="DefaultParagraphFont"/>
    <w:link w:val="Information"/>
    <w:rsid w:val="008671D7"/>
    <w:rPr>
      <w:rFonts w:ascii="Comic Sans MS" w:eastAsia="Arial Unicode MS" w:hAnsi="Comic Sans MS" w:cs="Courier New"/>
      <w:iCs/>
      <w:color w:val="FF00FF"/>
      <w:sz w:val="24"/>
      <w:szCs w:val="28"/>
      <w:lang w:val="en-US" w:eastAsia="en-US" w:bidi="ar-SA"/>
    </w:rPr>
  </w:style>
  <w:style w:type="paragraph" w:customStyle="1" w:styleId="Figure1">
    <w:name w:val="Figure 1"/>
    <w:basedOn w:val="Heading4"/>
    <w:link w:val="Figure1Char"/>
    <w:rsid w:val="00770859"/>
    <w:pPr>
      <w:keepNext w:val="0"/>
      <w:spacing w:before="120" w:after="180"/>
      <w:jc w:val="center"/>
    </w:pPr>
    <w:rPr>
      <w:rFonts w:eastAsia="Arial Unicode MS"/>
      <w:b w:val="0"/>
      <w:iCs/>
    </w:rPr>
  </w:style>
  <w:style w:type="character" w:customStyle="1" w:styleId="Figure1Char">
    <w:name w:val="Figure 1 Char"/>
    <w:basedOn w:val="DefaultParagraphFont"/>
    <w:link w:val="Figure1"/>
    <w:rsid w:val="00770859"/>
    <w:rPr>
      <w:rFonts w:eastAsia="Arial Unicode MS" w:cs="Courier New"/>
      <w:bCs/>
      <w:iCs/>
    </w:rPr>
  </w:style>
  <w:style w:type="paragraph" w:customStyle="1" w:styleId="COTFAcronAbbrev">
    <w:name w:val="COTF Acron. &amp; Abbrev."/>
    <w:basedOn w:val="Normal"/>
    <w:rsid w:val="00A67F5A"/>
    <w:pPr>
      <w:ind w:left="2304" w:hanging="2304"/>
    </w:pPr>
    <w:rPr>
      <w:rFonts w:eastAsia="Times New Roman" w:cs="Courier New"/>
    </w:rPr>
  </w:style>
  <w:style w:type="paragraph" w:customStyle="1" w:styleId="COTFCDRltrBodyText">
    <w:name w:val="COTF CDR ltr Body Text"/>
    <w:basedOn w:val="Normal"/>
    <w:next w:val="Normal"/>
    <w:autoRedefine/>
    <w:rsid w:val="00A67F5A"/>
    <w:rPr>
      <w:rFonts w:eastAsia="Times New Roman" w:cs="Courier New"/>
      <w:szCs w:val="20"/>
    </w:rPr>
  </w:style>
  <w:style w:type="paragraph" w:styleId="BodyText">
    <w:name w:val="Body Text"/>
    <w:basedOn w:val="Normal"/>
    <w:link w:val="BodyTextChar"/>
    <w:uiPriority w:val="99"/>
    <w:unhideWhenUsed/>
    <w:rsid w:val="00A67F5A"/>
    <w:pPr>
      <w:spacing w:after="120"/>
    </w:pPr>
  </w:style>
  <w:style w:type="character" w:customStyle="1" w:styleId="BodyTextChar">
    <w:name w:val="Body Text Char"/>
    <w:basedOn w:val="DefaultParagraphFont"/>
    <w:link w:val="BodyText"/>
    <w:uiPriority w:val="99"/>
    <w:rsid w:val="004174D4"/>
    <w:rPr>
      <w:rFonts w:eastAsiaTheme="minorEastAsia" w:cstheme="minorBidi"/>
    </w:rPr>
  </w:style>
  <w:style w:type="paragraph" w:customStyle="1" w:styleId="COTFCDRltrInstructionTextChar">
    <w:name w:val="COTF CDR ltr Instruction Text Char"/>
    <w:basedOn w:val="Normal"/>
    <w:next w:val="Normal"/>
    <w:autoRedefine/>
    <w:rsid w:val="00A67F5A"/>
    <w:rPr>
      <w:rFonts w:eastAsia="Times New Roman" w:cs="Courier New"/>
      <w:bCs/>
      <w:i/>
      <w:iCs/>
      <w:color w:val="FF00FF"/>
      <w:sz w:val="20"/>
      <w:szCs w:val="20"/>
    </w:rPr>
  </w:style>
  <w:style w:type="paragraph" w:customStyle="1" w:styleId="COTFCDRltrTitle2">
    <w:name w:val="COTF CDR ltr Title 2"/>
    <w:basedOn w:val="Normal"/>
    <w:next w:val="Normal"/>
    <w:rsid w:val="00A67F5A"/>
    <w:rPr>
      <w:rFonts w:eastAsia="Times New Roman" w:cs="Courier New"/>
      <w:b/>
      <w:color w:val="0000FF"/>
      <w:sz w:val="28"/>
      <w:szCs w:val="20"/>
    </w:rPr>
  </w:style>
  <w:style w:type="paragraph" w:customStyle="1" w:styleId="COTFCoverTitle2">
    <w:name w:val="COTF Cover Title 2"/>
    <w:basedOn w:val="Normal"/>
    <w:next w:val="Normal"/>
    <w:rsid w:val="00A67F5A"/>
    <w:pPr>
      <w:jc w:val="center"/>
    </w:pPr>
    <w:rPr>
      <w:rFonts w:ascii="Courier" w:eastAsia="Times New Roman" w:hAnsi="Courier" w:cs="Courier New"/>
      <w:b/>
      <w:caps/>
      <w:color w:val="000080"/>
      <w:sz w:val="36"/>
      <w:szCs w:val="32"/>
    </w:rPr>
  </w:style>
  <w:style w:type="paragraph" w:customStyle="1" w:styleId="COTFDistoStmt">
    <w:name w:val="COTF Disto. Stmt."/>
    <w:basedOn w:val="Normal"/>
    <w:next w:val="Normal"/>
    <w:autoRedefine/>
    <w:rsid w:val="00A67F5A"/>
    <w:rPr>
      <w:rFonts w:eastAsia="Times New Roman" w:cs="Courier New"/>
      <w:sz w:val="20"/>
      <w:szCs w:val="20"/>
    </w:rPr>
  </w:style>
  <w:style w:type="paragraph" w:customStyle="1" w:styleId="COTFEncl">
    <w:name w:val="COTF Encl #"/>
    <w:basedOn w:val="Normal"/>
    <w:next w:val="Normal"/>
    <w:rsid w:val="00863B1C"/>
    <w:pPr>
      <w:jc w:val="right"/>
    </w:pPr>
  </w:style>
  <w:style w:type="paragraph" w:customStyle="1" w:styleId="COTFEnclContentsTitle">
    <w:name w:val="COTF Encl Contents Title"/>
    <w:basedOn w:val="Normal"/>
    <w:next w:val="Normal"/>
    <w:rsid w:val="00A67F5A"/>
    <w:pPr>
      <w:keepNext/>
    </w:pPr>
    <w:rPr>
      <w:rFonts w:eastAsia="Times New Roman" w:cs="Courier New"/>
      <w:b/>
      <w:i/>
      <w:caps/>
      <w:color w:val="0000FF"/>
      <w:sz w:val="36"/>
    </w:rPr>
  </w:style>
  <w:style w:type="paragraph" w:customStyle="1" w:styleId="COTFEnclDistroStmt">
    <w:name w:val="COTF Encl Distro Stmt"/>
    <w:basedOn w:val="Normal"/>
    <w:next w:val="Normal"/>
    <w:rsid w:val="00A67F5A"/>
    <w:rPr>
      <w:rFonts w:eastAsia="Times New Roman" w:cs="Courier New"/>
      <w:sz w:val="20"/>
    </w:rPr>
  </w:style>
  <w:style w:type="paragraph" w:customStyle="1" w:styleId="COTFEnclTitle1">
    <w:name w:val="COTF Encl Title 1"/>
    <w:basedOn w:val="Normal"/>
    <w:next w:val="Normal"/>
    <w:rsid w:val="00A67F5A"/>
    <w:pPr>
      <w:pBdr>
        <w:top w:val="double" w:sz="4" w:space="31" w:color="FF0000"/>
        <w:left w:val="double" w:sz="4" w:space="4" w:color="FF0000"/>
        <w:bottom w:val="double" w:sz="4" w:space="31" w:color="FF0000"/>
        <w:right w:val="double" w:sz="4" w:space="4" w:color="FF0000"/>
      </w:pBdr>
      <w:jc w:val="center"/>
    </w:pPr>
    <w:rPr>
      <w:rFonts w:eastAsia="Times New Roman" w:cs="Courier New"/>
      <w:b/>
      <w:caps/>
      <w:color w:val="0000FF"/>
      <w:sz w:val="36"/>
    </w:rPr>
  </w:style>
  <w:style w:type="paragraph" w:customStyle="1" w:styleId="COTFFigure">
    <w:name w:val="COTF Figure"/>
    <w:basedOn w:val="Normal"/>
    <w:next w:val="Normal"/>
    <w:qFormat/>
    <w:rsid w:val="00A67F5A"/>
    <w:pPr>
      <w:jc w:val="center"/>
    </w:pPr>
    <w:rPr>
      <w:rFonts w:eastAsia="Times New Roman" w:cs="Courier New"/>
      <w:b/>
      <w:sz w:val="20"/>
      <w:szCs w:val="20"/>
    </w:rPr>
  </w:style>
  <w:style w:type="paragraph" w:customStyle="1" w:styleId="COTFID">
    <w:name w:val="COTF ID."/>
    <w:basedOn w:val="Normal"/>
    <w:next w:val="Normal"/>
    <w:autoRedefine/>
    <w:rsid w:val="00A67F5A"/>
    <w:pPr>
      <w:jc w:val="center"/>
    </w:pPr>
    <w:rPr>
      <w:rFonts w:eastAsia="Times New Roman" w:cs="Courier New"/>
      <w:b/>
      <w:color w:val="0000FF"/>
      <w:sz w:val="32"/>
      <w:szCs w:val="20"/>
    </w:rPr>
  </w:style>
  <w:style w:type="paragraph" w:customStyle="1" w:styleId="COTFRefs">
    <w:name w:val="COTF Refs."/>
    <w:basedOn w:val="Normal"/>
    <w:next w:val="Normal"/>
    <w:rsid w:val="00A67F5A"/>
    <w:pPr>
      <w:tabs>
        <w:tab w:val="left" w:pos="450"/>
      </w:tabs>
    </w:pPr>
    <w:rPr>
      <w:rFonts w:eastAsia="Times New Roman" w:cs="Courier New"/>
    </w:rPr>
  </w:style>
  <w:style w:type="paragraph" w:customStyle="1" w:styleId="COTFSigBlock">
    <w:name w:val="COTF Sig. Block"/>
    <w:next w:val="Normal"/>
    <w:rsid w:val="00A67F5A"/>
    <w:pPr>
      <w:ind w:left="4680"/>
    </w:pPr>
    <w:rPr>
      <w:caps/>
      <w:noProof/>
    </w:rPr>
  </w:style>
  <w:style w:type="paragraph" w:customStyle="1" w:styleId="FigureHeading1">
    <w:name w:val="Figure Heading 1"/>
    <w:basedOn w:val="Normal"/>
    <w:next w:val="Normal"/>
    <w:qFormat/>
    <w:rsid w:val="00A67F5A"/>
    <w:pPr>
      <w:spacing w:before="60" w:after="120"/>
      <w:jc w:val="center"/>
    </w:pPr>
    <w:rPr>
      <w:rFonts w:eastAsia="Times New Roman" w:cs="Courier New"/>
      <w:b/>
      <w:sz w:val="20"/>
    </w:rPr>
  </w:style>
  <w:style w:type="paragraph" w:customStyle="1" w:styleId="TableHeading1">
    <w:name w:val="Table Heading 1"/>
    <w:basedOn w:val="Normal"/>
    <w:next w:val="Normal"/>
    <w:link w:val="TableHeading1Char"/>
    <w:qFormat/>
    <w:rsid w:val="00A67F5A"/>
    <w:pPr>
      <w:keepNext/>
      <w:jc w:val="center"/>
    </w:pPr>
    <w:rPr>
      <w:rFonts w:eastAsia="Times New Roman" w:cs="Courier New"/>
      <w:b/>
      <w:sz w:val="20"/>
    </w:rPr>
  </w:style>
  <w:style w:type="paragraph" w:styleId="TOC4">
    <w:name w:val="toc 4"/>
    <w:aliases w:val="COTF Report Encl TOC,COTF TOC 4"/>
    <w:basedOn w:val="Normal"/>
    <w:next w:val="Normal"/>
    <w:autoRedefine/>
    <w:rsid w:val="008E4A2E"/>
    <w:pPr>
      <w:ind w:left="605"/>
    </w:pPr>
  </w:style>
  <w:style w:type="paragraph" w:customStyle="1" w:styleId="Heading4Box">
    <w:name w:val="Heading 4 + Box"/>
    <w:basedOn w:val="Heading4"/>
    <w:rsid w:val="00246C5F"/>
    <w:pPr>
      <w:pBdr>
        <w:top w:val="dashed" w:sz="12" w:space="1" w:color="FF00FF"/>
        <w:left w:val="dashed" w:sz="12" w:space="4" w:color="FF00FF"/>
        <w:bottom w:val="dashed" w:sz="12" w:space="1" w:color="FF00FF"/>
        <w:right w:val="dashed" w:sz="12" w:space="4" w:color="FF00FF"/>
      </w:pBdr>
      <w:tabs>
        <w:tab w:val="left" w:pos="1584"/>
      </w:tabs>
    </w:pPr>
  </w:style>
  <w:style w:type="paragraph" w:customStyle="1" w:styleId="COTFFigureBox">
    <w:name w:val="COTF Figure + Box"/>
    <w:basedOn w:val="COTFFigure"/>
    <w:next w:val="Normal"/>
    <w:rsid w:val="00A67F5A"/>
    <w:pPr>
      <w:pBdr>
        <w:top w:val="dashed" w:sz="12" w:space="1" w:color="FF00FF"/>
        <w:left w:val="dashed" w:sz="12" w:space="4" w:color="FF00FF"/>
        <w:bottom w:val="dashed" w:sz="12" w:space="1" w:color="FF00FF"/>
        <w:right w:val="dashed" w:sz="12" w:space="4" w:color="FF00FF"/>
      </w:pBdr>
    </w:pPr>
  </w:style>
  <w:style w:type="character" w:customStyle="1" w:styleId="Heading1CharChar">
    <w:name w:val="Heading 1 Char Char"/>
    <w:basedOn w:val="DefaultParagraphFont"/>
    <w:link w:val="Heading1"/>
    <w:rsid w:val="00E633D4"/>
    <w:rPr>
      <w:rFonts w:ascii="Arial Bold" w:hAnsi="Arial Bold" w:cs="Arial"/>
      <w:b/>
      <w:bCs/>
      <w:i/>
      <w:color w:val="0000FF"/>
      <w:kern w:val="32"/>
      <w:sz w:val="32"/>
      <w:szCs w:val="32"/>
      <w:lang w:val="en-US" w:eastAsia="en-US" w:bidi="ar-SA"/>
    </w:rPr>
  </w:style>
  <w:style w:type="character" w:customStyle="1" w:styleId="Heading2Char">
    <w:name w:val="Heading 2 Char"/>
    <w:basedOn w:val="DefaultParagraphFont"/>
    <w:link w:val="Heading2"/>
    <w:rsid w:val="00D749C7"/>
    <w:rPr>
      <w:rFonts w:cs="Courier New"/>
      <w:b/>
      <w:caps/>
      <w:color w:val="000000"/>
      <w:sz w:val="28"/>
    </w:rPr>
  </w:style>
  <w:style w:type="character" w:customStyle="1" w:styleId="Heading3Char">
    <w:name w:val="Heading 3 Char"/>
    <w:basedOn w:val="DefaultParagraphFont"/>
    <w:link w:val="Heading3"/>
    <w:rsid w:val="00261658"/>
    <w:rPr>
      <w:rFonts w:cs="Courier New"/>
      <w:b/>
    </w:rPr>
  </w:style>
  <w:style w:type="character" w:customStyle="1" w:styleId="CommentTextChar">
    <w:name w:val="Comment Text Char"/>
    <w:basedOn w:val="DefaultParagraphFont"/>
    <w:link w:val="CommentText"/>
    <w:semiHidden/>
    <w:rsid w:val="00D64413"/>
    <w:rPr>
      <w:rFonts w:ascii="Arial" w:hAnsi="Arial" w:cs="Courier New"/>
      <w:sz w:val="24"/>
      <w:szCs w:val="24"/>
    </w:rPr>
  </w:style>
  <w:style w:type="paragraph" w:customStyle="1" w:styleId="Bullet">
    <w:name w:val="Bullet"/>
    <w:basedOn w:val="Normal"/>
    <w:rsid w:val="00D64413"/>
    <w:pPr>
      <w:numPr>
        <w:numId w:val="1"/>
      </w:numPr>
      <w:spacing w:before="20" w:after="20"/>
    </w:pPr>
  </w:style>
  <w:style w:type="paragraph" w:customStyle="1" w:styleId="Bullet2">
    <w:name w:val="Bullet 2"/>
    <w:basedOn w:val="Normal"/>
    <w:rsid w:val="00D64413"/>
    <w:pPr>
      <w:tabs>
        <w:tab w:val="num" w:pos="1080"/>
      </w:tabs>
      <w:spacing w:before="20" w:after="20"/>
      <w:ind w:left="1080" w:hanging="360"/>
    </w:pPr>
    <w:rPr>
      <w:bCs/>
    </w:rPr>
  </w:style>
  <w:style w:type="paragraph" w:styleId="Revision">
    <w:name w:val="Revision"/>
    <w:hidden/>
    <w:uiPriority w:val="99"/>
    <w:semiHidden/>
    <w:rsid w:val="00E90FF9"/>
    <w:rPr>
      <w:rFonts w:cs="Courier New"/>
    </w:rPr>
  </w:style>
  <w:style w:type="paragraph" w:styleId="ListParagraph">
    <w:name w:val="List Paragraph"/>
    <w:basedOn w:val="Normal"/>
    <w:uiPriority w:val="34"/>
    <w:qFormat/>
    <w:rsid w:val="00B2002F"/>
    <w:pPr>
      <w:ind w:left="720"/>
      <w:contextualSpacing/>
    </w:pPr>
  </w:style>
  <w:style w:type="character" w:customStyle="1" w:styleId="FooterChar">
    <w:name w:val="Footer Char"/>
    <w:basedOn w:val="DefaultParagraphFont"/>
    <w:link w:val="Footer"/>
    <w:uiPriority w:val="99"/>
    <w:rsid w:val="00C72A95"/>
    <w:rPr>
      <w:rFonts w:eastAsiaTheme="minorEastAsia" w:cstheme="minorBidi"/>
    </w:rPr>
  </w:style>
  <w:style w:type="character" w:customStyle="1" w:styleId="HeaderChar">
    <w:name w:val="Header Char"/>
    <w:basedOn w:val="DefaultParagraphFont"/>
    <w:link w:val="Header"/>
    <w:uiPriority w:val="99"/>
    <w:rsid w:val="00EF36C1"/>
    <w:rPr>
      <w:rFonts w:eastAsiaTheme="minorEastAsia" w:cstheme="minorBidi"/>
    </w:rPr>
  </w:style>
  <w:style w:type="paragraph" w:customStyle="1" w:styleId="StyleComicSansMS9ptPinkBoxDashedlargegapPink1">
    <w:name w:val="Style Comic Sans MS 9 pt Pink Box: (Dashed (large gap) Pink  1..."/>
    <w:basedOn w:val="Normal"/>
    <w:rsid w:val="008311BB"/>
    <w:pPr>
      <w:framePr w:wrap="notBeside" w:vAnchor="text" w:hAnchor="text" w:y="1"/>
    </w:pPr>
    <w:rPr>
      <w:rFonts w:ascii="Comic Sans MS" w:hAnsi="Comic Sans MS" w:cs="Times New Roman"/>
      <w:color w:val="FF00FF"/>
      <w:sz w:val="18"/>
      <w:szCs w:val="20"/>
    </w:rPr>
  </w:style>
  <w:style w:type="paragraph" w:customStyle="1" w:styleId="Bullett">
    <w:name w:val="Bullett"/>
    <w:basedOn w:val="Normal"/>
    <w:next w:val="Bullet"/>
    <w:qFormat/>
    <w:rsid w:val="00BB755E"/>
    <w:pPr>
      <w:numPr>
        <w:numId w:val="2"/>
      </w:numPr>
      <w:spacing w:before="120"/>
      <w:ind w:left="288" w:hanging="288"/>
    </w:pPr>
  </w:style>
  <w:style w:type="paragraph" w:customStyle="1" w:styleId="StyleTableNotBold">
    <w:name w:val="Style Table + Not Bold"/>
    <w:basedOn w:val="Table"/>
    <w:rsid w:val="002F3B3B"/>
    <w:rPr>
      <w:iCs w:val="0"/>
    </w:rPr>
  </w:style>
  <w:style w:type="paragraph" w:styleId="EndnoteText">
    <w:name w:val="endnote text"/>
    <w:basedOn w:val="Normal"/>
    <w:link w:val="EndnoteTextChar"/>
    <w:rsid w:val="008E4A2E"/>
    <w:rPr>
      <w:rFonts w:ascii="Arial" w:hAnsi="Arial"/>
    </w:rPr>
  </w:style>
  <w:style w:type="character" w:customStyle="1" w:styleId="EndnoteTextChar">
    <w:name w:val="Endnote Text Char"/>
    <w:basedOn w:val="DefaultParagraphFont"/>
    <w:link w:val="EndnoteText"/>
    <w:rsid w:val="008E4A2E"/>
    <w:rPr>
      <w:rFonts w:ascii="Arial" w:hAnsi="Arial" w:cs="Courier New"/>
      <w:sz w:val="24"/>
      <w:szCs w:val="24"/>
    </w:rPr>
  </w:style>
  <w:style w:type="character" w:customStyle="1" w:styleId="Heading5Char">
    <w:name w:val="Heading 5 Char"/>
    <w:basedOn w:val="DefaultParagraphFont"/>
    <w:link w:val="Heading5"/>
    <w:rsid w:val="008E4A2E"/>
    <w:rPr>
      <w:b/>
    </w:rPr>
  </w:style>
  <w:style w:type="character" w:customStyle="1" w:styleId="Heading6Char">
    <w:name w:val="Heading 6 Char"/>
    <w:basedOn w:val="DefaultParagraphFont"/>
    <w:link w:val="Heading6"/>
    <w:rsid w:val="008E4A2E"/>
    <w:rPr>
      <w:b/>
      <w:bCs/>
    </w:rPr>
  </w:style>
  <w:style w:type="character" w:customStyle="1" w:styleId="Heading7Char">
    <w:name w:val="Heading 7 Char"/>
    <w:basedOn w:val="DefaultParagraphFont"/>
    <w:link w:val="Heading7"/>
    <w:rsid w:val="00EF36C1"/>
    <w:rPr>
      <w:b/>
      <w:i/>
      <w:caps/>
      <w:color w:val="0000FF"/>
      <w:sz w:val="28"/>
    </w:rPr>
  </w:style>
  <w:style w:type="character" w:customStyle="1" w:styleId="Heading8Char">
    <w:name w:val="Heading 8 Char"/>
    <w:basedOn w:val="DefaultParagraphFont"/>
    <w:link w:val="Heading8"/>
    <w:rsid w:val="008E4A2E"/>
    <w:rPr>
      <w:b/>
      <w:iCs/>
      <w:caps/>
      <w:sz w:val="28"/>
    </w:rPr>
  </w:style>
  <w:style w:type="character" w:customStyle="1" w:styleId="Heading9Char">
    <w:name w:val="Heading 9 Char"/>
    <w:basedOn w:val="DefaultParagraphFont"/>
    <w:link w:val="Heading9"/>
    <w:rsid w:val="008E4A2E"/>
    <w:rPr>
      <w:b/>
    </w:rPr>
  </w:style>
  <w:style w:type="paragraph" w:styleId="TOC5">
    <w:name w:val="toc 5"/>
    <w:basedOn w:val="Normal"/>
    <w:next w:val="Normal"/>
    <w:autoRedefine/>
    <w:rsid w:val="008E4A2E"/>
    <w:pPr>
      <w:ind w:left="800"/>
    </w:pPr>
  </w:style>
  <w:style w:type="paragraph" w:styleId="TOC6">
    <w:name w:val="toc 6"/>
    <w:basedOn w:val="Normal"/>
    <w:next w:val="Normal"/>
    <w:autoRedefine/>
    <w:rsid w:val="008E4A2E"/>
    <w:pPr>
      <w:ind w:left="1000"/>
    </w:pPr>
  </w:style>
  <w:style w:type="paragraph" w:styleId="TOC7">
    <w:name w:val="toc 7"/>
    <w:basedOn w:val="Normal"/>
    <w:next w:val="Normal"/>
    <w:autoRedefine/>
    <w:rsid w:val="008E4A2E"/>
    <w:pPr>
      <w:ind w:left="1200"/>
    </w:pPr>
  </w:style>
  <w:style w:type="paragraph" w:styleId="TOC8">
    <w:name w:val="toc 8"/>
    <w:basedOn w:val="Normal"/>
    <w:next w:val="Normal"/>
    <w:autoRedefine/>
    <w:rsid w:val="008E4A2E"/>
    <w:pPr>
      <w:ind w:left="1400"/>
    </w:pPr>
  </w:style>
  <w:style w:type="paragraph" w:styleId="TOC9">
    <w:name w:val="toc 9"/>
    <w:basedOn w:val="Normal"/>
    <w:next w:val="Normal"/>
    <w:autoRedefine/>
    <w:rsid w:val="008E4A2E"/>
    <w:pPr>
      <w:ind w:left="1600"/>
    </w:pPr>
  </w:style>
  <w:style w:type="paragraph" w:customStyle="1" w:styleId="Style8ptBlack">
    <w:name w:val="Style 8 pt Black"/>
    <w:basedOn w:val="Normal"/>
    <w:rsid w:val="00F41500"/>
    <w:pPr>
      <w:keepNext/>
      <w:autoSpaceDE w:val="0"/>
      <w:autoSpaceDN w:val="0"/>
      <w:adjustRightInd w:val="0"/>
    </w:pPr>
    <w:rPr>
      <w:rFonts w:cs="Arial"/>
      <w:color w:val="000000"/>
      <w:sz w:val="16"/>
      <w:szCs w:val="16"/>
    </w:rPr>
  </w:style>
  <w:style w:type="paragraph" w:customStyle="1" w:styleId="Style8ptLeft0Hanging017">
    <w:name w:val="Style 8 pt Left:  0&quot; Hanging:  0.17&quot;"/>
    <w:basedOn w:val="Normal"/>
    <w:rsid w:val="00382CFD"/>
    <w:rPr>
      <w:rFonts w:cs="Times New Roman"/>
      <w:sz w:val="16"/>
      <w:szCs w:val="20"/>
    </w:rPr>
  </w:style>
  <w:style w:type="paragraph" w:customStyle="1" w:styleId="References">
    <w:name w:val="References"/>
    <w:basedOn w:val="Normal"/>
    <w:rsid w:val="00A9536B"/>
    <w:pPr>
      <w:ind w:left="504" w:hanging="504"/>
    </w:pPr>
    <w:rPr>
      <w:rFonts w:cs="Times New Roman"/>
      <w:szCs w:val="20"/>
    </w:rPr>
  </w:style>
  <w:style w:type="paragraph" w:customStyle="1" w:styleId="StyleDetails212ptCustomColorRGB255204255Left0">
    <w:name w:val="Style Details 2 + 12 pt Custom Color(RGB(255204255)) Left:  0&quot;..."/>
    <w:basedOn w:val="Details2"/>
    <w:rsid w:val="005976FC"/>
    <w:pPr>
      <w:ind w:left="0" w:firstLine="0"/>
    </w:pPr>
    <w:rPr>
      <w:color w:val="FF66CC"/>
      <w:sz w:val="24"/>
    </w:rPr>
  </w:style>
  <w:style w:type="paragraph" w:customStyle="1" w:styleId="COTFTableText">
    <w:name w:val="COTF Table Text"/>
    <w:basedOn w:val="Normal"/>
    <w:rsid w:val="00920E86"/>
    <w:pPr>
      <w:jc w:val="center"/>
    </w:pPr>
    <w:rPr>
      <w:rFonts w:cs="Times New Roman"/>
      <w:sz w:val="18"/>
      <w:szCs w:val="20"/>
    </w:rPr>
  </w:style>
  <w:style w:type="paragraph" w:customStyle="1" w:styleId="Default">
    <w:name w:val="Default"/>
    <w:rsid w:val="00FB4648"/>
    <w:pPr>
      <w:autoSpaceDE w:val="0"/>
      <w:autoSpaceDN w:val="0"/>
      <w:adjustRightInd w:val="0"/>
    </w:pPr>
    <w:rPr>
      <w:rFonts w:cs="Courier New"/>
      <w:color w:val="000000"/>
    </w:rPr>
  </w:style>
  <w:style w:type="character" w:customStyle="1" w:styleId="TableHeading1Char">
    <w:name w:val="Table Heading 1 Char"/>
    <w:basedOn w:val="DefaultParagraphFont"/>
    <w:link w:val="TableHeading1"/>
    <w:rsid w:val="00D32479"/>
    <w:rPr>
      <w:rFonts w:cs="Courier New"/>
      <w:b/>
      <w:sz w:val="20"/>
    </w:rPr>
  </w:style>
  <w:style w:type="paragraph" w:customStyle="1" w:styleId="paraa">
    <w:name w:val="para (a)"/>
    <w:basedOn w:val="Normal"/>
    <w:qFormat/>
    <w:rsid w:val="004E7E6A"/>
    <w:pPr>
      <w:suppressAutoHyphens/>
      <w:spacing w:before="240" w:after="240"/>
      <w:ind w:firstLine="1440"/>
    </w:pPr>
    <w:rPr>
      <w:rFonts w:ascii="Arial" w:hAnsi="Arial" w:cs="Times New Roman"/>
      <w:bCs/>
      <w:szCs w:val="20"/>
    </w:rPr>
  </w:style>
  <w:style w:type="character" w:customStyle="1" w:styleId="Heading4Char">
    <w:name w:val="Heading 4 Char"/>
    <w:basedOn w:val="DefaultParagraphFont"/>
    <w:link w:val="Heading4"/>
    <w:rsid w:val="004E7E6A"/>
    <w:rPr>
      <w:rFonts w:cs="Courier New"/>
      <w:b/>
      <w:bCs/>
    </w:rPr>
  </w:style>
  <w:style w:type="paragraph" w:customStyle="1" w:styleId="COTFBullet">
    <w:name w:val="COTF Bullet"/>
    <w:qFormat/>
    <w:rsid w:val="00A67F5A"/>
    <w:pPr>
      <w:numPr>
        <w:numId w:val="21"/>
      </w:numPr>
      <w:tabs>
        <w:tab w:val="left" w:pos="288"/>
      </w:tabs>
      <w:spacing w:before="20" w:after="20"/>
    </w:pPr>
  </w:style>
  <w:style w:type="paragraph" w:customStyle="1" w:styleId="COTFBullet2">
    <w:name w:val="COTF Bullet 2"/>
    <w:basedOn w:val="COTFBullet"/>
    <w:qFormat/>
    <w:rsid w:val="00A67F5A"/>
    <w:pPr>
      <w:numPr>
        <w:ilvl w:val="1"/>
      </w:numPr>
      <w:tabs>
        <w:tab w:val="clear" w:pos="288"/>
      </w:tabs>
    </w:pPr>
  </w:style>
  <w:style w:type="paragraph" w:customStyle="1" w:styleId="COTFReference">
    <w:name w:val="COTF Reference"/>
    <w:next w:val="Normal"/>
    <w:qFormat/>
    <w:rsid w:val="00A67F5A"/>
    <w:pPr>
      <w:numPr>
        <w:numId w:val="11"/>
      </w:numPr>
      <w:spacing w:after="120"/>
    </w:pPr>
    <w:rPr>
      <w:rFonts w:cs="Courier New"/>
    </w:rPr>
  </w:style>
  <w:style w:type="paragraph" w:customStyle="1" w:styleId="COTFHeadingNoTOC">
    <w:name w:val="COTF Heading No TOC"/>
    <w:basedOn w:val="Normal"/>
    <w:next w:val="Normal"/>
    <w:qFormat/>
    <w:rsid w:val="00A84606"/>
    <w:pPr>
      <w:keepNext/>
      <w:spacing w:before="240" w:after="60"/>
    </w:pPr>
    <w:rPr>
      <w:rFonts w:eastAsia="Times New Roman" w:cs="Courier New"/>
      <w:b/>
    </w:rPr>
  </w:style>
  <w:style w:type="paragraph" w:customStyle="1" w:styleId="COTFCOITable">
    <w:name w:val="COTF COI Table"/>
    <w:basedOn w:val="Normal"/>
    <w:uiPriority w:val="99"/>
    <w:rsid w:val="00A67F5A"/>
    <w:pPr>
      <w:tabs>
        <w:tab w:val="left" w:pos="360"/>
        <w:tab w:val="left" w:pos="720"/>
        <w:tab w:val="left" w:pos="1080"/>
        <w:tab w:val="left" w:pos="1440"/>
        <w:tab w:val="left" w:pos="1800"/>
        <w:tab w:val="left" w:pos="2160"/>
        <w:tab w:val="left" w:pos="2520"/>
        <w:tab w:val="left" w:pos="2880"/>
      </w:tabs>
      <w:jc w:val="center"/>
    </w:pPr>
    <w:rPr>
      <w:rFonts w:eastAsia="MS Mincho" w:cs="Courier New"/>
      <w:bCs/>
      <w:spacing w:val="-3"/>
      <w:sz w:val="20"/>
      <w:szCs w:val="20"/>
    </w:rPr>
  </w:style>
  <w:style w:type="paragraph" w:customStyle="1" w:styleId="COTFDerivativeClass">
    <w:name w:val="COTF Derivative Class."/>
    <w:basedOn w:val="Normal"/>
    <w:next w:val="Normal"/>
    <w:autoRedefine/>
    <w:rsid w:val="00A67F5A"/>
    <w:rPr>
      <w:rFonts w:eastAsia="Times New Roman" w:cs="Courier New"/>
      <w:sz w:val="20"/>
      <w:szCs w:val="20"/>
    </w:rPr>
  </w:style>
  <w:style w:type="paragraph" w:customStyle="1" w:styleId="COTFDocumentFtrTitleSection">
    <w:name w:val="COTF Document Ftr Title/Section"/>
    <w:basedOn w:val="Footer"/>
    <w:next w:val="Footer"/>
    <w:qFormat/>
    <w:rsid w:val="00A67F5A"/>
    <w:rPr>
      <w:i/>
    </w:rPr>
  </w:style>
  <w:style w:type="paragraph" w:customStyle="1" w:styleId="COTFEncl0">
    <w:name w:val="COTF Encl (#)"/>
    <w:basedOn w:val="Normal"/>
    <w:next w:val="Normal"/>
    <w:rsid w:val="00A67F5A"/>
    <w:pPr>
      <w:jc w:val="right"/>
    </w:pPr>
    <w:rPr>
      <w:rFonts w:eastAsia="Times New Roman" w:cs="Courier New"/>
    </w:rPr>
  </w:style>
  <w:style w:type="paragraph" w:customStyle="1" w:styleId="COTFHdrFtrClassification">
    <w:name w:val="COTF Hdr/Ftr Classification"/>
    <w:basedOn w:val="Header"/>
    <w:qFormat/>
    <w:rsid w:val="00A67F5A"/>
    <w:pPr>
      <w:jc w:val="center"/>
    </w:pPr>
    <w:rPr>
      <w:b/>
      <w:sz w:val="32"/>
      <w:szCs w:val="32"/>
    </w:rPr>
  </w:style>
  <w:style w:type="paragraph" w:customStyle="1" w:styleId="COTFTableFigureClassification">
    <w:name w:val="COTF Table/Figure Classification"/>
    <w:basedOn w:val="Normal"/>
    <w:next w:val="Normal"/>
    <w:qFormat/>
    <w:rsid w:val="00A67F5A"/>
    <w:pPr>
      <w:jc w:val="center"/>
    </w:pPr>
    <w:rPr>
      <w:b/>
      <w:caps/>
      <w:sz w:val="20"/>
    </w:rPr>
  </w:style>
  <w:style w:type="paragraph" w:customStyle="1" w:styleId="TableHeading2">
    <w:name w:val="Table Heading 2"/>
    <w:basedOn w:val="COTFBullet"/>
    <w:qFormat/>
    <w:rsid w:val="00A67F5A"/>
    <w:pPr>
      <w:numPr>
        <w:numId w:val="0"/>
      </w:numPr>
    </w:pPr>
  </w:style>
  <w:style w:type="character" w:styleId="PlaceholderText">
    <w:name w:val="Placeholder Text"/>
    <w:basedOn w:val="DefaultParagraphFont"/>
    <w:uiPriority w:val="99"/>
    <w:semiHidden/>
    <w:rsid w:val="009D5539"/>
    <w:rPr>
      <w:color w:val="808080"/>
    </w:rPr>
  </w:style>
</w:styles>
</file>

<file path=word/webSettings.xml><?xml version="1.0" encoding="utf-8"?>
<w:webSettings xmlns:r="http://schemas.openxmlformats.org/officeDocument/2006/relationships" xmlns:w="http://schemas.openxmlformats.org/wordprocessingml/2006/main">
  <w:divs>
    <w:div w:id="195705920">
      <w:bodyDiv w:val="1"/>
      <w:marLeft w:val="0"/>
      <w:marRight w:val="0"/>
      <w:marTop w:val="0"/>
      <w:marBottom w:val="0"/>
      <w:divBdr>
        <w:top w:val="none" w:sz="0" w:space="0" w:color="auto"/>
        <w:left w:val="none" w:sz="0" w:space="0" w:color="auto"/>
        <w:bottom w:val="none" w:sz="0" w:space="0" w:color="auto"/>
        <w:right w:val="none" w:sz="0" w:space="0" w:color="auto"/>
      </w:divBdr>
    </w:div>
    <w:div w:id="697513137">
      <w:bodyDiv w:val="1"/>
      <w:marLeft w:val="0"/>
      <w:marRight w:val="0"/>
      <w:marTop w:val="0"/>
      <w:marBottom w:val="0"/>
      <w:divBdr>
        <w:top w:val="none" w:sz="0" w:space="0" w:color="auto"/>
        <w:left w:val="none" w:sz="0" w:space="0" w:color="auto"/>
        <w:bottom w:val="none" w:sz="0" w:space="0" w:color="auto"/>
        <w:right w:val="none" w:sz="0" w:space="0" w:color="auto"/>
      </w:divBdr>
    </w:div>
    <w:div w:id="760611991">
      <w:bodyDiv w:val="1"/>
      <w:marLeft w:val="0"/>
      <w:marRight w:val="0"/>
      <w:marTop w:val="0"/>
      <w:marBottom w:val="0"/>
      <w:divBdr>
        <w:top w:val="none" w:sz="0" w:space="0" w:color="auto"/>
        <w:left w:val="none" w:sz="0" w:space="0" w:color="auto"/>
        <w:bottom w:val="none" w:sz="0" w:space="0" w:color="auto"/>
        <w:right w:val="none" w:sz="0" w:space="0" w:color="auto"/>
      </w:divBdr>
    </w:div>
    <w:div w:id="947548234">
      <w:bodyDiv w:val="1"/>
      <w:marLeft w:val="0"/>
      <w:marRight w:val="0"/>
      <w:marTop w:val="0"/>
      <w:marBottom w:val="0"/>
      <w:divBdr>
        <w:top w:val="none" w:sz="0" w:space="0" w:color="auto"/>
        <w:left w:val="none" w:sz="0" w:space="0" w:color="auto"/>
        <w:bottom w:val="none" w:sz="0" w:space="0" w:color="auto"/>
        <w:right w:val="none" w:sz="0" w:space="0" w:color="auto"/>
      </w:divBdr>
    </w:div>
    <w:div w:id="99761187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13" Type="http://schemas.openxmlformats.org/officeDocument/2006/relationships/footer" Target="footer2.xml"/><Relationship Id="rId18" Type="http://schemas.openxmlformats.org/officeDocument/2006/relationships/header" Target="header5.xml"/><Relationship Id="rId26" Type="http://schemas.openxmlformats.org/officeDocument/2006/relationships/header" Target="header9.xml"/><Relationship Id="rId39" Type="http://schemas.openxmlformats.org/officeDocument/2006/relationships/image" Target="media/image5.emf"/><Relationship Id="rId21" Type="http://schemas.openxmlformats.org/officeDocument/2006/relationships/footer" Target="footer6.xml"/><Relationship Id="rId34" Type="http://schemas.openxmlformats.org/officeDocument/2006/relationships/footer" Target="footer14.xml"/><Relationship Id="rId42" Type="http://schemas.openxmlformats.org/officeDocument/2006/relationships/image" Target="media/image6.emf"/><Relationship Id="rId47" Type="http://schemas.openxmlformats.org/officeDocument/2006/relationships/footer" Target="footer20.xml"/><Relationship Id="rId50" Type="http://schemas.openxmlformats.org/officeDocument/2006/relationships/header" Target="header14.xml"/><Relationship Id="rId55" Type="http://schemas.openxmlformats.org/officeDocument/2006/relationships/theme" Target="theme/theme1.xml"/><Relationship Id="rId7" Type="http://schemas.openxmlformats.org/officeDocument/2006/relationships/endnotes" Target="endnotes.xml"/><Relationship Id="rId2" Type="http://schemas.openxmlformats.org/officeDocument/2006/relationships/numbering" Target="numbering.xml"/><Relationship Id="rId16" Type="http://schemas.openxmlformats.org/officeDocument/2006/relationships/header" Target="header4.xml"/><Relationship Id="rId29" Type="http://schemas.openxmlformats.org/officeDocument/2006/relationships/footer" Target="footer10.xml"/><Relationship Id="rId11" Type="http://schemas.openxmlformats.org/officeDocument/2006/relationships/header" Target="header1.xml"/><Relationship Id="rId24" Type="http://schemas.openxmlformats.org/officeDocument/2006/relationships/header" Target="header8.xml"/><Relationship Id="rId32" Type="http://schemas.openxmlformats.org/officeDocument/2006/relationships/footer" Target="footer12.xml"/><Relationship Id="rId37" Type="http://schemas.openxmlformats.org/officeDocument/2006/relationships/footer" Target="footer16.xml"/><Relationship Id="rId40" Type="http://schemas.openxmlformats.org/officeDocument/2006/relationships/package" Target="embeddings/Microsoft_Office_Excel_Worksheet1.xlsx"/><Relationship Id="rId45" Type="http://schemas.openxmlformats.org/officeDocument/2006/relationships/package" Target="embeddings/Microsoft_Office_Excel_Worksheet3.xlsx"/><Relationship Id="rId53" Type="http://schemas.openxmlformats.org/officeDocument/2006/relationships/footer" Target="footer24.xml"/><Relationship Id="rId58" Type="http://schemas.openxmlformats.org/officeDocument/2006/relationships/customXml" Target="../customXml/item4.xml"/><Relationship Id="rId5" Type="http://schemas.openxmlformats.org/officeDocument/2006/relationships/webSettings" Target="webSettings.xml"/><Relationship Id="rId19" Type="http://schemas.openxmlformats.org/officeDocument/2006/relationships/footer" Target="footer5.xml"/><Relationship Id="rId4" Type="http://schemas.openxmlformats.org/officeDocument/2006/relationships/settings" Target="settings.xml"/><Relationship Id="rId9" Type="http://schemas.openxmlformats.org/officeDocument/2006/relationships/image" Target="media/image2.jpeg"/><Relationship Id="rId14" Type="http://schemas.openxmlformats.org/officeDocument/2006/relationships/header" Target="header3.xml"/><Relationship Id="rId22" Type="http://schemas.openxmlformats.org/officeDocument/2006/relationships/header" Target="header7.xml"/><Relationship Id="rId27" Type="http://schemas.openxmlformats.org/officeDocument/2006/relationships/footer" Target="footer9.xml"/><Relationship Id="rId30" Type="http://schemas.openxmlformats.org/officeDocument/2006/relationships/header" Target="header11.xml"/><Relationship Id="rId35" Type="http://schemas.openxmlformats.org/officeDocument/2006/relationships/header" Target="header12.xml"/><Relationship Id="rId43" Type="http://schemas.openxmlformats.org/officeDocument/2006/relationships/package" Target="embeddings/Microsoft_Office_Excel_Worksheet2.xlsx"/><Relationship Id="rId48" Type="http://schemas.openxmlformats.org/officeDocument/2006/relationships/header" Target="header13.xml"/><Relationship Id="rId56" Type="http://schemas.openxmlformats.org/officeDocument/2006/relationships/customXml" Target="../customXml/item2.xml"/><Relationship Id="rId8" Type="http://schemas.openxmlformats.org/officeDocument/2006/relationships/image" Target="media/image1.jpeg"/><Relationship Id="rId51" Type="http://schemas.openxmlformats.org/officeDocument/2006/relationships/footer" Target="footer22.xml"/><Relationship Id="rId3" Type="http://schemas.openxmlformats.org/officeDocument/2006/relationships/styles" Target="styles.xml"/><Relationship Id="rId12" Type="http://schemas.openxmlformats.org/officeDocument/2006/relationships/header" Target="header2.xml"/><Relationship Id="rId17" Type="http://schemas.openxmlformats.org/officeDocument/2006/relationships/footer" Target="footer4.xml"/><Relationship Id="rId25" Type="http://schemas.openxmlformats.org/officeDocument/2006/relationships/footer" Target="footer8.xml"/><Relationship Id="rId33" Type="http://schemas.openxmlformats.org/officeDocument/2006/relationships/footer" Target="footer13.xml"/><Relationship Id="rId38" Type="http://schemas.openxmlformats.org/officeDocument/2006/relationships/footer" Target="footer17.xml"/><Relationship Id="rId46" Type="http://schemas.openxmlformats.org/officeDocument/2006/relationships/footer" Target="footer19.xml"/><Relationship Id="rId20" Type="http://schemas.openxmlformats.org/officeDocument/2006/relationships/header" Target="header6.xml"/><Relationship Id="rId41" Type="http://schemas.openxmlformats.org/officeDocument/2006/relationships/footer" Target="footer18.xml"/><Relationship Id="rId54" Type="http://schemas.openxmlformats.org/officeDocument/2006/relationships/fontTable" Target="fontTable.xml"/><Relationship Id="rId1" Type="http://schemas.openxmlformats.org/officeDocument/2006/relationships/customXml" Target="../customXml/item1.xml"/><Relationship Id="rId6" Type="http://schemas.openxmlformats.org/officeDocument/2006/relationships/footnotes" Target="footnotes.xml"/><Relationship Id="rId15" Type="http://schemas.openxmlformats.org/officeDocument/2006/relationships/footer" Target="footer3.xml"/><Relationship Id="rId23" Type="http://schemas.openxmlformats.org/officeDocument/2006/relationships/footer" Target="footer7.xml"/><Relationship Id="rId28" Type="http://schemas.openxmlformats.org/officeDocument/2006/relationships/header" Target="header10.xml"/><Relationship Id="rId36" Type="http://schemas.openxmlformats.org/officeDocument/2006/relationships/footer" Target="footer15.xml"/><Relationship Id="rId49" Type="http://schemas.openxmlformats.org/officeDocument/2006/relationships/footer" Target="footer21.xml"/><Relationship Id="rId57" Type="http://schemas.openxmlformats.org/officeDocument/2006/relationships/customXml" Target="../customXml/item3.xml"/><Relationship Id="rId10" Type="http://schemas.openxmlformats.org/officeDocument/2006/relationships/footer" Target="footer1.xml"/><Relationship Id="rId31" Type="http://schemas.openxmlformats.org/officeDocument/2006/relationships/footer" Target="footer11.xml"/><Relationship Id="rId44" Type="http://schemas.openxmlformats.org/officeDocument/2006/relationships/image" Target="media/image7.emf"/><Relationship Id="rId52" Type="http://schemas.openxmlformats.org/officeDocument/2006/relationships/footer" Target="footer23.xml"/></Relationships>
</file>

<file path=word/_rels/header3.xml.rels><?xml version="1.0" encoding="UTF-8" standalone="yes"?>
<Relationships xmlns="http://schemas.openxmlformats.org/package/2006/relationships"><Relationship Id="rId1" Type="http://schemas.openxmlformats.org/officeDocument/2006/relationships/image" Target="media/image3.jpeg"/></Relationships>
</file>

<file path=word/_rels/header4.xml.rels><?xml version="1.0" encoding="UTF-8" standalone="yes"?>
<Relationships xmlns="http://schemas.openxmlformats.org/package/2006/relationships"><Relationship Id="rId1" Type="http://schemas.openxmlformats.org/officeDocument/2006/relationships/image" Target="media/image4.jpe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b:Sources xmlns:b="http://schemas.openxmlformats.org/officeDocument/2006/bibliography" xmlns="http://schemas.openxmlformats.org/officeDocument/2006/bibliography" SelectedStyle="\APA.XSL" StyleName="APA Fifth Edition"/>
</file>

<file path=customXml/item3.xml><?xml version="1.0" encoding="utf-8"?>
<ct:contentTypeSchema xmlns:ct="http://schemas.microsoft.com/office/2006/metadata/contentType" xmlns:ma="http://schemas.microsoft.com/office/2006/metadata/properties/metaAttributes" ct:_="" ma:_="" ma:contentTypeName="Document" ma:contentTypeID="0x010100F742A4962274664D835479DF33205E20" ma:contentTypeVersion="0" ma:contentTypeDescription="Create a new document." ma:contentTypeScope="" ma:versionID="97faa5a73b165f2a1ec880c590a0ba18">
  <xsd:schema xmlns:xsd="http://www.w3.org/2001/XMLSchema" xmlns:xs="http://www.w3.org/2001/XMLSchema" xmlns:p="http://schemas.microsoft.com/office/2006/metadata/properties" targetNamespace="http://schemas.microsoft.com/office/2006/metadata/properties" ma:root="true" ma:fieldsID="c64490b4aec6201516c3a874156f37b2">
    <xsd:element name="properties">
      <xsd:complexType>
        <xsd:sequence>
          <xsd:element name="documentManagement">
            <xsd:complexType>
              <xsd:all/>
            </xsd:complexType>
          </xsd:element>
        </xsd:sequence>
      </xsd:complex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p:properties xmlns:p="http://schemas.microsoft.com/office/2006/metadata/properties" xmlns:xsi="http://www.w3.org/2001/XMLSchema-instance">
  <documentManagement/>
</p:properties>
</file>

<file path=customXml/itemProps1.xml><?xml version="1.0" encoding="utf-8"?>
<ds:datastoreItem xmlns:ds="http://schemas.openxmlformats.org/officeDocument/2006/customXml" ds:itemID="{992BB7D1-0D75-47FC-AFDF-D88CB1B3449C}"/>
</file>

<file path=customXml/itemProps2.xml><?xml version="1.0" encoding="utf-8"?>
<ds:datastoreItem xmlns:ds="http://schemas.openxmlformats.org/officeDocument/2006/customXml" ds:itemID="{1F55FE63-5F59-40DA-A1AA-840CDD581F93}"/>
</file>

<file path=customXml/itemProps3.xml><?xml version="1.0" encoding="utf-8"?>
<ds:datastoreItem xmlns:ds="http://schemas.openxmlformats.org/officeDocument/2006/customXml" ds:itemID="{40B98708-448C-44E9-9CDB-1CF5EDAD2BF0}"/>
</file>

<file path=customXml/itemProps4.xml><?xml version="1.0" encoding="utf-8"?>
<ds:datastoreItem xmlns:ds="http://schemas.openxmlformats.org/officeDocument/2006/customXml" ds:itemID="{32EB2038-515B-42CA-A98E-B5587D927265}"/>
</file>

<file path=docProps/app.xml><?xml version="1.0" encoding="utf-8"?>
<Properties xmlns="http://schemas.openxmlformats.org/officeDocument/2006/extended-properties" xmlns:vt="http://schemas.openxmlformats.org/officeDocument/2006/docPropsVTypes">
  <Template>EOA-OA Test Plan 08 Nov 12</Template>
  <TotalTime>320</TotalTime>
  <Pages>62</Pages>
  <Words>11024</Words>
  <Characters>65041</Characters>
  <Application>Microsoft Office Word</Application>
  <DocSecurity>0</DocSecurity>
  <Lines>542</Lines>
  <Paragraphs>151</Paragraphs>
  <ScaleCrop>false</ScaleCrop>
  <HeadingPairs>
    <vt:vector size="2" baseType="variant">
      <vt:variant>
        <vt:lpstr>Title</vt:lpstr>
      </vt:variant>
      <vt:variant>
        <vt:i4>1</vt:i4>
      </vt:variant>
    </vt:vector>
  </HeadingPairs>
  <TitlesOfParts>
    <vt:vector size="1" baseType="lpstr">
      <vt:lpstr>AO Test Plan</vt:lpstr>
    </vt:vector>
  </TitlesOfParts>
  <Company>COMOPTEVFOR</Company>
  <LinksUpToDate>false</LinksUpToDate>
  <CharactersWithSpaces>75914</CharactersWithSpaces>
  <SharedDoc>false</SharedDoc>
  <HLinks>
    <vt:vector size="240" baseType="variant">
      <vt:variant>
        <vt:i4>1769534</vt:i4>
      </vt:variant>
      <vt:variant>
        <vt:i4>261</vt:i4>
      </vt:variant>
      <vt:variant>
        <vt:i4>0</vt:i4>
      </vt:variant>
      <vt:variant>
        <vt:i4>5</vt:i4>
      </vt:variant>
      <vt:variant>
        <vt:lpwstr/>
      </vt:variant>
      <vt:variant>
        <vt:lpwstr>_Toc298935791</vt:lpwstr>
      </vt:variant>
      <vt:variant>
        <vt:i4>1769534</vt:i4>
      </vt:variant>
      <vt:variant>
        <vt:i4>255</vt:i4>
      </vt:variant>
      <vt:variant>
        <vt:i4>0</vt:i4>
      </vt:variant>
      <vt:variant>
        <vt:i4>5</vt:i4>
      </vt:variant>
      <vt:variant>
        <vt:lpwstr/>
      </vt:variant>
      <vt:variant>
        <vt:lpwstr>_Toc298935790</vt:lpwstr>
      </vt:variant>
      <vt:variant>
        <vt:i4>1703998</vt:i4>
      </vt:variant>
      <vt:variant>
        <vt:i4>249</vt:i4>
      </vt:variant>
      <vt:variant>
        <vt:i4>0</vt:i4>
      </vt:variant>
      <vt:variant>
        <vt:i4>5</vt:i4>
      </vt:variant>
      <vt:variant>
        <vt:lpwstr/>
      </vt:variant>
      <vt:variant>
        <vt:lpwstr>_Toc298935789</vt:lpwstr>
      </vt:variant>
      <vt:variant>
        <vt:i4>1703998</vt:i4>
      </vt:variant>
      <vt:variant>
        <vt:i4>243</vt:i4>
      </vt:variant>
      <vt:variant>
        <vt:i4>0</vt:i4>
      </vt:variant>
      <vt:variant>
        <vt:i4>5</vt:i4>
      </vt:variant>
      <vt:variant>
        <vt:lpwstr/>
      </vt:variant>
      <vt:variant>
        <vt:lpwstr>_Toc298935788</vt:lpwstr>
      </vt:variant>
      <vt:variant>
        <vt:i4>1703998</vt:i4>
      </vt:variant>
      <vt:variant>
        <vt:i4>237</vt:i4>
      </vt:variant>
      <vt:variant>
        <vt:i4>0</vt:i4>
      </vt:variant>
      <vt:variant>
        <vt:i4>5</vt:i4>
      </vt:variant>
      <vt:variant>
        <vt:lpwstr/>
      </vt:variant>
      <vt:variant>
        <vt:lpwstr>_Toc298935787</vt:lpwstr>
      </vt:variant>
      <vt:variant>
        <vt:i4>1769534</vt:i4>
      </vt:variant>
      <vt:variant>
        <vt:i4>228</vt:i4>
      </vt:variant>
      <vt:variant>
        <vt:i4>0</vt:i4>
      </vt:variant>
      <vt:variant>
        <vt:i4>5</vt:i4>
      </vt:variant>
      <vt:variant>
        <vt:lpwstr/>
      </vt:variant>
      <vt:variant>
        <vt:lpwstr>_Toc298935799</vt:lpwstr>
      </vt:variant>
      <vt:variant>
        <vt:i4>1769534</vt:i4>
      </vt:variant>
      <vt:variant>
        <vt:i4>222</vt:i4>
      </vt:variant>
      <vt:variant>
        <vt:i4>0</vt:i4>
      </vt:variant>
      <vt:variant>
        <vt:i4>5</vt:i4>
      </vt:variant>
      <vt:variant>
        <vt:lpwstr/>
      </vt:variant>
      <vt:variant>
        <vt:lpwstr>_Toc298935798</vt:lpwstr>
      </vt:variant>
      <vt:variant>
        <vt:i4>1769534</vt:i4>
      </vt:variant>
      <vt:variant>
        <vt:i4>216</vt:i4>
      </vt:variant>
      <vt:variant>
        <vt:i4>0</vt:i4>
      </vt:variant>
      <vt:variant>
        <vt:i4>5</vt:i4>
      </vt:variant>
      <vt:variant>
        <vt:lpwstr/>
      </vt:variant>
      <vt:variant>
        <vt:lpwstr>_Toc298935797</vt:lpwstr>
      </vt:variant>
      <vt:variant>
        <vt:i4>1769534</vt:i4>
      </vt:variant>
      <vt:variant>
        <vt:i4>210</vt:i4>
      </vt:variant>
      <vt:variant>
        <vt:i4>0</vt:i4>
      </vt:variant>
      <vt:variant>
        <vt:i4>5</vt:i4>
      </vt:variant>
      <vt:variant>
        <vt:lpwstr/>
      </vt:variant>
      <vt:variant>
        <vt:lpwstr>_Toc298935796</vt:lpwstr>
      </vt:variant>
      <vt:variant>
        <vt:i4>1769534</vt:i4>
      </vt:variant>
      <vt:variant>
        <vt:i4>204</vt:i4>
      </vt:variant>
      <vt:variant>
        <vt:i4>0</vt:i4>
      </vt:variant>
      <vt:variant>
        <vt:i4>5</vt:i4>
      </vt:variant>
      <vt:variant>
        <vt:lpwstr/>
      </vt:variant>
      <vt:variant>
        <vt:lpwstr>_Toc298935795</vt:lpwstr>
      </vt:variant>
      <vt:variant>
        <vt:i4>1769534</vt:i4>
      </vt:variant>
      <vt:variant>
        <vt:i4>198</vt:i4>
      </vt:variant>
      <vt:variant>
        <vt:i4>0</vt:i4>
      </vt:variant>
      <vt:variant>
        <vt:i4>5</vt:i4>
      </vt:variant>
      <vt:variant>
        <vt:lpwstr/>
      </vt:variant>
      <vt:variant>
        <vt:lpwstr>_Toc298935794</vt:lpwstr>
      </vt:variant>
      <vt:variant>
        <vt:i4>1769534</vt:i4>
      </vt:variant>
      <vt:variant>
        <vt:i4>192</vt:i4>
      </vt:variant>
      <vt:variant>
        <vt:i4>0</vt:i4>
      </vt:variant>
      <vt:variant>
        <vt:i4>5</vt:i4>
      </vt:variant>
      <vt:variant>
        <vt:lpwstr/>
      </vt:variant>
      <vt:variant>
        <vt:lpwstr>_Toc298935793</vt:lpwstr>
      </vt:variant>
      <vt:variant>
        <vt:i4>1769534</vt:i4>
      </vt:variant>
      <vt:variant>
        <vt:i4>186</vt:i4>
      </vt:variant>
      <vt:variant>
        <vt:i4>0</vt:i4>
      </vt:variant>
      <vt:variant>
        <vt:i4>5</vt:i4>
      </vt:variant>
      <vt:variant>
        <vt:lpwstr/>
      </vt:variant>
      <vt:variant>
        <vt:lpwstr>_Toc298935792</vt:lpwstr>
      </vt:variant>
      <vt:variant>
        <vt:i4>1507377</vt:i4>
      </vt:variant>
      <vt:variant>
        <vt:i4>177</vt:i4>
      </vt:variant>
      <vt:variant>
        <vt:i4>0</vt:i4>
      </vt:variant>
      <vt:variant>
        <vt:i4>5</vt:i4>
      </vt:variant>
      <vt:variant>
        <vt:lpwstr/>
      </vt:variant>
      <vt:variant>
        <vt:lpwstr>_Toc298935857</vt:lpwstr>
      </vt:variant>
      <vt:variant>
        <vt:i4>1507377</vt:i4>
      </vt:variant>
      <vt:variant>
        <vt:i4>171</vt:i4>
      </vt:variant>
      <vt:variant>
        <vt:i4>0</vt:i4>
      </vt:variant>
      <vt:variant>
        <vt:i4>5</vt:i4>
      </vt:variant>
      <vt:variant>
        <vt:lpwstr/>
      </vt:variant>
      <vt:variant>
        <vt:lpwstr>_Toc298935856</vt:lpwstr>
      </vt:variant>
      <vt:variant>
        <vt:i4>1507377</vt:i4>
      </vt:variant>
      <vt:variant>
        <vt:i4>165</vt:i4>
      </vt:variant>
      <vt:variant>
        <vt:i4>0</vt:i4>
      </vt:variant>
      <vt:variant>
        <vt:i4>5</vt:i4>
      </vt:variant>
      <vt:variant>
        <vt:lpwstr/>
      </vt:variant>
      <vt:variant>
        <vt:lpwstr>_Toc298935855</vt:lpwstr>
      </vt:variant>
      <vt:variant>
        <vt:i4>1507377</vt:i4>
      </vt:variant>
      <vt:variant>
        <vt:i4>159</vt:i4>
      </vt:variant>
      <vt:variant>
        <vt:i4>0</vt:i4>
      </vt:variant>
      <vt:variant>
        <vt:i4>5</vt:i4>
      </vt:variant>
      <vt:variant>
        <vt:lpwstr/>
      </vt:variant>
      <vt:variant>
        <vt:lpwstr>_Toc298935854</vt:lpwstr>
      </vt:variant>
      <vt:variant>
        <vt:i4>1507377</vt:i4>
      </vt:variant>
      <vt:variant>
        <vt:i4>153</vt:i4>
      </vt:variant>
      <vt:variant>
        <vt:i4>0</vt:i4>
      </vt:variant>
      <vt:variant>
        <vt:i4>5</vt:i4>
      </vt:variant>
      <vt:variant>
        <vt:lpwstr/>
      </vt:variant>
      <vt:variant>
        <vt:lpwstr>_Toc298935853</vt:lpwstr>
      </vt:variant>
      <vt:variant>
        <vt:i4>1507377</vt:i4>
      </vt:variant>
      <vt:variant>
        <vt:i4>147</vt:i4>
      </vt:variant>
      <vt:variant>
        <vt:i4>0</vt:i4>
      </vt:variant>
      <vt:variant>
        <vt:i4>5</vt:i4>
      </vt:variant>
      <vt:variant>
        <vt:lpwstr/>
      </vt:variant>
      <vt:variant>
        <vt:lpwstr>_Toc298935852</vt:lpwstr>
      </vt:variant>
      <vt:variant>
        <vt:i4>1507377</vt:i4>
      </vt:variant>
      <vt:variant>
        <vt:i4>141</vt:i4>
      </vt:variant>
      <vt:variant>
        <vt:i4>0</vt:i4>
      </vt:variant>
      <vt:variant>
        <vt:i4>5</vt:i4>
      </vt:variant>
      <vt:variant>
        <vt:lpwstr/>
      </vt:variant>
      <vt:variant>
        <vt:lpwstr>_Toc298935851</vt:lpwstr>
      </vt:variant>
      <vt:variant>
        <vt:i4>1507377</vt:i4>
      </vt:variant>
      <vt:variant>
        <vt:i4>135</vt:i4>
      </vt:variant>
      <vt:variant>
        <vt:i4>0</vt:i4>
      </vt:variant>
      <vt:variant>
        <vt:i4>5</vt:i4>
      </vt:variant>
      <vt:variant>
        <vt:lpwstr/>
      </vt:variant>
      <vt:variant>
        <vt:lpwstr>_Toc298935850</vt:lpwstr>
      </vt:variant>
      <vt:variant>
        <vt:i4>1441841</vt:i4>
      </vt:variant>
      <vt:variant>
        <vt:i4>129</vt:i4>
      </vt:variant>
      <vt:variant>
        <vt:i4>0</vt:i4>
      </vt:variant>
      <vt:variant>
        <vt:i4>5</vt:i4>
      </vt:variant>
      <vt:variant>
        <vt:lpwstr/>
      </vt:variant>
      <vt:variant>
        <vt:lpwstr>_Toc298935849</vt:lpwstr>
      </vt:variant>
      <vt:variant>
        <vt:i4>1441841</vt:i4>
      </vt:variant>
      <vt:variant>
        <vt:i4>123</vt:i4>
      </vt:variant>
      <vt:variant>
        <vt:i4>0</vt:i4>
      </vt:variant>
      <vt:variant>
        <vt:i4>5</vt:i4>
      </vt:variant>
      <vt:variant>
        <vt:lpwstr/>
      </vt:variant>
      <vt:variant>
        <vt:lpwstr>_Toc298935848</vt:lpwstr>
      </vt:variant>
      <vt:variant>
        <vt:i4>1441841</vt:i4>
      </vt:variant>
      <vt:variant>
        <vt:i4>117</vt:i4>
      </vt:variant>
      <vt:variant>
        <vt:i4>0</vt:i4>
      </vt:variant>
      <vt:variant>
        <vt:i4>5</vt:i4>
      </vt:variant>
      <vt:variant>
        <vt:lpwstr/>
      </vt:variant>
      <vt:variant>
        <vt:lpwstr>_Toc298935847</vt:lpwstr>
      </vt:variant>
      <vt:variant>
        <vt:i4>1441841</vt:i4>
      </vt:variant>
      <vt:variant>
        <vt:i4>111</vt:i4>
      </vt:variant>
      <vt:variant>
        <vt:i4>0</vt:i4>
      </vt:variant>
      <vt:variant>
        <vt:i4>5</vt:i4>
      </vt:variant>
      <vt:variant>
        <vt:lpwstr/>
      </vt:variant>
      <vt:variant>
        <vt:lpwstr>_Toc298935846</vt:lpwstr>
      </vt:variant>
      <vt:variant>
        <vt:i4>1441841</vt:i4>
      </vt:variant>
      <vt:variant>
        <vt:i4>105</vt:i4>
      </vt:variant>
      <vt:variant>
        <vt:i4>0</vt:i4>
      </vt:variant>
      <vt:variant>
        <vt:i4>5</vt:i4>
      </vt:variant>
      <vt:variant>
        <vt:lpwstr/>
      </vt:variant>
      <vt:variant>
        <vt:lpwstr>_Toc298935845</vt:lpwstr>
      </vt:variant>
      <vt:variant>
        <vt:i4>1441841</vt:i4>
      </vt:variant>
      <vt:variant>
        <vt:i4>99</vt:i4>
      </vt:variant>
      <vt:variant>
        <vt:i4>0</vt:i4>
      </vt:variant>
      <vt:variant>
        <vt:i4>5</vt:i4>
      </vt:variant>
      <vt:variant>
        <vt:lpwstr/>
      </vt:variant>
      <vt:variant>
        <vt:lpwstr>_Toc298935844</vt:lpwstr>
      </vt:variant>
      <vt:variant>
        <vt:i4>1441841</vt:i4>
      </vt:variant>
      <vt:variant>
        <vt:i4>93</vt:i4>
      </vt:variant>
      <vt:variant>
        <vt:i4>0</vt:i4>
      </vt:variant>
      <vt:variant>
        <vt:i4>5</vt:i4>
      </vt:variant>
      <vt:variant>
        <vt:lpwstr/>
      </vt:variant>
      <vt:variant>
        <vt:lpwstr>_Toc298935843</vt:lpwstr>
      </vt:variant>
      <vt:variant>
        <vt:i4>1441841</vt:i4>
      </vt:variant>
      <vt:variant>
        <vt:i4>87</vt:i4>
      </vt:variant>
      <vt:variant>
        <vt:i4>0</vt:i4>
      </vt:variant>
      <vt:variant>
        <vt:i4>5</vt:i4>
      </vt:variant>
      <vt:variant>
        <vt:lpwstr/>
      </vt:variant>
      <vt:variant>
        <vt:lpwstr>_Toc298935842</vt:lpwstr>
      </vt:variant>
      <vt:variant>
        <vt:i4>1441841</vt:i4>
      </vt:variant>
      <vt:variant>
        <vt:i4>81</vt:i4>
      </vt:variant>
      <vt:variant>
        <vt:i4>0</vt:i4>
      </vt:variant>
      <vt:variant>
        <vt:i4>5</vt:i4>
      </vt:variant>
      <vt:variant>
        <vt:lpwstr/>
      </vt:variant>
      <vt:variant>
        <vt:lpwstr>_Toc298935841</vt:lpwstr>
      </vt:variant>
      <vt:variant>
        <vt:i4>1441841</vt:i4>
      </vt:variant>
      <vt:variant>
        <vt:i4>75</vt:i4>
      </vt:variant>
      <vt:variant>
        <vt:i4>0</vt:i4>
      </vt:variant>
      <vt:variant>
        <vt:i4>5</vt:i4>
      </vt:variant>
      <vt:variant>
        <vt:lpwstr/>
      </vt:variant>
      <vt:variant>
        <vt:lpwstr>_Toc298935840</vt:lpwstr>
      </vt:variant>
      <vt:variant>
        <vt:i4>1114161</vt:i4>
      </vt:variant>
      <vt:variant>
        <vt:i4>69</vt:i4>
      </vt:variant>
      <vt:variant>
        <vt:i4>0</vt:i4>
      </vt:variant>
      <vt:variant>
        <vt:i4>5</vt:i4>
      </vt:variant>
      <vt:variant>
        <vt:lpwstr/>
      </vt:variant>
      <vt:variant>
        <vt:lpwstr>_Toc298935839</vt:lpwstr>
      </vt:variant>
      <vt:variant>
        <vt:i4>1114161</vt:i4>
      </vt:variant>
      <vt:variant>
        <vt:i4>63</vt:i4>
      </vt:variant>
      <vt:variant>
        <vt:i4>0</vt:i4>
      </vt:variant>
      <vt:variant>
        <vt:i4>5</vt:i4>
      </vt:variant>
      <vt:variant>
        <vt:lpwstr/>
      </vt:variant>
      <vt:variant>
        <vt:lpwstr>_Toc298935838</vt:lpwstr>
      </vt:variant>
      <vt:variant>
        <vt:i4>1114161</vt:i4>
      </vt:variant>
      <vt:variant>
        <vt:i4>57</vt:i4>
      </vt:variant>
      <vt:variant>
        <vt:i4>0</vt:i4>
      </vt:variant>
      <vt:variant>
        <vt:i4>5</vt:i4>
      </vt:variant>
      <vt:variant>
        <vt:lpwstr/>
      </vt:variant>
      <vt:variant>
        <vt:lpwstr>_Toc298935837</vt:lpwstr>
      </vt:variant>
      <vt:variant>
        <vt:i4>1114161</vt:i4>
      </vt:variant>
      <vt:variant>
        <vt:i4>51</vt:i4>
      </vt:variant>
      <vt:variant>
        <vt:i4>0</vt:i4>
      </vt:variant>
      <vt:variant>
        <vt:i4>5</vt:i4>
      </vt:variant>
      <vt:variant>
        <vt:lpwstr/>
      </vt:variant>
      <vt:variant>
        <vt:lpwstr>_Toc298935836</vt:lpwstr>
      </vt:variant>
      <vt:variant>
        <vt:i4>1114161</vt:i4>
      </vt:variant>
      <vt:variant>
        <vt:i4>45</vt:i4>
      </vt:variant>
      <vt:variant>
        <vt:i4>0</vt:i4>
      </vt:variant>
      <vt:variant>
        <vt:i4>5</vt:i4>
      </vt:variant>
      <vt:variant>
        <vt:lpwstr/>
      </vt:variant>
      <vt:variant>
        <vt:lpwstr>_Toc298935835</vt:lpwstr>
      </vt:variant>
      <vt:variant>
        <vt:i4>1114161</vt:i4>
      </vt:variant>
      <vt:variant>
        <vt:i4>39</vt:i4>
      </vt:variant>
      <vt:variant>
        <vt:i4>0</vt:i4>
      </vt:variant>
      <vt:variant>
        <vt:i4>5</vt:i4>
      </vt:variant>
      <vt:variant>
        <vt:lpwstr/>
      </vt:variant>
      <vt:variant>
        <vt:lpwstr>_Toc298935834</vt:lpwstr>
      </vt:variant>
      <vt:variant>
        <vt:i4>1114161</vt:i4>
      </vt:variant>
      <vt:variant>
        <vt:i4>33</vt:i4>
      </vt:variant>
      <vt:variant>
        <vt:i4>0</vt:i4>
      </vt:variant>
      <vt:variant>
        <vt:i4>5</vt:i4>
      </vt:variant>
      <vt:variant>
        <vt:lpwstr/>
      </vt:variant>
      <vt:variant>
        <vt:lpwstr>_Toc298935833</vt:lpwstr>
      </vt:variant>
      <vt:variant>
        <vt:i4>1114161</vt:i4>
      </vt:variant>
      <vt:variant>
        <vt:i4>27</vt:i4>
      </vt:variant>
      <vt:variant>
        <vt:i4>0</vt:i4>
      </vt:variant>
      <vt:variant>
        <vt:i4>5</vt:i4>
      </vt:variant>
      <vt:variant>
        <vt:lpwstr/>
      </vt:variant>
      <vt:variant>
        <vt:lpwstr>_Toc298935832</vt:lpwstr>
      </vt:variant>
      <vt:variant>
        <vt:i4>1114161</vt:i4>
      </vt:variant>
      <vt:variant>
        <vt:i4>21</vt:i4>
      </vt:variant>
      <vt:variant>
        <vt:i4>0</vt:i4>
      </vt:variant>
      <vt:variant>
        <vt:i4>5</vt:i4>
      </vt:variant>
      <vt:variant>
        <vt:lpwstr/>
      </vt:variant>
      <vt:variant>
        <vt:lpwstr>_Toc298935831</vt:lpwstr>
      </vt:variant>
    </vt:vector>
  </HLinks>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AO Test Plan</dc:title>
  <dc:creator>kim.braswell</dc:creator>
  <cp:lastModifiedBy>tara.moeller</cp:lastModifiedBy>
  <cp:revision>37</cp:revision>
  <cp:lastPrinted>2012-11-06T17:46:00Z</cp:lastPrinted>
  <dcterms:created xsi:type="dcterms:W3CDTF">2012-11-06T15:46:00Z</dcterms:created>
  <dcterms:modified xsi:type="dcterms:W3CDTF">2013-02-14T14:27:00Z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NewReviewCycle">
    <vt:lpwstr/>
  </property>
  <property fmtid="{D5CDD505-2E9C-101B-9397-08002B2CF9AE}" pid="3" name="ContentTypeId">
    <vt:lpwstr>0x010100F742A4962274664D835479DF33205E20</vt:lpwstr>
  </property>
  <property fmtid="{D5CDD505-2E9C-101B-9397-08002B2CF9AE}" pid="4" name="Order">
    <vt:r8>11000</vt:r8>
  </property>
  <property fmtid="{D5CDD505-2E9C-101B-9397-08002B2CF9AE}" pid="5" name="TemplateUrl">
    <vt:lpwstr/>
  </property>
  <property fmtid="{D5CDD505-2E9C-101B-9397-08002B2CF9AE}" pid="6" name="_SourceUrl">
    <vt:lpwstr/>
  </property>
  <property fmtid="{D5CDD505-2E9C-101B-9397-08002B2CF9AE}" pid="7" name="_SharedFileIndex">
    <vt:lpwstr/>
  </property>
  <property fmtid="{D5CDD505-2E9C-101B-9397-08002B2CF9AE}" pid="8" name="xd_Signature">
    <vt:bool>false</vt:bool>
  </property>
  <property fmtid="{D5CDD505-2E9C-101B-9397-08002B2CF9AE}" pid="9" name="xd_ProgID">
    <vt:lpwstr/>
  </property>
</Properties>
</file>