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д-р </w:t>
            </w:r>
            <w:proofErr w:type="spellStart"/>
            <w:r>
              <w:rPr>
                <w:rFonts w:ascii="Times New Roman" w:hAnsi="Times New Roman" w:cs="Times New Roman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</w:rPr>
              <w:t>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CFBE414" w:rsidR="008447F3" w:rsidRPr="00D24A5D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D24A5D">
              <w:rPr>
                <w:lang w:val="en-US" w:eastAsia="en-US"/>
              </w:rPr>
              <w:t>2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4552EF1F" w:rsidR="00FE0ABE" w:rsidRPr="00D24A5D" w:rsidRDefault="00D24A5D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проблема многокритериального выбора. маи и маи+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20423401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D24A5D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399268D" w14:textId="138184C4" w:rsidR="00FE0ABE" w:rsidRPr="00B32398" w:rsidRDefault="00FE0ABE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освоение </w:t>
      </w:r>
      <w:r w:rsidR="00D24A5D">
        <w:rPr>
          <w:rFonts w:ascii="Times New Roman" w:hAnsi="Times New Roman" w:cs="Times New Roman"/>
          <w:sz w:val="24"/>
          <w:szCs w:val="24"/>
        </w:rPr>
        <w:t>средств моделирования текстовых (содержательных) слабоструктурированных задач многокритериального выбора.</w:t>
      </w:r>
    </w:p>
    <w:p w14:paraId="22379EC8" w14:textId="6125C9C4" w:rsidR="00D24A5D" w:rsidRPr="00D24A5D" w:rsidRDefault="000004B2" w:rsidP="00D24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</w:p>
    <w:p w14:paraId="224C38FF" w14:textId="08259112" w:rsidR="00D24A5D" w:rsidRDefault="00F42189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="00FE0ABE">
        <w:rPr>
          <w:rFonts w:ascii="Times New Roman" w:hAnsi="Times New Roman" w:cs="Times New Roman"/>
          <w:sz w:val="24"/>
          <w:szCs w:val="24"/>
        </w:rPr>
        <w:t xml:space="preserve">8, </w:t>
      </w:r>
      <w:r w:rsidR="00D24A5D">
        <w:rPr>
          <w:rFonts w:ascii="Times New Roman" w:hAnsi="Times New Roman" w:cs="Times New Roman"/>
          <w:sz w:val="24"/>
          <w:szCs w:val="24"/>
        </w:rPr>
        <w:t>разработать программу, моделирующую алгоритм поиска «лучшего» решения слабоструктурированной задачи решения проблемы выбора поставщика продукции:</w:t>
      </w:r>
    </w:p>
    <w:p w14:paraId="243B1677" w14:textId="03AEFA9D" w:rsidR="00D24A5D" w:rsidRDefault="00D24A5D" w:rsidP="00597C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Были отобраны пять альтернатив (варианты поставщиков): </w:t>
      </w:r>
      <m:oMath>
        <m:r>
          <w:rPr>
            <w:rFonts w:ascii="Cambria Math" w:hAnsi="Cambria Math" w:cs="Times New Roman"/>
            <w:sz w:val="24"/>
            <w:szCs w:val="24"/>
          </w:rPr>
          <m:t>П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,i=1,…,5</m:t>
        </m:r>
      </m:oMath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ИП Калинин – посредник, город Екатеринбург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ООО «Сильва» оптовый посредник, город Нижний Тагил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ООО «Эксперт» - посредник, город Тюмень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ИП Малинин – посредник, город Новосибирск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ООО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ALLO</w:t>
      </w:r>
      <w:r>
        <w:rPr>
          <w:rFonts w:ascii="Times New Roman" w:eastAsiaTheme="minorEastAsia" w:hAnsi="Times New Roman" w:cs="Times New Roman"/>
          <w:sz w:val="24"/>
          <w:szCs w:val="24"/>
        </w:rPr>
        <w:t>» - оптовый посредник, город Тобольск, соответственно.</w:t>
      </w:r>
    </w:p>
    <w:p w14:paraId="063AB1CD" w14:textId="21A7BD1D" w:rsidR="00D24A5D" w:rsidRDefault="00D24A5D" w:rsidP="00902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Каждая альтернатива (поставщик) оценивается по совокупности критериев: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</w:rPr>
        <w:t>Цена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С2. Партионность и скидки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С3. Надежность исполнителя (репутация)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С4. Расстояние от склада поставщика до склада предприятия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С5. Транспортные расходы (для оптового посредника ниже, в 2 раза)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С6. Сроки поставки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С7. Место расположения поставщика</w:t>
      </w:r>
    </w:p>
    <w:p w14:paraId="5CFE2CC8" w14:textId="4F20E3C2" w:rsidR="00597C40" w:rsidRDefault="00597C40" w:rsidP="00597C4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Ход работы</w:t>
      </w:r>
    </w:p>
    <w:p w14:paraId="3BCE5801" w14:textId="00E44871" w:rsidR="00597C40" w:rsidRPr="00597C40" w:rsidRDefault="00597C40" w:rsidP="00597C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Оценим важность критериев с помощью шкалы относительной важности, где 1 – равная важность сравниваемых элементов иерархии</w:t>
      </w:r>
      <w:r w:rsidRPr="00597C4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9 – очень значительное превосходство элемента. Внесем данные в таблицу важности критериев.</w:t>
      </w:r>
    </w:p>
    <w:p w14:paraId="4747F74A" w14:textId="0AEDFEA4" w:rsidR="00306E52" w:rsidRPr="00306E52" w:rsidRDefault="00306E52" w:rsidP="00306E52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Таблица 1. </w:t>
      </w:r>
      <w:r w:rsidR="000C58D8">
        <w:rPr>
          <w:rFonts w:ascii="Times New Roman" w:eastAsiaTheme="minorEastAsia" w:hAnsi="Times New Roman" w:cs="Times New Roman"/>
          <w:i/>
          <w:iCs/>
          <w:sz w:val="24"/>
          <w:szCs w:val="24"/>
        </w:rPr>
        <w:t>О</w:t>
      </w:r>
      <w:r w:rsidR="00510071">
        <w:rPr>
          <w:rFonts w:ascii="Times New Roman" w:eastAsiaTheme="minorEastAsia" w:hAnsi="Times New Roman" w:cs="Times New Roman"/>
          <w:i/>
          <w:iCs/>
          <w:sz w:val="24"/>
          <w:szCs w:val="24"/>
        </w:rPr>
        <w:t>ценки</w:t>
      </w:r>
      <w:r w:rsidR="003854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важности крит</w:t>
      </w:r>
      <w:r w:rsidR="00822D0D">
        <w:rPr>
          <w:rFonts w:ascii="Times New Roman" w:eastAsiaTheme="minorEastAsia" w:hAnsi="Times New Roman" w:cs="Times New Roman"/>
          <w:i/>
          <w:iCs/>
          <w:sz w:val="24"/>
          <w:szCs w:val="24"/>
        </w:rPr>
        <w:t>е</w:t>
      </w:r>
      <w:r w:rsidR="00385479">
        <w:rPr>
          <w:rFonts w:ascii="Times New Roman" w:eastAsiaTheme="minorEastAsia" w:hAnsi="Times New Roman" w:cs="Times New Roman"/>
          <w:i/>
          <w:iCs/>
          <w:sz w:val="24"/>
          <w:szCs w:val="24"/>
        </w:rPr>
        <w:t>риев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39"/>
        <w:gridCol w:w="1240"/>
        <w:gridCol w:w="1240"/>
        <w:gridCol w:w="1240"/>
        <w:gridCol w:w="1239"/>
        <w:gridCol w:w="1240"/>
        <w:gridCol w:w="1240"/>
        <w:gridCol w:w="1240"/>
      </w:tblGrid>
      <w:tr w:rsidR="00022FDD" w14:paraId="66A81CEC" w14:textId="77777777" w:rsidTr="00510071">
        <w:trPr>
          <w:trHeight w:val="261"/>
        </w:trPr>
        <w:tc>
          <w:tcPr>
            <w:tcW w:w="1239" w:type="dxa"/>
          </w:tcPr>
          <w:p w14:paraId="092BB6A7" w14:textId="77777777" w:rsidR="00022FDD" w:rsidRPr="00510071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D0CECE" w:themeFill="background2" w:themeFillShade="E6"/>
          </w:tcPr>
          <w:p w14:paraId="6D0AEA59" w14:textId="7B08556F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56CD55B0" w14:textId="7D6116FA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1E5D166F" w14:textId="128DDAAF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1239" w:type="dxa"/>
            <w:shd w:val="clear" w:color="auto" w:fill="D0CECE" w:themeFill="background2" w:themeFillShade="E6"/>
          </w:tcPr>
          <w:p w14:paraId="74325D76" w14:textId="2FAA934B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4B388076" w14:textId="0DF12C34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51A50DCD" w14:textId="508B34A6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440F50A2" w14:textId="5E525749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C7</w:t>
            </w:r>
          </w:p>
        </w:tc>
      </w:tr>
      <w:tr w:rsidR="00022FDD" w14:paraId="3A175AAF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5A6A728F" w14:textId="7D3DCF16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С1</w:t>
            </w:r>
          </w:p>
        </w:tc>
        <w:tc>
          <w:tcPr>
            <w:tcW w:w="1240" w:type="dxa"/>
            <w:shd w:val="clear" w:color="auto" w:fill="E7E6E6" w:themeFill="background2"/>
          </w:tcPr>
          <w:p w14:paraId="40B9B636" w14:textId="13545334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2F8FFC6D" w14:textId="3975A496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41D3AE06" w14:textId="71DFD471" w:rsidR="00022FDD" w:rsidRPr="00465468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/5</w:t>
            </w:r>
          </w:p>
        </w:tc>
        <w:tc>
          <w:tcPr>
            <w:tcW w:w="1239" w:type="dxa"/>
          </w:tcPr>
          <w:p w14:paraId="70C80082" w14:textId="1CD332C5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0" w:type="dxa"/>
          </w:tcPr>
          <w:p w14:paraId="43C85D62" w14:textId="38367A12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</w:tcPr>
          <w:p w14:paraId="78B350A4" w14:textId="1CF5CA60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12298DD4" w14:textId="6211B55B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1/4</w:t>
            </w:r>
          </w:p>
        </w:tc>
      </w:tr>
      <w:tr w:rsidR="00022FDD" w14:paraId="6AD98C92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2CFEB6E1" w14:textId="406F37D8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С2</w:t>
            </w:r>
          </w:p>
        </w:tc>
        <w:tc>
          <w:tcPr>
            <w:tcW w:w="1240" w:type="dxa"/>
          </w:tcPr>
          <w:p w14:paraId="42BA9E45" w14:textId="7DBED373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40" w:type="dxa"/>
            <w:shd w:val="clear" w:color="auto" w:fill="E7E6E6" w:themeFill="background2"/>
          </w:tcPr>
          <w:p w14:paraId="0C569051" w14:textId="2508BD0C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6FEB1F55" w14:textId="05973749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1/5</w:t>
            </w:r>
          </w:p>
        </w:tc>
        <w:tc>
          <w:tcPr>
            <w:tcW w:w="1239" w:type="dxa"/>
          </w:tcPr>
          <w:p w14:paraId="2A1DEAA7" w14:textId="096C4EC0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40" w:type="dxa"/>
          </w:tcPr>
          <w:p w14:paraId="58BFDC5D" w14:textId="1C7F3F1F" w:rsidR="00022FDD" w:rsidRPr="00510071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1240" w:type="dxa"/>
          </w:tcPr>
          <w:p w14:paraId="5375B181" w14:textId="32E033DD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40" w:type="dxa"/>
          </w:tcPr>
          <w:p w14:paraId="652773E8" w14:textId="27BC9162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1/7</w:t>
            </w:r>
          </w:p>
        </w:tc>
      </w:tr>
      <w:tr w:rsidR="00022FDD" w14:paraId="2C385A75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36F2B107" w14:textId="6C925191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С3</w:t>
            </w:r>
          </w:p>
        </w:tc>
        <w:tc>
          <w:tcPr>
            <w:tcW w:w="1240" w:type="dxa"/>
          </w:tcPr>
          <w:p w14:paraId="177E3A47" w14:textId="1CC2DBB7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0" w:type="dxa"/>
          </w:tcPr>
          <w:p w14:paraId="608E7C60" w14:textId="08222C07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</w:tcPr>
          <w:p w14:paraId="55464CC2" w14:textId="5B492FF4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9" w:type="dxa"/>
          </w:tcPr>
          <w:p w14:paraId="04FB9F2C" w14:textId="674DE37E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441615A7" w14:textId="321D3DB4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1E498A20" w14:textId="26D4EF92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</w:tcPr>
          <w:p w14:paraId="0644BB08" w14:textId="595CA096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</w:tr>
      <w:tr w:rsidR="00022FDD" w14:paraId="112A8A0F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08F31745" w14:textId="5105A0B2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С4</w:t>
            </w:r>
          </w:p>
        </w:tc>
        <w:tc>
          <w:tcPr>
            <w:tcW w:w="1240" w:type="dxa"/>
          </w:tcPr>
          <w:p w14:paraId="70D06098" w14:textId="63756972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1/5</w:t>
            </w:r>
          </w:p>
        </w:tc>
        <w:tc>
          <w:tcPr>
            <w:tcW w:w="1240" w:type="dxa"/>
          </w:tcPr>
          <w:p w14:paraId="05169FB5" w14:textId="21FFD0B3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4FF9993A" w14:textId="6E5B35F7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39" w:type="dxa"/>
            <w:shd w:val="clear" w:color="auto" w:fill="E7E6E6" w:themeFill="background2"/>
          </w:tcPr>
          <w:p w14:paraId="357821EF" w14:textId="21C17F21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5CBA9BD3" w14:textId="3DBFFB59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7DF8CADC" w14:textId="76FAD2B3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1/5</w:t>
            </w:r>
          </w:p>
        </w:tc>
        <w:tc>
          <w:tcPr>
            <w:tcW w:w="1240" w:type="dxa"/>
          </w:tcPr>
          <w:p w14:paraId="4C8B58A0" w14:textId="222D034D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</w:tr>
      <w:tr w:rsidR="00022FDD" w14:paraId="286AE8BB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27FF2410" w14:textId="7C0707BB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С5</w:t>
            </w:r>
          </w:p>
        </w:tc>
        <w:tc>
          <w:tcPr>
            <w:tcW w:w="1240" w:type="dxa"/>
          </w:tcPr>
          <w:p w14:paraId="02173FA6" w14:textId="24F1BDB2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1/4</w:t>
            </w:r>
          </w:p>
        </w:tc>
        <w:tc>
          <w:tcPr>
            <w:tcW w:w="1240" w:type="dxa"/>
          </w:tcPr>
          <w:p w14:paraId="50F181DE" w14:textId="6DF639CB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5C101530" w14:textId="516BE376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39" w:type="dxa"/>
          </w:tcPr>
          <w:p w14:paraId="7009C6B9" w14:textId="16BCBB0B" w:rsidR="00022FDD" w:rsidRDefault="009D477C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</w:tcPr>
          <w:p w14:paraId="4219A3D0" w14:textId="1736E683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6CAE3F19" w14:textId="67BB4825" w:rsidR="00022FDD" w:rsidRPr="000C58D8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73B7886E" w14:textId="16CBA316" w:rsidR="00022FDD" w:rsidRPr="00C512F6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822D0D" w14:paraId="521F0D2A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014D6972" w14:textId="56D54831" w:rsidR="00822D0D" w:rsidRPr="00022FDD" w:rsidRDefault="00822D0D" w:rsidP="00306E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С6</w:t>
            </w:r>
          </w:p>
        </w:tc>
        <w:tc>
          <w:tcPr>
            <w:tcW w:w="1240" w:type="dxa"/>
          </w:tcPr>
          <w:p w14:paraId="11D2F77C" w14:textId="772FC9F7" w:rsidR="00822D0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656D04F2" w14:textId="1A1407A0" w:rsidR="00822D0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2263A666" w14:textId="667D0AE5" w:rsidR="00822D0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1/4</w:t>
            </w:r>
          </w:p>
        </w:tc>
        <w:tc>
          <w:tcPr>
            <w:tcW w:w="1239" w:type="dxa"/>
          </w:tcPr>
          <w:p w14:paraId="63F35731" w14:textId="61604F5D" w:rsidR="00822D0D" w:rsidRDefault="009D477C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0" w:type="dxa"/>
          </w:tcPr>
          <w:p w14:paraId="0964DF3A" w14:textId="080D8CF0" w:rsidR="00822D0D" w:rsidRPr="000C58D8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1240" w:type="dxa"/>
            <w:shd w:val="clear" w:color="auto" w:fill="E7E6E6" w:themeFill="background2"/>
          </w:tcPr>
          <w:p w14:paraId="7DD4612C" w14:textId="3035FB0B" w:rsidR="00822D0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57A0E286" w14:textId="17213332" w:rsidR="00822D0D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22D0D" w14:paraId="4206FB18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0C48DFF9" w14:textId="4F80B62B" w:rsidR="00822D0D" w:rsidRPr="00465468" w:rsidRDefault="00822D0D" w:rsidP="00306E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С7</w:t>
            </w:r>
          </w:p>
        </w:tc>
        <w:tc>
          <w:tcPr>
            <w:tcW w:w="1240" w:type="dxa"/>
          </w:tcPr>
          <w:p w14:paraId="62C51385" w14:textId="638C09F3" w:rsidR="00822D0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</w:tcPr>
          <w:p w14:paraId="3D8ABAC5" w14:textId="0D7547BD" w:rsidR="00822D0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40" w:type="dxa"/>
          </w:tcPr>
          <w:p w14:paraId="0E2BEF29" w14:textId="5BC58C1C" w:rsidR="00822D0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9" w:type="dxa"/>
          </w:tcPr>
          <w:p w14:paraId="4682B855" w14:textId="46D18FBB" w:rsidR="00822D0D" w:rsidRDefault="009D477C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1FE676D0" w14:textId="598324A2" w:rsidR="00822D0D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6768CC8C" w14:textId="32EA4714" w:rsidR="00822D0D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1/4</w:t>
            </w:r>
          </w:p>
        </w:tc>
        <w:tc>
          <w:tcPr>
            <w:tcW w:w="1240" w:type="dxa"/>
            <w:shd w:val="clear" w:color="auto" w:fill="E7E6E6" w:themeFill="background2"/>
          </w:tcPr>
          <w:p w14:paraId="3A7BFF89" w14:textId="4D08C73E" w:rsidR="00822D0D" w:rsidRPr="00465468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A9844E2" w14:textId="2EA88DCA" w:rsidR="00A21793" w:rsidRDefault="00A21793" w:rsidP="00A2179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DFE02A4" w14:textId="3A834AA5" w:rsidR="00385479" w:rsidRDefault="0010795C" w:rsidP="00A217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Обозначим формируемую на каждом этапе МАИ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 матрицу парных сравнений (МПС)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g×g</m:t>
            </m:r>
          </m:sub>
        </m:sSub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альтернатив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,i=1,…,5</m:t>
        </m:r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– компоненты весового вектора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>количество сравниваемых альтернатив.</w:t>
      </w:r>
    </w:p>
    <w:p w14:paraId="59D373D5" w14:textId="2605BC00" w:rsidR="000C58D8" w:rsidRDefault="000C58D8" w:rsidP="00A217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Получим локальные приоритеты по каждому из критериев, нормировав среднее геометрическое каждой из строк матрицы.</w:t>
      </w:r>
    </w:p>
    <w:p w14:paraId="450A1069" w14:textId="7C747A9C" w:rsidR="000C58D8" w:rsidRDefault="000C58D8" w:rsidP="000C58D8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Таблица 2. Локальные приоритеты критериев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0"/>
        <w:gridCol w:w="921"/>
        <w:gridCol w:w="922"/>
        <w:gridCol w:w="921"/>
        <w:gridCol w:w="922"/>
        <w:gridCol w:w="921"/>
        <w:gridCol w:w="922"/>
        <w:gridCol w:w="921"/>
        <w:gridCol w:w="922"/>
      </w:tblGrid>
      <w:tr w:rsidR="00A6219C" w14:paraId="39E5C853" w14:textId="21B682EA" w:rsidTr="00A6219C">
        <w:trPr>
          <w:trHeight w:val="232"/>
        </w:trPr>
        <w:tc>
          <w:tcPr>
            <w:tcW w:w="2540" w:type="dxa"/>
          </w:tcPr>
          <w:p w14:paraId="7F90B72C" w14:textId="77777777" w:rsidR="00A6219C" w:rsidRDefault="00A6219C" w:rsidP="007A62C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6DD00C71" w14:textId="4457F630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922" w:type="dxa"/>
          </w:tcPr>
          <w:p w14:paraId="617A35D2" w14:textId="7D8C5E55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921" w:type="dxa"/>
          </w:tcPr>
          <w:p w14:paraId="286FB359" w14:textId="0D0BED5A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922" w:type="dxa"/>
          </w:tcPr>
          <w:p w14:paraId="6040330C" w14:textId="1D9D3C96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921" w:type="dxa"/>
          </w:tcPr>
          <w:p w14:paraId="19F34BC6" w14:textId="342A0462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922" w:type="dxa"/>
          </w:tcPr>
          <w:p w14:paraId="25AE9A70" w14:textId="4AF6FECA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921" w:type="dxa"/>
          </w:tcPr>
          <w:p w14:paraId="3667744F" w14:textId="00996766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C7</w:t>
            </w:r>
          </w:p>
        </w:tc>
        <w:tc>
          <w:tcPr>
            <w:tcW w:w="922" w:type="dxa"/>
          </w:tcPr>
          <w:p w14:paraId="71C90DEB" w14:textId="2F1BD60F" w:rsidR="00A6219C" w:rsidRPr="00A6219C" w:rsidRDefault="00A6219C" w:rsidP="00A621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Сумма</w:t>
            </w:r>
          </w:p>
        </w:tc>
      </w:tr>
      <w:tr w:rsidR="00A6219C" w14:paraId="5B502AC5" w14:textId="4927D214" w:rsidTr="00A6219C">
        <w:trPr>
          <w:trHeight w:val="232"/>
        </w:trPr>
        <w:tc>
          <w:tcPr>
            <w:tcW w:w="2540" w:type="dxa"/>
          </w:tcPr>
          <w:p w14:paraId="3F42F8E3" w14:textId="3F70AD7A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Произведение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921" w:type="dxa"/>
          </w:tcPr>
          <w:p w14:paraId="0752E30D" w14:textId="28683101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22" w:type="dxa"/>
          </w:tcPr>
          <w:p w14:paraId="11DD213F" w14:textId="1019D58C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0.0005</w:t>
            </w:r>
          </w:p>
        </w:tc>
        <w:tc>
          <w:tcPr>
            <w:tcW w:w="921" w:type="dxa"/>
          </w:tcPr>
          <w:p w14:paraId="6B513837" w14:textId="2FA7EB85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922" w:type="dxa"/>
          </w:tcPr>
          <w:p w14:paraId="25E67704" w14:textId="1C429292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921" w:type="dxa"/>
          </w:tcPr>
          <w:p w14:paraId="157090A0" w14:textId="40FDA9E7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22" w:type="dxa"/>
          </w:tcPr>
          <w:p w14:paraId="1A68F822" w14:textId="69F7968B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21" w:type="dxa"/>
          </w:tcPr>
          <w:p w14:paraId="4803F80F" w14:textId="6D4855E5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22" w:type="dxa"/>
          </w:tcPr>
          <w:p w14:paraId="17B31DB6" w14:textId="785012FE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A6219C" w14:paraId="7835651D" w14:textId="4D879DCB" w:rsidTr="00A6219C">
        <w:trPr>
          <w:trHeight w:val="232"/>
        </w:trPr>
        <w:tc>
          <w:tcPr>
            <w:tcW w:w="2540" w:type="dxa"/>
          </w:tcPr>
          <w:p w14:paraId="2D85A0CF" w14:textId="40ACF995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921" w:type="dxa"/>
          </w:tcPr>
          <w:p w14:paraId="7A76E57C" w14:textId="09AF3EB2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922" w:type="dxa"/>
          </w:tcPr>
          <w:p w14:paraId="3E4EC068" w14:textId="2FC6BA8D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921" w:type="dxa"/>
          </w:tcPr>
          <w:p w14:paraId="6E382115" w14:textId="3981E4B6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2.587</w:t>
            </w:r>
          </w:p>
        </w:tc>
        <w:tc>
          <w:tcPr>
            <w:tcW w:w="922" w:type="dxa"/>
          </w:tcPr>
          <w:p w14:paraId="7A5A1185" w14:textId="3B4748CD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0.437</w:t>
            </w:r>
          </w:p>
        </w:tc>
        <w:tc>
          <w:tcPr>
            <w:tcW w:w="921" w:type="dxa"/>
          </w:tcPr>
          <w:p w14:paraId="6C5F14EC" w14:textId="510D99C3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1.201</w:t>
            </w:r>
          </w:p>
        </w:tc>
        <w:tc>
          <w:tcPr>
            <w:tcW w:w="922" w:type="dxa"/>
          </w:tcPr>
          <w:p w14:paraId="16B29A72" w14:textId="0D317BCA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1.165</w:t>
            </w:r>
          </w:p>
        </w:tc>
        <w:tc>
          <w:tcPr>
            <w:tcW w:w="921" w:type="dxa"/>
          </w:tcPr>
          <w:p w14:paraId="5CDBD2DE" w14:textId="270868B7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1.661</w:t>
            </w:r>
          </w:p>
        </w:tc>
        <w:tc>
          <w:tcPr>
            <w:tcW w:w="922" w:type="dxa"/>
          </w:tcPr>
          <w:p w14:paraId="66BD43F1" w14:textId="1147D596" w:rsidR="00A6219C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8.683</w:t>
            </w:r>
          </w:p>
        </w:tc>
      </w:tr>
      <w:tr w:rsidR="00A6219C" w14:paraId="320EB722" w14:textId="05E47488" w:rsidTr="00A6219C">
        <w:trPr>
          <w:trHeight w:val="232"/>
        </w:trPr>
        <w:tc>
          <w:tcPr>
            <w:tcW w:w="2540" w:type="dxa"/>
          </w:tcPr>
          <w:p w14:paraId="3374FAE7" w14:textId="1528F790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Локальный приоритет</w:t>
            </w:r>
          </w:p>
        </w:tc>
        <w:tc>
          <w:tcPr>
            <w:tcW w:w="921" w:type="dxa"/>
          </w:tcPr>
          <w:p w14:paraId="29CA4304" w14:textId="20D64D42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0.155</w:t>
            </w:r>
          </w:p>
        </w:tc>
        <w:tc>
          <w:tcPr>
            <w:tcW w:w="922" w:type="dxa"/>
          </w:tcPr>
          <w:p w14:paraId="4F79B4CA" w14:textId="03B95B91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921" w:type="dxa"/>
          </w:tcPr>
          <w:p w14:paraId="0B19760A" w14:textId="1CF18895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0.298</w:t>
            </w:r>
          </w:p>
        </w:tc>
        <w:tc>
          <w:tcPr>
            <w:tcW w:w="922" w:type="dxa"/>
          </w:tcPr>
          <w:p w14:paraId="6AD20A23" w14:textId="246911E3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921" w:type="dxa"/>
          </w:tcPr>
          <w:p w14:paraId="16DBDCE0" w14:textId="006D60CB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0.138</w:t>
            </w:r>
          </w:p>
        </w:tc>
        <w:tc>
          <w:tcPr>
            <w:tcW w:w="922" w:type="dxa"/>
          </w:tcPr>
          <w:p w14:paraId="0BB5301B" w14:textId="0C446A86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0.134</w:t>
            </w:r>
          </w:p>
        </w:tc>
        <w:tc>
          <w:tcPr>
            <w:tcW w:w="921" w:type="dxa"/>
          </w:tcPr>
          <w:p w14:paraId="41032E29" w14:textId="703D1DF9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0.191</w:t>
            </w:r>
          </w:p>
        </w:tc>
        <w:tc>
          <w:tcPr>
            <w:tcW w:w="922" w:type="dxa"/>
          </w:tcPr>
          <w:p w14:paraId="2857422D" w14:textId="0BD99B42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14:paraId="1B90BAE5" w14:textId="77777777" w:rsidR="000C58D8" w:rsidRPr="000C58D8" w:rsidRDefault="000C58D8" w:rsidP="000C58D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sectPr w:rsidR="000C58D8" w:rsidRPr="000C58D8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43F4" w14:textId="77777777" w:rsidR="0010527F" w:rsidRDefault="0010527F" w:rsidP="00022FDD">
      <w:pPr>
        <w:spacing w:after="0" w:line="240" w:lineRule="auto"/>
      </w:pPr>
      <w:r>
        <w:separator/>
      </w:r>
    </w:p>
  </w:endnote>
  <w:endnote w:type="continuationSeparator" w:id="0">
    <w:p w14:paraId="10EBE31B" w14:textId="77777777" w:rsidR="0010527F" w:rsidRDefault="0010527F" w:rsidP="0002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05F9" w14:textId="77777777" w:rsidR="0010527F" w:rsidRDefault="0010527F" w:rsidP="00022FDD">
      <w:pPr>
        <w:spacing w:after="0" w:line="240" w:lineRule="auto"/>
      </w:pPr>
      <w:r>
        <w:separator/>
      </w:r>
    </w:p>
  </w:footnote>
  <w:footnote w:type="continuationSeparator" w:id="0">
    <w:p w14:paraId="7AB9CBCC" w14:textId="77777777" w:rsidR="0010527F" w:rsidRDefault="0010527F" w:rsidP="0002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22FDD"/>
    <w:rsid w:val="0003000E"/>
    <w:rsid w:val="000318FF"/>
    <w:rsid w:val="00040CFB"/>
    <w:rsid w:val="0004123D"/>
    <w:rsid w:val="0004518D"/>
    <w:rsid w:val="000706E5"/>
    <w:rsid w:val="000940F2"/>
    <w:rsid w:val="000C58D8"/>
    <w:rsid w:val="000D60F5"/>
    <w:rsid w:val="000E177C"/>
    <w:rsid w:val="000E31BC"/>
    <w:rsid w:val="001026B7"/>
    <w:rsid w:val="0010527F"/>
    <w:rsid w:val="0010795C"/>
    <w:rsid w:val="00127E4C"/>
    <w:rsid w:val="00172404"/>
    <w:rsid w:val="001C34DB"/>
    <w:rsid w:val="002821EC"/>
    <w:rsid w:val="002B0706"/>
    <w:rsid w:val="002F249A"/>
    <w:rsid w:val="00306E52"/>
    <w:rsid w:val="003117D8"/>
    <w:rsid w:val="00321C4F"/>
    <w:rsid w:val="00385479"/>
    <w:rsid w:val="003E0DD5"/>
    <w:rsid w:val="003E6246"/>
    <w:rsid w:val="00401095"/>
    <w:rsid w:val="004425D1"/>
    <w:rsid w:val="00444743"/>
    <w:rsid w:val="004567EF"/>
    <w:rsid w:val="00465468"/>
    <w:rsid w:val="00484167"/>
    <w:rsid w:val="00487FAA"/>
    <w:rsid w:val="0049343B"/>
    <w:rsid w:val="00496B33"/>
    <w:rsid w:val="004A1F91"/>
    <w:rsid w:val="004B034A"/>
    <w:rsid w:val="00504E8F"/>
    <w:rsid w:val="00510071"/>
    <w:rsid w:val="0053121C"/>
    <w:rsid w:val="00547622"/>
    <w:rsid w:val="0056255F"/>
    <w:rsid w:val="00563B18"/>
    <w:rsid w:val="00587A2F"/>
    <w:rsid w:val="00597C40"/>
    <w:rsid w:val="0063089F"/>
    <w:rsid w:val="0067412C"/>
    <w:rsid w:val="006A1FEC"/>
    <w:rsid w:val="006E58EF"/>
    <w:rsid w:val="006E7AF5"/>
    <w:rsid w:val="006F5A99"/>
    <w:rsid w:val="007064FE"/>
    <w:rsid w:val="00731488"/>
    <w:rsid w:val="00735A32"/>
    <w:rsid w:val="00771733"/>
    <w:rsid w:val="007A62CF"/>
    <w:rsid w:val="007F142C"/>
    <w:rsid w:val="00822D0D"/>
    <w:rsid w:val="008447F3"/>
    <w:rsid w:val="00852E70"/>
    <w:rsid w:val="00884E93"/>
    <w:rsid w:val="008912B0"/>
    <w:rsid w:val="008B47AF"/>
    <w:rsid w:val="008E62A1"/>
    <w:rsid w:val="009026E3"/>
    <w:rsid w:val="00986356"/>
    <w:rsid w:val="009B7C60"/>
    <w:rsid w:val="009D477C"/>
    <w:rsid w:val="00A048EA"/>
    <w:rsid w:val="00A21793"/>
    <w:rsid w:val="00A5701E"/>
    <w:rsid w:val="00A6219C"/>
    <w:rsid w:val="00A754E2"/>
    <w:rsid w:val="00A90F2E"/>
    <w:rsid w:val="00B1432B"/>
    <w:rsid w:val="00B24F69"/>
    <w:rsid w:val="00B32398"/>
    <w:rsid w:val="00B61620"/>
    <w:rsid w:val="00BC7CDA"/>
    <w:rsid w:val="00BF07A7"/>
    <w:rsid w:val="00BF7175"/>
    <w:rsid w:val="00C06DB0"/>
    <w:rsid w:val="00C20F7A"/>
    <w:rsid w:val="00C512F6"/>
    <w:rsid w:val="00C924CC"/>
    <w:rsid w:val="00CE4084"/>
    <w:rsid w:val="00CF17AE"/>
    <w:rsid w:val="00D069EC"/>
    <w:rsid w:val="00D24A5D"/>
    <w:rsid w:val="00D34F75"/>
    <w:rsid w:val="00D6408B"/>
    <w:rsid w:val="00D8110C"/>
    <w:rsid w:val="00D96E13"/>
    <w:rsid w:val="00DA60A9"/>
    <w:rsid w:val="00E42757"/>
    <w:rsid w:val="00E76DE3"/>
    <w:rsid w:val="00EA3706"/>
    <w:rsid w:val="00EB67F6"/>
    <w:rsid w:val="00F06DAD"/>
    <w:rsid w:val="00F145B2"/>
    <w:rsid w:val="00F42189"/>
    <w:rsid w:val="00F541A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22FDD"/>
  </w:style>
  <w:style w:type="paragraph" w:styleId="ad">
    <w:name w:val="footer"/>
    <w:basedOn w:val="a"/>
    <w:link w:val="ae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2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BDD8D-686B-5A41-BBAE-9DBDF466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28</cp:revision>
  <dcterms:created xsi:type="dcterms:W3CDTF">2021-03-10T12:04:00Z</dcterms:created>
  <dcterms:modified xsi:type="dcterms:W3CDTF">2023-09-11T15:01:00Z</dcterms:modified>
</cp:coreProperties>
</file>