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 ім. І. Сікорського»</w:t>
      </w:r>
    </w:p>
    <w:p w:rsidR="004B4265" w:rsidRDefault="004B4265">
      <w:pPr>
        <w:jc w:val="center"/>
        <w:rPr>
          <w:color w:val="000000"/>
        </w:rPr>
      </w:pPr>
    </w:p>
    <w:p w:rsidR="004B4265" w:rsidRDefault="00533D1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  <w:sz w:val="24"/>
          <w:szCs w:val="24"/>
        </w:rPr>
      </w:pPr>
    </w:p>
    <w:p w:rsidR="004B4265" w:rsidRDefault="00533D1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Лабораторна робота №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1</w:t>
      </w:r>
    </w:p>
    <w:p w:rsidR="004B4265" w:rsidRDefault="00533D10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9D342C" w:rsidRPr="009D342C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 xml:space="preserve">Програмування </w:t>
      </w:r>
      <w:proofErr w:type="spellStart"/>
      <w:r w:rsidR="009D342C" w:rsidRPr="009D342C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>вебзастосунків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0" w:name="_gjdgxs" w:colFirst="0" w:colLast="0"/>
      <w:bookmarkEnd w:id="0"/>
    </w:p>
    <w:p w:rsidR="004B4265" w:rsidRDefault="004B4265" w:rsidP="00FA79D0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 w:rsidP="00D63536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Виконав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студент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ТВ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21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D63536" w:rsidRP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Лазарчук Артем Сергійович</w:t>
      </w: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Посилання на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GitHub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репозиторій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>:</w:t>
      </w:r>
      <w:r w:rsidR="00FA79D0" w:rsidRPr="00FA79D0">
        <w:t xml:space="preserve"> </w:t>
      </w:r>
      <w:r w:rsidR="009D342C" w:rsidRPr="009D342C">
        <w:rPr>
          <w:rFonts w:ascii="Times New Roman" w:eastAsia="Times New Roman" w:hAnsi="Times New Roman" w:cs="Times New Roman"/>
          <w:sz w:val="32"/>
          <w:szCs w:val="32"/>
        </w:rPr>
        <w:t>https://github.com/ArtemLazarchuk/go-web-programming-course</w:t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:rsidR="004B4265" w:rsidRPr="00D63536" w:rsidRDefault="00533D10" w:rsidP="00D63536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О.Л.</w:t>
      </w:r>
    </w:p>
    <w:p w:rsidR="00D63536" w:rsidRDefault="00D63536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Pr="009D342C" w:rsidRDefault="00533D10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 w:rsidR="009D342C">
        <w:rPr>
          <w:rFonts w:ascii="Times New Roman" w:eastAsia="Times New Roman" w:hAnsi="Times New Roman" w:cs="Times New Roman"/>
          <w:sz w:val="32"/>
          <w:szCs w:val="32"/>
          <w:lang w:val="en-US"/>
        </w:rPr>
        <w:t>6</w:t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Завдання:</w:t>
      </w:r>
    </w:p>
    <w:p w:rsidR="009D342C" w:rsidRDefault="009D342C" w:rsidP="00FA79D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noProof/>
          <w:color w:val="000000"/>
          <w:sz w:val="30"/>
          <w:szCs w:val="30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</w:rPr>
        <w:t>1.</w:t>
      </w:r>
    </w:p>
    <w:p w:rsidR="009D342C" w:rsidRDefault="009D342C" w:rsidP="00FA79D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noProof/>
          <w:color w:val="000000"/>
          <w:sz w:val="30"/>
          <w:szCs w:val="30"/>
        </w:rPr>
      </w:pPr>
      <w:r w:rsidRPr="009D342C">
        <w:rPr>
          <w:rFonts w:ascii="Times New Roman" w:eastAsia="Times New Roman" w:hAnsi="Times New Roman" w:cs="Times New Roman"/>
          <w:color w:val="000000"/>
          <w:sz w:val="30"/>
          <w:szCs w:val="30"/>
        </w:rPr>
        <w:drawing>
          <wp:inline distT="0" distB="0" distL="0" distR="0" wp14:anchorId="1306494C" wp14:editId="1361CEE6">
            <wp:extent cx="5951736" cy="8839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42C" w:rsidRPr="009D342C" w:rsidRDefault="00533D10" w:rsidP="00FA79D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2. </w:t>
      </w:r>
      <w:r w:rsidR="00FA79D0" w:rsidRPr="00FA79D0">
        <w:rPr>
          <w:rFonts w:ascii="Times New Roman" w:eastAsia="Times New Roman" w:hAnsi="Times New Roman" w:cs="Times New Roman"/>
          <w:noProof/>
          <w:color w:val="000000"/>
          <w:sz w:val="30"/>
          <w:szCs w:val="30"/>
        </w:rPr>
        <w:drawing>
          <wp:inline distT="0" distB="0" distL="0" distR="0" wp14:anchorId="52A8376E" wp14:editId="6C42FC82">
            <wp:extent cx="6152515" cy="1028700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Хід виконання:</w:t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:rsidR="004B4265" w:rsidRDefault="00FA79D0" w:rsidP="00FA79D0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79D0">
        <w:rPr>
          <w:rFonts w:ascii="Times New Roman" w:eastAsia="Times New Roman" w:hAnsi="Times New Roman" w:cs="Times New Roman"/>
          <w:color w:val="000000"/>
          <w:sz w:val="28"/>
          <w:szCs w:val="28"/>
        </w:rPr>
        <w:t>Ознайомитися з теоретичним матеріалом про склад палива та методи розрахунку його характеристик.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79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Реалізувати </w:t>
      </w:r>
      <w:r w:rsidR="009D342C">
        <w:rPr>
          <w:rFonts w:ascii="Times New Roman" w:eastAsia="Times New Roman" w:hAnsi="Times New Roman" w:cs="Times New Roman"/>
          <w:color w:val="000000"/>
          <w:sz w:val="28"/>
          <w:szCs w:val="28"/>
        </w:rPr>
        <w:t>веб</w:t>
      </w:r>
      <w:r w:rsidRPr="00FA79D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калькулятор для розрахунку складу сухої та горючої маси палива й нижчої теплоти згоряння.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FA79D0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Перевірити роботу програми на контрольному прикладі, зробити розрахунки та порівняти з очікуваним результатом.</w:t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Завдання 1: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calculateTask1(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c,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w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(c)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(w)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qpn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339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 +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1030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 -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108.8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oVal-sVal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)) -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qcn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qpn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0.025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 *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qgn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qpn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0.025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 *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`1.1 Коефіцієнт переходу від робочої до сухої маси 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Кпс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1.2 Коефіцієнт переходу від робочої до горючої маси 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Кпг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1.3 Склад сухої маси палива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Hc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Cc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Sc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Nc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Oc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Ac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1.4 Склад горючої маси палива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Hг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Cг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Sг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Nг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Oг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1.5 Нижча теплота згорання для робочої маси 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QpН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= %.2f [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кДж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/кг] = %.2f [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МДж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/кг]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1.6 Нижча теплота згоряння для сухої маси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%.2f [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МДж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/кг]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1.7 Нижча теплота згоряння для горючої маси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%.2f [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МДж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/кг]`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kpc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krg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qpn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qpn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qcn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qgn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виконання</w:t>
      </w:r>
      <w:r w:rsid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(варіант 9)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4B4265" w:rsidRDefault="009D342C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342C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drawing>
          <wp:inline distT="0" distB="0" distL="0" distR="0" wp14:anchorId="1B11AD3E" wp14:editId="2AA5173C">
            <wp:extent cx="4694327" cy="6797629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4B426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533D1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Перевірка: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Вхідні дані: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Hp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2.6 %, C = 38.6 %,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Sp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3.8 %,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Np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0.8 %,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Op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3.1 %, W = 11 %,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Ap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40.1 %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1. Коефіцієнти переходу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Кпс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100 / (100 − 11) = 100 / 89 ≈ 1.12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Кпг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100 / (100 − 11 − 40.1) = 100 / 48.9 ≈ 2.04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Склад сухої маси (помножити робочі % на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Кпс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Hc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2.6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1.12 ≈ 2.92 %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Cc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38.6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1.12 ≈ 43.37 %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Sc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3.8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1.12 ≈ 4.27 %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Nc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0.8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1.12 ≈ 0.90 %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Oc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3.1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1.12 ≈ 3.48 %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Ac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40.1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1.12 ≈ 45.06 %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Перевірка суми: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Hc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Cc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Sc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Nc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Oc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Ac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≈ 100 %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Склад горючої маси (помножити робочі % на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Кпг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Hγ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2.6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2.04 ≈ 5.32 %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Cγ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38.6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2.04 ≈ 78.94 %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Sγ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3.8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2.04 ≈ 7.77 %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Nγ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0.8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2.04 ≈ 1.64 %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Oγ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3.1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2.04 ≈ 6.34 %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Перевірка суми: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Hγ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Cγ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Sγ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Nγ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+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Oγ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≈ 100 %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4. Нижча теплота згоряння (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кДж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/кг)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QpH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339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38.6 + 1030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2.6 − 108.8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(3.1−3.8) − 25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11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QpH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13085.4 + 2678 + 76.16 − 275 ≈ 15564.56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кДж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/кг ≈ 15.56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МДж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/кг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5. Нижча теплота для сухої та горючої маси (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МДж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/кг)</w:t>
      </w: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220E6" w:rsidRPr="00C220E6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Qc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(15.56 + 0.025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11)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100 / 89 ≈ 17.80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МДж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/кг</w:t>
      </w:r>
    </w:p>
    <w:p w:rsidR="004B4265" w:rsidRDefault="00C220E6" w:rsidP="00C220E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Qg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(15.56 + 0.025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11) </w:t>
      </w:r>
      <w:r w:rsidRPr="00C220E6">
        <w:rPr>
          <w:rFonts w:ascii="Cambria Math" w:eastAsia="Times New Roman" w:hAnsi="Cambria Math" w:cs="Cambria Math"/>
          <w:color w:val="000000"/>
          <w:sz w:val="28"/>
          <w:szCs w:val="28"/>
        </w:rPr>
        <w:t>⋅</w:t>
      </w:r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100 / 48.9 ≈ 32.39 </w:t>
      </w:r>
      <w:proofErr w:type="spellStart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МДж</w:t>
      </w:r>
      <w:proofErr w:type="spellEnd"/>
      <w:r w:rsidRPr="00C220E6">
        <w:rPr>
          <w:rFonts w:ascii="Times New Roman" w:eastAsia="Times New Roman" w:hAnsi="Times New Roman" w:cs="Times New Roman"/>
          <w:color w:val="000000"/>
          <w:sz w:val="28"/>
          <w:szCs w:val="28"/>
        </w:rPr>
        <w:t>/кг</w:t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Завдання 2: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calculateTask2(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Qri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-wVal-aVal)/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 - 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0.025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`2.1 Склад робочої маси мазуту 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становитеме</w:t>
      </w:r>
      <w:proofErr w:type="spellEnd"/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C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V = %.2f мг/кг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 = %.2f %%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2.2 Нижча теплота згорання мазуту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 xml:space="preserve">%.2f 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МДж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/кг`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-wVal-aVal)/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-wVal-aVal)/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-wVal-aVal)/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-wVal-aVal)/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aVal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*((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-wVal)/</w:t>
      </w:r>
      <w:r w:rsidRPr="009D342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Qri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indexHandler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(w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http.ResponseWriter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 r *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http.Request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tmpl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template.Must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template.ParseFiles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templates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/index.html"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data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Task1Result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Task2Result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Task1Values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Task2Values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}{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Task1Values: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"w"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Task2Values: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r.Method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http.MethodPost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r.ParseForm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task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"1"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w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"w"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        data.Task1Result = calculateTask1(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c,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, w)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data.Task1Values =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c,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np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"w"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: w}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task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"2"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        data.Task2Result = calculateTask2(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data.Task2Values = 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9D342C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hg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cg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sg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og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vg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wg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ag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Qdaf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tmpl.Execute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(w, </w:t>
      </w:r>
      <w:proofErr w:type="spellStart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data</w:t>
      </w:r>
      <w:proofErr w:type="spellEnd"/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D342C" w:rsidRPr="009D342C" w:rsidRDefault="009D342C" w:rsidP="009D3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D342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4B4265" w:rsidRDefault="004B4265" w:rsidP="00425C6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533D1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виконання:</w:t>
      </w:r>
    </w:p>
    <w:p w:rsidR="004B4265" w:rsidRDefault="009D342C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B76FA7" wp14:editId="0149748A">
            <wp:extent cx="4137660" cy="49497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3412" cy="495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Default="00425C6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Перевірка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: </w:t>
      </w:r>
    </w:p>
    <w:p w:rsidR="004B4265" w:rsidRPr="00425C6B" w:rsidRDefault="00425C6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25C6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DE4C682" wp14:editId="0EAD1711">
            <wp:extent cx="6152515" cy="2756535"/>
            <wp:effectExtent l="0" t="0" r="63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200" w:rsidRDefault="0007320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1" w:name="_GoBack"/>
      <w:bookmarkEnd w:id="1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Висновок</w:t>
      </w:r>
    </w:p>
    <w:p w:rsidR="00425C6B" w:rsidRPr="00425C6B" w:rsidRDefault="00425C6B" w:rsidP="00425C6B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 рамках роботи було розроблено програму на мові </w:t>
      </w:r>
      <w:r w:rsidR="009D342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Go</w:t>
      </w:r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із використанням зручного графічного інтерфейсу. Інтерфейс дозволяє користувачу вводити необхідні параметри палива (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Hг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Cг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Sг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Oг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Vг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Wг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Aг</w:t>
      </w:r>
      <w:proofErr w:type="spellEnd"/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, Q) у числових полях та одразу отримувати результати розрахунків.</w:t>
      </w:r>
    </w:p>
    <w:p w:rsidR="00425C6B" w:rsidRPr="00425C6B" w:rsidRDefault="00425C6B" w:rsidP="00425C6B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Програма виконує всі необхідні обчислення: визначає склад робочої та горючої маси мазуту, а також нижчу теплоту згоряння. Результати обчислень відображаються у зручному форматі, що дозволяє швидко аналізувати енергетичні характеристики палива.</w:t>
      </w:r>
    </w:p>
    <w:p w:rsidR="00425C6B" w:rsidRPr="00425C6B" w:rsidRDefault="00425C6B" w:rsidP="00425C6B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25C6B">
        <w:rPr>
          <w:rFonts w:ascii="Times New Roman" w:eastAsia="Times New Roman" w:hAnsi="Times New Roman" w:cs="Times New Roman"/>
          <w:color w:val="000000"/>
          <w:sz w:val="28"/>
          <w:szCs w:val="28"/>
        </w:rPr>
        <w:t>Розроблений інтерфейс є інтуїтивно зрозумілим та сучасним, що робить програму зручною у використанні для енергетичних фахівців і студентів, які вивчають властивості палива та оптимізацію його використання.</w:t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4B4265">
      <w:pgSz w:w="12240" w:h="15840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4E1"/>
    <w:multiLevelType w:val="multilevel"/>
    <w:tmpl w:val="938AC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8614481"/>
    <w:multiLevelType w:val="multilevel"/>
    <w:tmpl w:val="8D2C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B3879"/>
    <w:multiLevelType w:val="hybridMultilevel"/>
    <w:tmpl w:val="9378CB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665F13"/>
    <w:multiLevelType w:val="multilevel"/>
    <w:tmpl w:val="6EB4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811A66"/>
    <w:multiLevelType w:val="multilevel"/>
    <w:tmpl w:val="005E8712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99C31EE"/>
    <w:multiLevelType w:val="multilevel"/>
    <w:tmpl w:val="7DB8A1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BFF37F5"/>
    <w:multiLevelType w:val="multilevel"/>
    <w:tmpl w:val="C568AC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4265"/>
    <w:rsid w:val="00073200"/>
    <w:rsid w:val="00425C6B"/>
    <w:rsid w:val="004B4265"/>
    <w:rsid w:val="00533D10"/>
    <w:rsid w:val="009D342C"/>
    <w:rsid w:val="00C220E6"/>
    <w:rsid w:val="00D63536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C42F8"/>
  <w15:docId w15:val="{AD2F944A-676B-4245-BD0A-9E82BC110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semiHidden/>
    <w:unhideWhenUsed/>
    <w:rsid w:val="00C220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20E6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C220E6"/>
    <w:rPr>
      <w:b/>
      <w:bCs/>
    </w:rPr>
  </w:style>
  <w:style w:type="character" w:styleId="HTML1">
    <w:name w:val="HTML Code"/>
    <w:basedOn w:val="a0"/>
    <w:uiPriority w:val="99"/>
    <w:semiHidden/>
    <w:unhideWhenUsed/>
    <w:rsid w:val="00C220E6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unhideWhenUsed/>
    <w:rsid w:val="00C22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425C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0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3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4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8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1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4065</Words>
  <Characters>2318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 Lazarchuk</cp:lastModifiedBy>
  <cp:revision>4</cp:revision>
  <dcterms:created xsi:type="dcterms:W3CDTF">2025-09-21T16:56:00Z</dcterms:created>
  <dcterms:modified xsi:type="dcterms:W3CDTF">2026-03-14T11:18:00Z</dcterms:modified>
</cp:coreProperties>
</file>