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71C53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Министерство н</w:t>
      </w:r>
      <w:r>
        <w:t xml:space="preserve">ауки и высшего образования </w:t>
      </w:r>
      <w:r>
        <w:rPr>
          <w:rFonts w:eastAsia="Calibri"/>
        </w:rPr>
        <w:t>РФ</w:t>
      </w:r>
    </w:p>
    <w:p w14:paraId="5D266787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Федеральное государственное бюджетное образовательное учреждение</w:t>
      </w:r>
    </w:p>
    <w:p w14:paraId="255E9BE8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высшего образования</w:t>
      </w:r>
    </w:p>
    <w:p w14:paraId="398FE268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«Курский государственный университет»</w:t>
      </w:r>
    </w:p>
    <w:p w14:paraId="5FED826D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Кафедра программного обеспечения и администрирования </w:t>
      </w:r>
      <w:r>
        <w:rPr>
          <w:rFonts w:eastAsia="Calibri"/>
        </w:rPr>
        <w:br/>
        <w:t>информационных систем</w:t>
      </w:r>
    </w:p>
    <w:p w14:paraId="35B176DA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74294835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6EC4103D" w14:textId="77777777" w:rsidR="00F226F8" w:rsidRDefault="00F226F8" w:rsidP="00F226F8">
      <w:pPr>
        <w:ind w:firstLine="0"/>
        <w:jc w:val="both"/>
        <w:rPr>
          <w:rFonts w:eastAsia="Calibri"/>
        </w:rPr>
      </w:pPr>
      <w:r>
        <w:rPr>
          <w:rFonts w:eastAsia="Calibri"/>
        </w:rPr>
        <w:t>Направление подготовки: 02.03.03 Математическое обеспечение и администрирование информационных систем</w:t>
      </w:r>
    </w:p>
    <w:p w14:paraId="72AFDF14" w14:textId="77777777" w:rsidR="00F226F8" w:rsidRDefault="00F226F8" w:rsidP="00F226F8">
      <w:pPr>
        <w:ind w:firstLine="0"/>
        <w:jc w:val="both"/>
        <w:rPr>
          <w:rFonts w:eastAsia="Calibri"/>
        </w:rPr>
      </w:pPr>
      <w:r>
        <w:rPr>
          <w:rFonts w:eastAsia="Calibri"/>
        </w:rPr>
        <w:t>Профиль: Проектирование информационных систем и баз данных</w:t>
      </w:r>
    </w:p>
    <w:p w14:paraId="600E0A42" w14:textId="77777777" w:rsidR="00F226F8" w:rsidRDefault="00F226F8" w:rsidP="00F226F8">
      <w:pPr>
        <w:ind w:firstLine="0"/>
        <w:jc w:val="both"/>
        <w:rPr>
          <w:rFonts w:eastAsia="Calibri"/>
        </w:rPr>
      </w:pPr>
      <w:r>
        <w:rPr>
          <w:rFonts w:eastAsia="Calibri"/>
        </w:rPr>
        <w:t>Форма обучения очная</w:t>
      </w:r>
    </w:p>
    <w:p w14:paraId="15AC79E5" w14:textId="77777777" w:rsidR="00F226F8" w:rsidRDefault="00F226F8" w:rsidP="00F226F8">
      <w:pPr>
        <w:ind w:left="5103" w:firstLine="993"/>
        <w:jc w:val="both"/>
        <w:rPr>
          <w:rFonts w:eastAsia="Calibri"/>
        </w:rPr>
      </w:pPr>
    </w:p>
    <w:p w14:paraId="14CCF998" w14:textId="77777777" w:rsidR="00F226F8" w:rsidRDefault="00F226F8" w:rsidP="00F226F8">
      <w:pPr>
        <w:ind w:left="5103" w:firstLine="993"/>
        <w:jc w:val="both"/>
        <w:rPr>
          <w:rFonts w:eastAsia="Calibri"/>
        </w:rPr>
      </w:pPr>
    </w:p>
    <w:p w14:paraId="169006ED" w14:textId="77777777" w:rsidR="00F226F8" w:rsidRDefault="00F226F8" w:rsidP="00F226F8">
      <w:pPr>
        <w:ind w:left="5103" w:firstLine="993"/>
        <w:jc w:val="both"/>
        <w:rPr>
          <w:rFonts w:eastAsia="Calibri"/>
        </w:rPr>
      </w:pPr>
    </w:p>
    <w:p w14:paraId="2E66693F" w14:textId="77777777" w:rsidR="00F226F8" w:rsidRDefault="00F226F8" w:rsidP="00F226F8">
      <w:pPr>
        <w:ind w:left="5103" w:firstLine="993"/>
        <w:jc w:val="both"/>
        <w:rPr>
          <w:rFonts w:eastAsia="Calibri"/>
        </w:rPr>
      </w:pPr>
    </w:p>
    <w:p w14:paraId="29E063BD" w14:textId="77777777" w:rsidR="00F226F8" w:rsidRDefault="00F226F8" w:rsidP="00F226F8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Отчет</w:t>
      </w:r>
    </w:p>
    <w:p w14:paraId="205F18F0" w14:textId="716BB53C" w:rsidR="00F226F8" w:rsidRPr="006F6F58" w:rsidRDefault="00F226F8" w:rsidP="00F226F8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по лабораторной работе №3</w:t>
      </w:r>
    </w:p>
    <w:p w14:paraId="7B4C6967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«</w:t>
      </w:r>
      <w:r>
        <w:rPr>
          <w:sz w:val="34"/>
        </w:rPr>
        <w:t>ЗНАКОМСТВО С МОДЕЛЬЮ. ПРОГРАММИРОВАНИЕ ПРОСТОГО РАЗВЕТВЛЯЮЩЕГОСЯ ПРОЦЕССА</w:t>
      </w:r>
      <w:r>
        <w:rPr>
          <w:rFonts w:eastAsia="Calibri"/>
        </w:rPr>
        <w:t>»</w:t>
      </w:r>
    </w:p>
    <w:p w14:paraId="3D7499CA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3D3CC083" w14:textId="77777777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>дисциплина «Архитектура вычислительных систем»</w:t>
      </w:r>
    </w:p>
    <w:p w14:paraId="5EB22B2B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742EF8B2" w14:textId="0A236ED3" w:rsidR="00F226F8" w:rsidRDefault="00F226F8" w:rsidP="00F226F8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вариант </w:t>
      </w:r>
      <w:r w:rsidR="007E39CE">
        <w:rPr>
          <w:rFonts w:eastAsia="Calibri"/>
        </w:rPr>
        <w:t>2</w:t>
      </w:r>
    </w:p>
    <w:p w14:paraId="4907A9F8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461058C0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7C29866D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60170B24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6F13548B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539F4AFC" w14:textId="77777777" w:rsidR="00F226F8" w:rsidRDefault="00F226F8" w:rsidP="00F226F8">
      <w:pPr>
        <w:ind w:firstLine="0"/>
        <w:jc w:val="center"/>
        <w:rPr>
          <w:rFonts w:eastAsia="Calibri"/>
        </w:rPr>
      </w:pPr>
    </w:p>
    <w:p w14:paraId="210C945E" w14:textId="77777777" w:rsidR="00F226F8" w:rsidRDefault="00F226F8" w:rsidP="00F226F8">
      <w:pPr>
        <w:ind w:firstLine="0"/>
        <w:rPr>
          <w:rFonts w:eastAsia="Calibri"/>
        </w:rPr>
      </w:pPr>
      <w:r>
        <w:rPr>
          <w:rFonts w:eastAsia="Calibri"/>
        </w:rPr>
        <w:t>Выполнил:</w:t>
      </w:r>
    </w:p>
    <w:p w14:paraId="7AA4A66C" w14:textId="6460F0FC" w:rsidR="00F226F8" w:rsidRDefault="00F226F8" w:rsidP="00F226F8">
      <w:pPr>
        <w:tabs>
          <w:tab w:val="right" w:pos="9072"/>
        </w:tabs>
        <w:ind w:firstLine="0"/>
        <w:jc w:val="both"/>
        <w:rPr>
          <w:rFonts w:eastAsia="Calibri"/>
        </w:rPr>
      </w:pPr>
      <w:r>
        <w:rPr>
          <w:rFonts w:eastAsia="Calibri"/>
        </w:rPr>
        <w:t>студент группы 313.2</w:t>
      </w:r>
      <w:r>
        <w:rPr>
          <w:rFonts w:eastAsia="Calibri"/>
        </w:rPr>
        <w:tab/>
      </w:r>
      <w:r w:rsidR="007E39CE">
        <w:rPr>
          <w:rFonts w:eastAsia="Calibri"/>
        </w:rPr>
        <w:t>Бедин</w:t>
      </w:r>
      <w:r>
        <w:rPr>
          <w:rFonts w:eastAsia="Calibri"/>
        </w:rPr>
        <w:t xml:space="preserve"> А.</w:t>
      </w:r>
      <w:r w:rsidR="007E39CE">
        <w:rPr>
          <w:rFonts w:eastAsia="Calibri"/>
        </w:rPr>
        <w:t xml:space="preserve"> В.</w:t>
      </w:r>
    </w:p>
    <w:p w14:paraId="199179FE" w14:textId="77777777" w:rsidR="00F226F8" w:rsidRDefault="00F226F8" w:rsidP="00F226F8">
      <w:pPr>
        <w:ind w:firstLine="0"/>
        <w:jc w:val="both"/>
        <w:rPr>
          <w:rFonts w:eastAsia="Calibri"/>
        </w:rPr>
      </w:pPr>
    </w:p>
    <w:p w14:paraId="7D01C961" w14:textId="77777777" w:rsidR="00F226F8" w:rsidRDefault="00F226F8" w:rsidP="00F226F8">
      <w:pPr>
        <w:ind w:firstLine="0"/>
        <w:rPr>
          <w:rFonts w:eastAsia="Calibri"/>
        </w:rPr>
      </w:pPr>
      <w:r>
        <w:rPr>
          <w:rFonts w:eastAsia="Calibri"/>
        </w:rPr>
        <w:t>Проверил:</w:t>
      </w:r>
    </w:p>
    <w:p w14:paraId="489792B6" w14:textId="77777777" w:rsidR="00F226F8" w:rsidRDefault="00F226F8" w:rsidP="00F226F8">
      <w:pPr>
        <w:tabs>
          <w:tab w:val="right" w:pos="9072"/>
        </w:tabs>
        <w:ind w:firstLine="0"/>
        <w:rPr>
          <w:rFonts w:eastAsia="Calibri"/>
        </w:rPr>
      </w:pPr>
      <w:r>
        <w:rPr>
          <w:rFonts w:eastAsia="Calibri"/>
        </w:rPr>
        <w:t xml:space="preserve">доцент кафедры </w:t>
      </w:r>
      <w:proofErr w:type="spellStart"/>
      <w:r>
        <w:rPr>
          <w:rFonts w:eastAsia="Calibri"/>
        </w:rPr>
        <w:t>ПОиАИС</w:t>
      </w:r>
      <w:proofErr w:type="spellEnd"/>
      <w:r>
        <w:rPr>
          <w:rFonts w:eastAsia="Calibri"/>
        </w:rPr>
        <w:tab/>
      </w:r>
      <w:r>
        <w:t>Жмакин А. П.</w:t>
      </w:r>
    </w:p>
    <w:p w14:paraId="79E42F59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41F9645D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178C2784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76D4C3B9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5B658911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61482A90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2895CAE7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Calibri"/>
        </w:rPr>
      </w:pPr>
    </w:p>
    <w:p w14:paraId="1595CBAC" w14:textId="77777777" w:rsidR="00F226F8" w:rsidRDefault="00F226F8" w:rsidP="00F226F8">
      <w:pPr>
        <w:tabs>
          <w:tab w:val="right" w:pos="9921"/>
        </w:tabs>
        <w:ind w:firstLine="0"/>
        <w:jc w:val="center"/>
        <w:rPr>
          <w:rFonts w:eastAsia="Times New Roman"/>
          <w:b/>
          <w:lang w:eastAsia="ru-RU"/>
        </w:rPr>
      </w:pPr>
      <w:r>
        <w:rPr>
          <w:rFonts w:eastAsia="Calibri"/>
        </w:rPr>
        <w:t>Курск, 2024</w:t>
      </w:r>
    </w:p>
    <w:p w14:paraId="2EB35177" w14:textId="77777777" w:rsidR="00F226F8" w:rsidRDefault="00F226F8" w:rsidP="00F226F8">
      <w:pPr>
        <w:ind w:firstLine="0"/>
        <w:rPr>
          <w:rFonts w:eastAsia="Times New Roman"/>
          <w:b/>
          <w:lang w:eastAsia="ru-RU"/>
        </w:rPr>
      </w:pPr>
    </w:p>
    <w:p w14:paraId="3048FCC0" w14:textId="77777777" w:rsidR="00F226F8" w:rsidRDefault="00F226F8" w:rsidP="00F226F8">
      <w:pPr>
        <w:spacing w:line="360" w:lineRule="auto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lastRenderedPageBreak/>
        <w:t>Задания:</w:t>
      </w:r>
    </w:p>
    <w:p w14:paraId="7B152644" w14:textId="77777777" w:rsidR="00F226F8" w:rsidRDefault="00F226F8" w:rsidP="00F226F8">
      <w:pPr>
        <w:spacing w:line="360" w:lineRule="auto"/>
        <w:ind w:firstLine="708"/>
        <w:jc w:val="both"/>
        <w:rPr>
          <w:rFonts w:eastAsia="Times New Roman"/>
          <w:b/>
          <w:lang w:eastAsia="ru-RU"/>
        </w:rPr>
      </w:pPr>
      <w:r>
        <w:t>Разработать на языке Ассемблера для fN8 текст программы, обеспечивающий решение своего варианта задания.</w:t>
      </w:r>
    </w:p>
    <w:p w14:paraId="7569FAB5" w14:textId="77777777" w:rsidR="00F226F8" w:rsidRDefault="00F226F8" w:rsidP="00F226F8">
      <w:pPr>
        <w:spacing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Вариант</w:t>
      </w:r>
      <w:r>
        <w:rPr>
          <w:rFonts w:eastAsia="Times New Roman"/>
          <w:lang w:eastAsia="ru-RU"/>
        </w:rPr>
        <w:t>:</w:t>
      </w:r>
    </w:p>
    <w:p w14:paraId="1E490136" w14:textId="77777777" w:rsidR="007E39CE" w:rsidRDefault="007E39CE" w:rsidP="00F226F8">
      <w:pPr>
        <w:spacing w:line="360" w:lineRule="auto"/>
        <w:ind w:firstLine="0"/>
        <w:jc w:val="both"/>
        <w:rPr>
          <w:rFonts w:eastAsia="Times New Roman"/>
          <w:lang w:eastAsia="ru-RU"/>
        </w:rPr>
      </w:pPr>
    </w:p>
    <w:p w14:paraId="7DC3E344" w14:textId="675E0DEC" w:rsidR="00F226F8" w:rsidRDefault="007E39CE" w:rsidP="00F226F8">
      <w:pPr>
        <w:spacing w:line="360" w:lineRule="auto"/>
        <w:ind w:firstLine="0"/>
        <w:jc w:val="both"/>
        <w:rPr>
          <w:rFonts w:eastAsia="Times New Roman"/>
          <w:lang w:eastAsia="ru-RU"/>
        </w:rPr>
      </w:pPr>
      <w:r w:rsidRPr="007E39CE">
        <w:rPr>
          <w:rFonts w:eastAsia="Times New Roman"/>
          <w:lang w:eastAsia="ru-RU"/>
        </w:rPr>
        <w:drawing>
          <wp:inline distT="0" distB="0" distL="0" distR="0" wp14:anchorId="00E5971C" wp14:editId="305C7E17">
            <wp:extent cx="4638676" cy="320040"/>
            <wp:effectExtent l="0" t="0" r="0" b="3810"/>
            <wp:docPr id="91467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7585" name=""/>
                    <pic:cNvPicPr/>
                  </pic:nvPicPr>
                  <pic:blipFill rotWithShape="1">
                    <a:blip r:embed="rId5"/>
                    <a:srcRect b="21860"/>
                    <a:stretch/>
                  </pic:blipFill>
                  <pic:spPr bwMode="auto">
                    <a:xfrm>
                      <a:off x="0" y="0"/>
                      <a:ext cx="4639322" cy="3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2AF19" w14:textId="77777777" w:rsidR="00F226F8" w:rsidRDefault="00F226F8" w:rsidP="00F226F8">
      <w:pPr>
        <w:spacing w:line="360" w:lineRule="auto"/>
        <w:ind w:firstLine="0"/>
        <w:jc w:val="both"/>
        <w:rPr>
          <w:rFonts w:eastAsia="Times New Roman"/>
          <w:lang w:eastAsia="ru-RU"/>
        </w:rPr>
      </w:pPr>
    </w:p>
    <w:p w14:paraId="1F34349D" w14:textId="77777777" w:rsidR="00F226F8" w:rsidRDefault="00F226F8" w:rsidP="00F226F8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/>
          <w:b/>
          <w:bCs/>
          <w:lang w:eastAsia="ru-RU"/>
        </w:rPr>
      </w:pPr>
      <w:bookmarkStart w:id="0" w:name="_Hlk159188056"/>
      <w:r>
        <w:rPr>
          <w:rFonts w:eastAsia="Times New Roman"/>
          <w:b/>
          <w:bCs/>
          <w:lang w:eastAsia="ru-RU"/>
        </w:rPr>
        <w:t>Размещение данных и результата в ОЗУ.</w:t>
      </w:r>
    </w:p>
    <w:p w14:paraId="30D33F68" w14:textId="1EBE1E1E" w:rsidR="00F226F8" w:rsidRPr="006F6F58" w:rsidRDefault="007E39CE" w:rsidP="00F226F8">
      <w:pPr>
        <w:spacing w:line="360" w:lineRule="auto"/>
        <w:ind w:firstLine="0"/>
        <w:jc w:val="center"/>
        <w:rPr>
          <w:rFonts w:eastAsia="Times New Roman"/>
          <w:b/>
          <w:bCs/>
          <w:lang w:eastAsia="ru-RU"/>
        </w:rPr>
      </w:pPr>
      <w:r w:rsidRPr="007E39CE">
        <w:rPr>
          <w:rFonts w:eastAsia="Times New Roman"/>
          <w:b/>
          <w:bCs/>
          <w:lang w:eastAsia="ru-RU"/>
        </w:rPr>
        <w:drawing>
          <wp:inline distT="0" distB="0" distL="0" distR="0" wp14:anchorId="7E962FD3" wp14:editId="41D0E38A">
            <wp:extent cx="5940425" cy="2350770"/>
            <wp:effectExtent l="0" t="0" r="3175" b="0"/>
            <wp:docPr id="180242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2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407D" w14:textId="77777777" w:rsidR="00F226F8" w:rsidRDefault="00F226F8" w:rsidP="00F226F8">
      <w:pPr>
        <w:spacing w:line="360" w:lineRule="auto"/>
        <w:ind w:firstLine="0"/>
        <w:jc w:val="center"/>
        <w:rPr>
          <w:rFonts w:eastAsiaTheme="minorEastAsia"/>
          <w:i/>
          <w:color w:val="000000"/>
          <w:sz w:val="22"/>
          <w:szCs w:val="22"/>
        </w:rPr>
      </w:pPr>
      <w:r>
        <w:t>Рисунок</w:t>
      </w:r>
      <w:r>
        <w:rPr>
          <w:spacing w:val="-5"/>
        </w:rPr>
        <w:t xml:space="preserve"> </w:t>
      </w:r>
      <w:r w:rsidRPr="006F6F58"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Размещение данных и результата в ОЗУ.</w:t>
      </w:r>
    </w:p>
    <w:p w14:paraId="769ACEBA" w14:textId="77777777" w:rsidR="00F226F8" w:rsidRDefault="00F226F8" w:rsidP="00F226F8">
      <w:pPr>
        <w:spacing w:line="360" w:lineRule="auto"/>
        <w:ind w:firstLine="0"/>
        <w:rPr>
          <w:rFonts w:eastAsia="Times New Roman"/>
          <w:b/>
          <w:bCs/>
          <w:lang w:eastAsia="ru-RU"/>
        </w:rPr>
      </w:pPr>
    </w:p>
    <w:bookmarkEnd w:id="0"/>
    <w:p w14:paraId="2BF9B52D" w14:textId="77777777" w:rsidR="00F226F8" w:rsidRDefault="00F226F8" w:rsidP="00F226F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Текст программы на языке Ассемблера fN8 с комментариями</w:t>
      </w:r>
    </w:p>
    <w:p w14:paraId="763B818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RD #0x10; считываем 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адресс</w:t>
      </w:r>
      <w:proofErr w:type="spellEnd"/>
      <w:r w:rsidRPr="007E39CE">
        <w:rPr>
          <w:rFonts w:eastAsia="Times New Roman"/>
          <w:sz w:val="24"/>
          <w:szCs w:val="24"/>
          <w:lang w:eastAsia="ru-RU"/>
        </w:rPr>
        <w:t xml:space="preserve"> начала первого массива</w:t>
      </w:r>
    </w:p>
    <w:p w14:paraId="63E5F62E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WR R0; записываем его в R0</w:t>
      </w:r>
    </w:p>
    <w:p w14:paraId="08223B9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</w:p>
    <w:p w14:paraId="2454295B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RD #5; считываем размер 1 массива</w:t>
      </w:r>
    </w:p>
    <w:p w14:paraId="4BC34F5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WR R1</w:t>
      </w:r>
    </w:p>
    <w:p w14:paraId="1EC6A64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</w:p>
    <w:p w14:paraId="45E6A39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RD #256</w:t>
      </w:r>
    </w:p>
    <w:p w14:paraId="3C1E22CF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WR R7</w:t>
      </w:r>
    </w:p>
    <w:p w14:paraId="6B2A21F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</w:p>
    <w:p w14:paraId="4A65AE2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CALL FUNC; вызов подпрограммы</w:t>
      </w:r>
    </w:p>
    <w:p w14:paraId="39D6518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R7</w:t>
      </w:r>
    </w:p>
    <w:p w14:paraId="6E036A1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0x40</w:t>
      </w:r>
    </w:p>
    <w:p w14:paraId="14099BFF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4FB23C8F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#0x20</w:t>
      </w:r>
    </w:p>
    <w:p w14:paraId="03CA194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R0</w:t>
      </w:r>
    </w:p>
    <w:p w14:paraId="7B37D49C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27E46A7F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#5</w:t>
      </w:r>
    </w:p>
    <w:p w14:paraId="00D64D80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R1</w:t>
      </w:r>
    </w:p>
    <w:p w14:paraId="3867E64A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04FA86F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#256</w:t>
      </w:r>
    </w:p>
    <w:p w14:paraId="1A188E1F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R7</w:t>
      </w:r>
    </w:p>
    <w:p w14:paraId="3B10ED50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CALL FUNC</w:t>
      </w:r>
    </w:p>
    <w:p w14:paraId="136CFCCB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R7</w:t>
      </w:r>
    </w:p>
    <w:p w14:paraId="572AAC5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0x41</w:t>
      </w:r>
    </w:p>
    <w:p w14:paraId="1B22997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196545FE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#0x30</w:t>
      </w:r>
    </w:p>
    <w:p w14:paraId="5D3ACEC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R0</w:t>
      </w:r>
    </w:p>
    <w:p w14:paraId="341AA5C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7D56405E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#5</w:t>
      </w:r>
    </w:p>
    <w:p w14:paraId="70F05320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R1</w:t>
      </w:r>
    </w:p>
    <w:p w14:paraId="4EB1F1E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1B9B025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#256</w:t>
      </w:r>
    </w:p>
    <w:p w14:paraId="24B4A28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R7</w:t>
      </w:r>
    </w:p>
    <w:p w14:paraId="40CB413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CALL FUNC</w:t>
      </w:r>
    </w:p>
    <w:p w14:paraId="5091118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R7</w:t>
      </w:r>
    </w:p>
    <w:p w14:paraId="685B27C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0x42</w:t>
      </w:r>
    </w:p>
    <w:p w14:paraId="0C11400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0CD129E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4F40431A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RD 0x40</w:t>
      </w:r>
    </w:p>
    <w:p w14:paraId="6F5B164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ADD 0x41</w:t>
      </w:r>
    </w:p>
    <w:p w14:paraId="1472C032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ADD 0x42</w:t>
      </w:r>
    </w:p>
    <w:p w14:paraId="1143F15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DIV #3</w:t>
      </w:r>
    </w:p>
    <w:p w14:paraId="768E72C4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WR 0x0</w:t>
      </w:r>
    </w:p>
    <w:p w14:paraId="51D5B31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HLT</w:t>
      </w:r>
    </w:p>
    <w:p w14:paraId="0E43D312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5B0513FB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6CDC781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FUNC:</w:t>
      </w:r>
    </w:p>
    <w:p w14:paraId="60F830D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lastRenderedPageBreak/>
        <w:t xml:space="preserve">    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start</w:t>
      </w:r>
      <w:proofErr w:type="spellEnd"/>
      <w:r w:rsidRPr="007E39CE">
        <w:rPr>
          <w:rFonts w:eastAsia="Times New Roman"/>
          <w:sz w:val="24"/>
          <w:szCs w:val="24"/>
          <w:lang w:eastAsia="ru-RU"/>
        </w:rPr>
        <w:t>:</w:t>
      </w:r>
    </w:p>
    <w:p w14:paraId="2C76BFB0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RD @R0+; считываем первый элемент массива</w:t>
      </w:r>
    </w:p>
    <w:p w14:paraId="62A4880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WR 0x0; записываем в R2</w:t>
      </w:r>
    </w:p>
    <w:p w14:paraId="5D0313C9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SBC 0x0, 7; если бит равен нулю, то пропускаем следующую команду</w:t>
      </w:r>
    </w:p>
    <w:p w14:paraId="5A1AFC6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</w:t>
      </w:r>
    </w:p>
    <w:p w14:paraId="5851FB52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JMP 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compair</w:t>
      </w:r>
      <w:proofErr w:type="spellEnd"/>
    </w:p>
    <w:p w14:paraId="5C2354F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</w:t>
      </w:r>
    </w:p>
    <w:p w14:paraId="527ED826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DJRNZ R1, 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start</w:t>
      </w:r>
      <w:proofErr w:type="spellEnd"/>
    </w:p>
    <w:p w14:paraId="67371CE4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finish</w:t>
      </w:r>
      <w:proofErr w:type="spellEnd"/>
      <w:r w:rsidRPr="007E39CE">
        <w:rPr>
          <w:rFonts w:eastAsia="Times New Roman"/>
          <w:sz w:val="24"/>
          <w:szCs w:val="24"/>
          <w:lang w:eastAsia="ru-RU"/>
        </w:rPr>
        <w:t>:</w:t>
      </w:r>
    </w:p>
    <w:p w14:paraId="485C570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RET; выход из под программы</w:t>
      </w:r>
    </w:p>
    <w:p w14:paraId="19839F9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 xml:space="preserve">    </w:t>
      </w:r>
    </w:p>
    <w:p w14:paraId="698DCA27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E39CE">
        <w:rPr>
          <w:rFonts w:eastAsia="Times New Roman"/>
          <w:sz w:val="24"/>
          <w:szCs w:val="24"/>
          <w:lang w:val="en-US" w:eastAsia="ru-RU"/>
        </w:rPr>
        <w:t>compair</w:t>
      </w:r>
      <w:proofErr w:type="spellEnd"/>
      <w:r w:rsidRPr="007E39CE">
        <w:rPr>
          <w:rFonts w:eastAsia="Times New Roman"/>
          <w:sz w:val="24"/>
          <w:szCs w:val="24"/>
          <w:lang w:val="en-US" w:eastAsia="ru-RU"/>
        </w:rPr>
        <w:t>:</w:t>
      </w:r>
    </w:p>
    <w:p w14:paraId="7F912EC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RD 0x0</w:t>
      </w:r>
    </w:p>
    <w:p w14:paraId="7FBB943A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CMP R7</w:t>
      </w:r>
    </w:p>
    <w:p w14:paraId="5A32677C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JNN less</w:t>
      </w:r>
    </w:p>
    <w:p w14:paraId="5AB8E7F9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JMP start</w:t>
      </w:r>
    </w:p>
    <w:p w14:paraId="02A812D4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04E6FA8E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less:</w:t>
      </w:r>
    </w:p>
    <w:p w14:paraId="2C26BB2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    RD 0x0 ; </w:t>
      </w:r>
      <w:r w:rsidRPr="007E39CE">
        <w:rPr>
          <w:rFonts w:eastAsia="Times New Roman"/>
          <w:sz w:val="24"/>
          <w:szCs w:val="24"/>
          <w:lang w:eastAsia="ru-RU"/>
        </w:rPr>
        <w:t>если</w:t>
      </w:r>
      <w:r w:rsidRPr="007E39CE">
        <w:rPr>
          <w:rFonts w:eastAsia="Times New Roman"/>
          <w:sz w:val="24"/>
          <w:szCs w:val="24"/>
          <w:lang w:val="en-US" w:eastAsia="ru-RU"/>
        </w:rPr>
        <w:t xml:space="preserve"> </w:t>
      </w:r>
      <w:r w:rsidRPr="007E39CE">
        <w:rPr>
          <w:rFonts w:eastAsia="Times New Roman"/>
          <w:sz w:val="24"/>
          <w:szCs w:val="24"/>
          <w:lang w:eastAsia="ru-RU"/>
        </w:rPr>
        <w:t>меньше</w:t>
      </w:r>
    </w:p>
    <w:p w14:paraId="64E6C663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    WR R7</w:t>
      </w:r>
    </w:p>
    <w:p w14:paraId="04559EE5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           </w:t>
      </w:r>
    </w:p>
    <w:p w14:paraId="63BD679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    DJRNZ R1, start</w:t>
      </w:r>
    </w:p>
    <w:p w14:paraId="743C1918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 xml:space="preserve">    JMP finish</w:t>
      </w:r>
    </w:p>
    <w:p w14:paraId="409B969E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14:paraId="2BEE10A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.c 2</w:t>
      </w:r>
    </w:p>
    <w:p w14:paraId="6700B32C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.org 0x10</w:t>
      </w:r>
    </w:p>
    <w:p w14:paraId="20E69227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.</w:t>
      </w:r>
      <w:proofErr w:type="spellStart"/>
      <w:r w:rsidRPr="007E39CE">
        <w:rPr>
          <w:rFonts w:eastAsia="Times New Roman"/>
          <w:sz w:val="24"/>
          <w:szCs w:val="24"/>
          <w:lang w:val="en-US" w:eastAsia="ru-RU"/>
        </w:rPr>
        <w:t>db</w:t>
      </w:r>
      <w:proofErr w:type="spellEnd"/>
      <w:r w:rsidRPr="007E39CE">
        <w:rPr>
          <w:rFonts w:eastAsia="Times New Roman"/>
          <w:sz w:val="24"/>
          <w:szCs w:val="24"/>
          <w:lang w:val="en-US" w:eastAsia="ru-RU"/>
        </w:rPr>
        <w:t xml:space="preserve"> 23, 44, 200, 120, 129</w:t>
      </w:r>
    </w:p>
    <w:p w14:paraId="48819C9D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.org 0x20</w:t>
      </w:r>
    </w:p>
    <w:p w14:paraId="2F620096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7E39CE">
        <w:rPr>
          <w:rFonts w:eastAsia="Times New Roman"/>
          <w:sz w:val="24"/>
          <w:szCs w:val="24"/>
          <w:lang w:val="en-US" w:eastAsia="ru-RU"/>
        </w:rPr>
        <w:t>.</w:t>
      </w:r>
      <w:proofErr w:type="spellStart"/>
      <w:r w:rsidRPr="007E39CE">
        <w:rPr>
          <w:rFonts w:eastAsia="Times New Roman"/>
          <w:sz w:val="24"/>
          <w:szCs w:val="24"/>
          <w:lang w:val="en-US" w:eastAsia="ru-RU"/>
        </w:rPr>
        <w:t>db</w:t>
      </w:r>
      <w:proofErr w:type="spellEnd"/>
      <w:r w:rsidRPr="007E39CE">
        <w:rPr>
          <w:rFonts w:eastAsia="Times New Roman"/>
          <w:sz w:val="24"/>
          <w:szCs w:val="24"/>
          <w:lang w:val="en-US" w:eastAsia="ru-RU"/>
        </w:rPr>
        <w:t xml:space="preserve"> 250, 14, 222, 100, 130</w:t>
      </w:r>
    </w:p>
    <w:p w14:paraId="5DBD5441" w14:textId="77777777" w:rsidR="007E39CE" w:rsidRPr="007E39CE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.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org</w:t>
      </w:r>
      <w:proofErr w:type="spellEnd"/>
      <w:r w:rsidRPr="007E39CE">
        <w:rPr>
          <w:rFonts w:eastAsia="Times New Roman"/>
          <w:sz w:val="24"/>
          <w:szCs w:val="24"/>
          <w:lang w:eastAsia="ru-RU"/>
        </w:rPr>
        <w:t xml:space="preserve"> 0x30</w:t>
      </w:r>
    </w:p>
    <w:p w14:paraId="4320A7ED" w14:textId="435632AE" w:rsidR="00051C08" w:rsidRDefault="007E39CE" w:rsidP="007E39CE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  <w:r w:rsidRPr="007E39CE">
        <w:rPr>
          <w:rFonts w:eastAsia="Times New Roman"/>
          <w:sz w:val="24"/>
          <w:szCs w:val="24"/>
          <w:lang w:eastAsia="ru-RU"/>
        </w:rPr>
        <w:t>.</w:t>
      </w:r>
      <w:proofErr w:type="spellStart"/>
      <w:r w:rsidRPr="007E39CE">
        <w:rPr>
          <w:rFonts w:eastAsia="Times New Roman"/>
          <w:sz w:val="24"/>
          <w:szCs w:val="24"/>
          <w:lang w:eastAsia="ru-RU"/>
        </w:rPr>
        <w:t>db</w:t>
      </w:r>
      <w:proofErr w:type="spellEnd"/>
      <w:r w:rsidRPr="007E39CE">
        <w:rPr>
          <w:rFonts w:eastAsia="Times New Roman"/>
          <w:sz w:val="24"/>
          <w:szCs w:val="24"/>
          <w:lang w:eastAsia="ru-RU"/>
        </w:rPr>
        <w:t xml:space="preserve"> 155, 170, 183, 201, 20</w:t>
      </w:r>
    </w:p>
    <w:p w14:paraId="1267B1E6" w14:textId="77777777" w:rsidR="00051C08" w:rsidRPr="008C6818" w:rsidRDefault="00051C08" w:rsidP="00F226F8">
      <w:pPr>
        <w:pStyle w:val="a3"/>
        <w:spacing w:line="360" w:lineRule="auto"/>
        <w:ind w:left="709" w:firstLine="0"/>
        <w:jc w:val="both"/>
        <w:rPr>
          <w:rFonts w:eastAsia="Times New Roman"/>
          <w:sz w:val="24"/>
          <w:szCs w:val="24"/>
          <w:lang w:eastAsia="ru-RU"/>
        </w:rPr>
      </w:pPr>
    </w:p>
    <w:p w14:paraId="4180D162" w14:textId="2DF4D272" w:rsidR="00F226F8" w:rsidRPr="007E39CE" w:rsidRDefault="00F226F8" w:rsidP="007E39CE">
      <w:pPr>
        <w:spacing w:line="268" w:lineRule="auto"/>
        <w:ind w:left="1069" w:right="6" w:firstLine="0"/>
        <w:jc w:val="both"/>
        <w:rPr>
          <w:b/>
          <w:bCs/>
        </w:rPr>
      </w:pPr>
      <w:r>
        <w:rPr>
          <w:b/>
          <w:bCs/>
        </w:rPr>
        <w:t>Таблица результатов работы программы для нескольких значений аргумента.</w:t>
      </w:r>
    </w:p>
    <w:p w14:paraId="05ED6F67" w14:textId="77777777" w:rsidR="00F226F8" w:rsidRDefault="00F226F8" w:rsidP="00F226F8">
      <w:pPr>
        <w:ind w:firstLine="0"/>
        <w:jc w:val="center"/>
        <w:rPr>
          <w:b/>
          <w:bCs/>
        </w:rPr>
      </w:pPr>
    </w:p>
    <w:p w14:paraId="00D76AE2" w14:textId="296B7251" w:rsidR="00F226F8" w:rsidRDefault="00F226F8" w:rsidP="00F226F8">
      <w:pPr>
        <w:spacing w:line="268" w:lineRule="auto"/>
        <w:ind w:right="6"/>
        <w:jc w:val="both"/>
        <w:rPr>
          <w:b/>
          <w:bCs/>
        </w:rPr>
      </w:pPr>
      <w:r>
        <w:rPr>
          <w:b/>
          <w:bCs/>
        </w:rPr>
        <w:lastRenderedPageBreak/>
        <w:t xml:space="preserve">Вывод: </w:t>
      </w:r>
      <w:r>
        <w:t xml:space="preserve">при выполнении лабораторной работы разработал и отладил алгоритм нахождения </w:t>
      </w:r>
      <w:r w:rsidR="007E39CE">
        <w:t>среднего арифметического максимальных отрицательных чисел</w:t>
      </w:r>
      <w:r>
        <w:t xml:space="preserve"> в массиве при помощи цикла</w:t>
      </w:r>
      <w:r w:rsidR="000A4C8E">
        <w:t xml:space="preserve"> и обращения в подпрограмму</w:t>
      </w:r>
      <w:r>
        <w:t>.</w:t>
      </w:r>
    </w:p>
    <w:p w14:paraId="20992318" w14:textId="56EF9E42" w:rsidR="007746AB" w:rsidRDefault="007746AB"/>
    <w:sectPr w:rsidR="00774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353BE"/>
    <w:multiLevelType w:val="hybridMultilevel"/>
    <w:tmpl w:val="133C552E"/>
    <w:lvl w:ilvl="0" w:tplc="FDECCC60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066554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F8"/>
    <w:rsid w:val="00051C08"/>
    <w:rsid w:val="000A4C8E"/>
    <w:rsid w:val="00497A75"/>
    <w:rsid w:val="007746AB"/>
    <w:rsid w:val="007E39CE"/>
    <w:rsid w:val="00F2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F806"/>
  <w15:chartTrackingRefBased/>
  <w15:docId w15:val="{23971746-7D6A-470A-A7B1-3C496D70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6F8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6F8"/>
    <w:pPr>
      <w:ind w:left="720"/>
      <w:contextualSpacing/>
    </w:pPr>
  </w:style>
  <w:style w:type="table" w:styleId="a4">
    <w:name w:val="Table Grid"/>
    <w:basedOn w:val="a1"/>
    <w:uiPriority w:val="39"/>
    <w:rsid w:val="00F226F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Бедин Артем</cp:lastModifiedBy>
  <cp:revision>3</cp:revision>
  <dcterms:created xsi:type="dcterms:W3CDTF">2024-09-24T19:57:00Z</dcterms:created>
  <dcterms:modified xsi:type="dcterms:W3CDTF">2024-11-26T12:53:00Z</dcterms:modified>
</cp:coreProperties>
</file>