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43BD6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15B85EB5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D15F0B0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DBF6CDA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23BFA3AA" w14:textId="77777777" w:rsidR="00F218FE" w:rsidRDefault="00F218FE" w:rsidP="00F218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67AA4" w14:textId="77777777" w:rsidR="00F218FE" w:rsidRDefault="00F218FE" w:rsidP="00F218FE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4FCB9CCD" w14:textId="77777777" w:rsidR="00F218FE" w:rsidRDefault="00F218FE" w:rsidP="00F218FE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514B394A" w14:textId="77777777" w:rsidR="00F218FE" w:rsidRDefault="00F218FE" w:rsidP="00F218FE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4DE1BD66" w14:textId="77777777" w:rsidR="00F218FE" w:rsidRDefault="00F218FE" w:rsidP="00F218FE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14:paraId="682BD303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Отчёт</w:t>
      </w:r>
    </w:p>
    <w:p w14:paraId="744AF593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№7</w:t>
      </w:r>
    </w:p>
    <w:p w14:paraId="7ABC0049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«Делегаты и события»</w:t>
      </w:r>
    </w:p>
    <w:p w14:paraId="1963E257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27EED3C9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14:paraId="103F97FF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B6BA2C" w14:textId="39856C91" w:rsidR="00F218FE" w:rsidRDefault="00F218FE" w:rsidP="00F218FE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67110E16" w14:textId="57F24071" w:rsidR="00F218FE" w:rsidRDefault="00F218FE" w:rsidP="00F218F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3 курса 313 группы</w:t>
      </w:r>
    </w:p>
    <w:p w14:paraId="1456559C" w14:textId="76CA8617" w:rsidR="00F218FE" w:rsidRDefault="00613CCA" w:rsidP="00F218F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Бедин</w:t>
      </w:r>
      <w:r w:rsidR="00F218FE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4F1EFF90" w14:textId="77777777" w:rsidR="00F218FE" w:rsidRDefault="00F218FE" w:rsidP="00F218FE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733F127F" w14:textId="77777777" w:rsidR="00F218FE" w:rsidRDefault="00F218FE" w:rsidP="00F218F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ПОиАИС</w:t>
      </w:r>
      <w:proofErr w:type="spellEnd"/>
    </w:p>
    <w:p w14:paraId="55B59483" w14:textId="77777777" w:rsidR="00F218FE" w:rsidRDefault="00F218FE" w:rsidP="00F218FE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Сухих Д. В.</w:t>
      </w:r>
    </w:p>
    <w:p w14:paraId="320F4187" w14:textId="77777777" w:rsidR="00F218FE" w:rsidRDefault="00F218FE" w:rsidP="00F218F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51AD04" w14:textId="77777777" w:rsidR="00F218FE" w:rsidRDefault="00F218FE" w:rsidP="00F218F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67252D" w14:textId="77777777" w:rsidR="00F218FE" w:rsidRDefault="00F218FE" w:rsidP="00F218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2024</w:t>
      </w:r>
    </w:p>
    <w:p w14:paraId="060A2E6E" w14:textId="77777777" w:rsidR="00F218FE" w:rsidRDefault="00047CEF" w:rsidP="00F218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№7</w:t>
      </w:r>
    </w:p>
    <w:p w14:paraId="4FA3E7D5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F218FE">
        <w:rPr>
          <w:rFonts w:ascii="Times New Roman" w:hAnsi="Times New Roman" w:cs="Times New Roman"/>
          <w:sz w:val="28"/>
          <w:szCs w:val="28"/>
        </w:rPr>
        <w:t>овладение основными приемами со</w:t>
      </w:r>
      <w:r>
        <w:rPr>
          <w:rFonts w:ascii="Times New Roman" w:hAnsi="Times New Roman" w:cs="Times New Roman"/>
          <w:sz w:val="28"/>
          <w:szCs w:val="28"/>
        </w:rPr>
        <w:t xml:space="preserve">бытийного программирования и их </w:t>
      </w:r>
      <w:r w:rsidRPr="00F218FE">
        <w:rPr>
          <w:rFonts w:ascii="Times New Roman" w:hAnsi="Times New Roman" w:cs="Times New Roman"/>
          <w:sz w:val="28"/>
          <w:szCs w:val="28"/>
        </w:rPr>
        <w:t>программной реализацией.</w:t>
      </w:r>
    </w:p>
    <w:p w14:paraId="5E01C738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14:paraId="05449E51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Изучить основные понятия Лекции 7.</w:t>
      </w:r>
    </w:p>
    <w:p w14:paraId="347A3D47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Выполнить задания (см. раздел Задания) в соответствии с вариантом.</w:t>
      </w:r>
    </w:p>
    <w:p w14:paraId="508D9AF1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14:paraId="637DFAB2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Делегат – это вид класса, предназ</w:t>
      </w:r>
      <w:r>
        <w:rPr>
          <w:rFonts w:ascii="Times New Roman" w:hAnsi="Times New Roman" w:cs="Times New Roman"/>
          <w:sz w:val="28"/>
          <w:szCs w:val="28"/>
        </w:rPr>
        <w:t xml:space="preserve">наченный для хранения ссылок на </w:t>
      </w:r>
      <w:r w:rsidRPr="00F218FE">
        <w:rPr>
          <w:rFonts w:ascii="Times New Roman" w:hAnsi="Times New Roman" w:cs="Times New Roman"/>
          <w:sz w:val="28"/>
          <w:szCs w:val="28"/>
        </w:rPr>
        <w:t xml:space="preserve">методы. Делегат представляет собой </w:t>
      </w:r>
      <w:r>
        <w:rPr>
          <w:rFonts w:ascii="Times New Roman" w:hAnsi="Times New Roman" w:cs="Times New Roman"/>
          <w:sz w:val="28"/>
          <w:szCs w:val="28"/>
        </w:rPr>
        <w:t xml:space="preserve">тип данных. Его базовым классом </w:t>
      </w:r>
      <w:r w:rsidRPr="00F218FE">
        <w:rPr>
          <w:rFonts w:ascii="Times New Roman" w:hAnsi="Times New Roman" w:cs="Times New Roman"/>
          <w:sz w:val="28"/>
          <w:szCs w:val="28"/>
        </w:rPr>
        <w:t xml:space="preserve">является класс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System.Delegate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. Наследовать от делегата нельзя. Объявление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делегата можно размещать непосредственно в пространстве имен или внутри</w:t>
      </w:r>
      <w:r>
        <w:rPr>
          <w:rFonts w:ascii="Times New Roman" w:hAnsi="Times New Roman" w:cs="Times New Roman"/>
          <w:sz w:val="28"/>
          <w:szCs w:val="28"/>
        </w:rPr>
        <w:t xml:space="preserve"> класса.</w:t>
      </w:r>
    </w:p>
    <w:p w14:paraId="7307751F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Описание делегата задает сигнат</w:t>
      </w:r>
      <w:r>
        <w:rPr>
          <w:rFonts w:ascii="Times New Roman" w:hAnsi="Times New Roman" w:cs="Times New Roman"/>
          <w:sz w:val="28"/>
          <w:szCs w:val="28"/>
        </w:rPr>
        <w:t xml:space="preserve">уру методов, которые могут быть </w:t>
      </w:r>
      <w:r w:rsidRPr="00F218FE">
        <w:rPr>
          <w:rFonts w:ascii="Times New Roman" w:hAnsi="Times New Roman" w:cs="Times New Roman"/>
          <w:sz w:val="28"/>
          <w:szCs w:val="28"/>
        </w:rPr>
        <w:t>вызваны с его помощью:</w:t>
      </w:r>
    </w:p>
    <w:p w14:paraId="00252D23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 xml:space="preserve">[атрибуты] [спецификаторы]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delegate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 &lt;тип&gt; &lt;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имя_делегата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&gt; ([параметры])</w:t>
      </w:r>
    </w:p>
    <w:p w14:paraId="2D414965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 xml:space="preserve">Спецификаторы делегата имеют </w:t>
      </w:r>
      <w:r>
        <w:rPr>
          <w:rFonts w:ascii="Times New Roman" w:hAnsi="Times New Roman" w:cs="Times New Roman"/>
          <w:sz w:val="28"/>
          <w:szCs w:val="28"/>
        </w:rPr>
        <w:t xml:space="preserve">тот же смысл, что и для класса, </w:t>
      </w:r>
      <w:r w:rsidRPr="00F218FE">
        <w:rPr>
          <w:rFonts w:ascii="Times New Roman" w:hAnsi="Times New Roman" w:cs="Times New Roman"/>
          <w:sz w:val="28"/>
          <w:szCs w:val="28"/>
        </w:rPr>
        <w:t xml:space="preserve">причем допускаются только спецификаторы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218FE">
        <w:rPr>
          <w:rFonts w:ascii="Times New Roman" w:hAnsi="Times New Roman" w:cs="Times New Roman"/>
          <w:sz w:val="28"/>
          <w:szCs w:val="28"/>
        </w:rPr>
        <w:t>Тип описывает возвращаемое значение методов</w:t>
      </w:r>
      <w:r>
        <w:rPr>
          <w:rFonts w:ascii="Times New Roman" w:hAnsi="Times New Roman" w:cs="Times New Roman"/>
          <w:sz w:val="28"/>
          <w:szCs w:val="28"/>
        </w:rPr>
        <w:t xml:space="preserve">, вызываемых с </w:t>
      </w:r>
      <w:r w:rsidRPr="00F218FE">
        <w:rPr>
          <w:rFonts w:ascii="Times New Roman" w:hAnsi="Times New Roman" w:cs="Times New Roman"/>
          <w:sz w:val="28"/>
          <w:szCs w:val="28"/>
        </w:rPr>
        <w:t>помощью делегата, а необязательным</w:t>
      </w:r>
      <w:r>
        <w:rPr>
          <w:rFonts w:ascii="Times New Roman" w:hAnsi="Times New Roman" w:cs="Times New Roman"/>
          <w:sz w:val="28"/>
          <w:szCs w:val="28"/>
        </w:rPr>
        <w:t xml:space="preserve">и параметрами делегата являются </w:t>
      </w:r>
      <w:r w:rsidRPr="00F218FE">
        <w:rPr>
          <w:rFonts w:ascii="Times New Roman" w:hAnsi="Times New Roman" w:cs="Times New Roman"/>
          <w:sz w:val="28"/>
          <w:szCs w:val="28"/>
        </w:rPr>
        <w:t>параметры этих методов.</w:t>
      </w:r>
    </w:p>
    <w:p w14:paraId="3CA96B94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 xml:space="preserve">Делегат может хранить ссылки на </w:t>
      </w:r>
      <w:r>
        <w:rPr>
          <w:rFonts w:ascii="Times New Roman" w:hAnsi="Times New Roman" w:cs="Times New Roman"/>
          <w:sz w:val="28"/>
          <w:szCs w:val="28"/>
        </w:rPr>
        <w:t>несколько методов и вызывать их по очереди.</w:t>
      </w:r>
    </w:p>
    <w:p w14:paraId="4A90E45B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8FE">
        <w:rPr>
          <w:rFonts w:ascii="Times New Roman" w:hAnsi="Times New Roman" w:cs="Times New Roman"/>
          <w:sz w:val="28"/>
          <w:szCs w:val="28"/>
        </w:rPr>
        <w:t>Пример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описания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делегата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955DDC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delegate void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3EA2DB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Делегат может вызывать либо метод экземпляра класса, связанный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объектом, или статический метод, связанный с классом.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При реализации делегата созд</w:t>
      </w:r>
      <w:r>
        <w:rPr>
          <w:rFonts w:ascii="Times New Roman" w:hAnsi="Times New Roman" w:cs="Times New Roman"/>
          <w:sz w:val="28"/>
          <w:szCs w:val="28"/>
        </w:rPr>
        <w:t xml:space="preserve">ается ссылка типа делегата и ей </w:t>
      </w:r>
      <w:r w:rsidRPr="00F218FE">
        <w:rPr>
          <w:rFonts w:ascii="Times New Roman" w:hAnsi="Times New Roman" w:cs="Times New Roman"/>
          <w:sz w:val="28"/>
          <w:szCs w:val="28"/>
        </w:rPr>
        <w:t>присваивается ссылка на метод, который</w:t>
      </w:r>
      <w:r>
        <w:rPr>
          <w:rFonts w:ascii="Times New Roman" w:hAnsi="Times New Roman" w:cs="Times New Roman"/>
          <w:sz w:val="28"/>
          <w:szCs w:val="28"/>
        </w:rPr>
        <w:t xml:space="preserve"> передается делегату в качестве </w:t>
      </w:r>
      <w:r w:rsidRPr="00F218FE">
        <w:rPr>
          <w:rFonts w:ascii="Times New Roman" w:hAnsi="Times New Roman" w:cs="Times New Roman"/>
          <w:sz w:val="28"/>
          <w:szCs w:val="28"/>
        </w:rPr>
        <w:t xml:space="preserve">параметра, причем используется </w:t>
      </w:r>
      <w:r w:rsidRPr="00F218FE">
        <w:rPr>
          <w:rFonts w:ascii="Times New Roman" w:hAnsi="Times New Roman" w:cs="Times New Roman"/>
          <w:sz w:val="28"/>
          <w:szCs w:val="28"/>
        </w:rPr>
        <w:lastRenderedPageBreak/>
        <w:t>только имя метода (параметры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указываются). Затем этот метод вы</w:t>
      </w:r>
      <w:r>
        <w:rPr>
          <w:rFonts w:ascii="Times New Roman" w:hAnsi="Times New Roman" w:cs="Times New Roman"/>
          <w:sz w:val="28"/>
          <w:szCs w:val="28"/>
        </w:rPr>
        <w:t>зывается посредством экземпляра делегата.</w:t>
      </w:r>
    </w:p>
    <w:p w14:paraId="71FA6E8B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Таким образом, вызов экземпл</w:t>
      </w:r>
      <w:r>
        <w:rPr>
          <w:rFonts w:ascii="Times New Roman" w:hAnsi="Times New Roman" w:cs="Times New Roman"/>
          <w:sz w:val="28"/>
          <w:szCs w:val="28"/>
        </w:rPr>
        <w:t xml:space="preserve">яра делегата трансформируется в </w:t>
      </w:r>
      <w:r w:rsidRPr="00F218FE">
        <w:rPr>
          <w:rFonts w:ascii="Times New Roman" w:hAnsi="Times New Roman" w:cs="Times New Roman"/>
          <w:sz w:val="28"/>
          <w:szCs w:val="28"/>
        </w:rPr>
        <w:t>обращение к методу, на который он ссылается при вызове. И, следовательно,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 xml:space="preserve">решение о вызываемом методе </w:t>
      </w:r>
      <w:r>
        <w:rPr>
          <w:rFonts w:ascii="Times New Roman" w:hAnsi="Times New Roman" w:cs="Times New Roman"/>
          <w:sz w:val="28"/>
          <w:szCs w:val="28"/>
        </w:rPr>
        <w:t xml:space="preserve">принимается во время выполнения </w:t>
      </w:r>
      <w:r w:rsidRPr="00F218FE">
        <w:rPr>
          <w:rFonts w:ascii="Times New Roman" w:hAnsi="Times New Roman" w:cs="Times New Roman"/>
          <w:sz w:val="28"/>
          <w:szCs w:val="28"/>
        </w:rPr>
        <w:t>прогр</w:t>
      </w:r>
      <w:r>
        <w:rPr>
          <w:rFonts w:ascii="Times New Roman" w:hAnsi="Times New Roman" w:cs="Times New Roman"/>
          <w:sz w:val="28"/>
          <w:szCs w:val="28"/>
        </w:rPr>
        <w:t>аммы, а не в период компиляции.</w:t>
      </w:r>
    </w:p>
    <w:p w14:paraId="2F6FB32C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18FE">
        <w:rPr>
          <w:rFonts w:ascii="Times New Roman" w:hAnsi="Times New Roman" w:cs="Times New Roman"/>
          <w:sz w:val="28"/>
          <w:szCs w:val="28"/>
        </w:rPr>
        <w:t>Многоадресатная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 передача (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multicasti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– это способность создавать </w:t>
      </w:r>
      <w:r w:rsidRPr="00F218FE">
        <w:rPr>
          <w:rFonts w:ascii="Times New Roman" w:hAnsi="Times New Roman" w:cs="Times New Roman"/>
          <w:sz w:val="28"/>
          <w:szCs w:val="28"/>
        </w:rPr>
        <w:t>список вызовов (или цепочку в</w:t>
      </w:r>
      <w:r>
        <w:rPr>
          <w:rFonts w:ascii="Times New Roman" w:hAnsi="Times New Roman" w:cs="Times New Roman"/>
          <w:sz w:val="28"/>
          <w:szCs w:val="28"/>
        </w:rPr>
        <w:t xml:space="preserve">ызовов) методов, которые должны </w:t>
      </w:r>
      <w:r w:rsidRPr="00F218FE">
        <w:rPr>
          <w:rFonts w:ascii="Times New Roman" w:hAnsi="Times New Roman" w:cs="Times New Roman"/>
          <w:sz w:val="28"/>
          <w:szCs w:val="28"/>
        </w:rPr>
        <w:t>автоматически вызываться при вызове</w:t>
      </w:r>
      <w:r>
        <w:rPr>
          <w:rFonts w:ascii="Times New Roman" w:hAnsi="Times New Roman" w:cs="Times New Roman"/>
          <w:sz w:val="28"/>
          <w:szCs w:val="28"/>
        </w:rPr>
        <w:t xml:space="preserve"> делегата. Для этого достаточно </w:t>
      </w:r>
      <w:r w:rsidRPr="00F218FE">
        <w:rPr>
          <w:rFonts w:ascii="Times New Roman" w:hAnsi="Times New Roman" w:cs="Times New Roman"/>
          <w:sz w:val="28"/>
          <w:szCs w:val="28"/>
        </w:rPr>
        <w:t>создать экземпляр делегата, а затем для добавления методов в эту цепочку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 xml:space="preserve">использовать оператор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218FE">
        <w:rPr>
          <w:rFonts w:ascii="Times New Roman" w:hAnsi="Times New Roman" w:cs="Times New Roman"/>
          <w:sz w:val="28"/>
          <w:szCs w:val="28"/>
        </w:rPr>
        <w:t>+=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F218FE">
        <w:rPr>
          <w:rFonts w:ascii="Times New Roman" w:hAnsi="Times New Roman" w:cs="Times New Roman"/>
          <w:sz w:val="28"/>
          <w:szCs w:val="28"/>
        </w:rPr>
        <w:t>Для удаления метода из цепочки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оператор «-=». </w:t>
      </w:r>
      <w:r w:rsidRPr="00F218FE">
        <w:rPr>
          <w:rFonts w:ascii="Times New Roman" w:hAnsi="Times New Roman" w:cs="Times New Roman"/>
          <w:sz w:val="28"/>
          <w:szCs w:val="28"/>
        </w:rPr>
        <w:t xml:space="preserve">Делегат с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многоадресатной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 передачей </w:t>
      </w:r>
      <w:r>
        <w:rPr>
          <w:rFonts w:ascii="Times New Roman" w:hAnsi="Times New Roman" w:cs="Times New Roman"/>
          <w:sz w:val="28"/>
          <w:szCs w:val="28"/>
        </w:rPr>
        <w:t xml:space="preserve">имеет одно ограничение: он </w:t>
      </w:r>
      <w:r w:rsidRPr="00F218FE">
        <w:rPr>
          <w:rFonts w:ascii="Times New Roman" w:hAnsi="Times New Roman" w:cs="Times New Roman"/>
          <w:sz w:val="28"/>
          <w:szCs w:val="28"/>
        </w:rPr>
        <w:t xml:space="preserve">должен возвращать тип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.</w:t>
      </w:r>
    </w:p>
    <w:p w14:paraId="6B396F61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На основе делегатов построено важное средство С#: событие (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).</w:t>
      </w:r>
    </w:p>
    <w:p w14:paraId="1572D89F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Синтаксис события:</w:t>
      </w:r>
    </w:p>
    <w:p w14:paraId="71ED1351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атрибуты][спецификаторы]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тип&gt; &lt;имя&gt;</w:t>
      </w:r>
    </w:p>
    <w:p w14:paraId="2F0AF62D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Для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событий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применяются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спецификаторы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new, public, protected, internal, private, static, virtual, sealed, override, abstract </w:t>
      </w:r>
      <w:r w:rsidRPr="00F218FE">
        <w:rPr>
          <w:rFonts w:ascii="Times New Roman" w:hAnsi="Times New Roman" w:cs="Times New Roman"/>
          <w:sz w:val="28"/>
          <w:szCs w:val="28"/>
        </w:rPr>
        <w:t>и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extern. </w:t>
      </w:r>
      <w:r w:rsidRPr="00F218FE">
        <w:rPr>
          <w:rFonts w:ascii="Times New Roman" w:hAnsi="Times New Roman" w:cs="Times New Roman"/>
          <w:sz w:val="28"/>
          <w:szCs w:val="28"/>
        </w:rPr>
        <w:t>Событие 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быть статическим (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), тогда оно связано с классом в целом, или обычным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– в этом случае он</w:t>
      </w:r>
      <w:r>
        <w:rPr>
          <w:rFonts w:ascii="Times New Roman" w:hAnsi="Times New Roman" w:cs="Times New Roman"/>
          <w:sz w:val="28"/>
          <w:szCs w:val="28"/>
        </w:rPr>
        <w:t xml:space="preserve">о связано с экземпляром класса. </w:t>
      </w:r>
      <w:r w:rsidRPr="00F218FE">
        <w:rPr>
          <w:rFonts w:ascii="Times New Roman" w:hAnsi="Times New Roman" w:cs="Times New Roman"/>
          <w:sz w:val="28"/>
          <w:szCs w:val="28"/>
        </w:rPr>
        <w:t>Тип события – это тип делегата, на которо</w:t>
      </w:r>
      <w:r>
        <w:rPr>
          <w:rFonts w:ascii="Times New Roman" w:hAnsi="Times New Roman" w:cs="Times New Roman"/>
          <w:sz w:val="28"/>
          <w:szCs w:val="28"/>
        </w:rPr>
        <w:t xml:space="preserve">м основано событие. </w:t>
      </w:r>
    </w:p>
    <w:p w14:paraId="5292D79D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Пример описания делегата и соответствующего ему события:</w:t>
      </w:r>
    </w:p>
    <w:p w14:paraId="666695DF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public delegate void </w:t>
      </w:r>
      <w:proofErr w:type="gramStart"/>
      <w:r w:rsidRPr="00F218FE">
        <w:rPr>
          <w:rFonts w:ascii="Times New Roman" w:hAnsi="Times New Roman" w:cs="Times New Roman"/>
          <w:sz w:val="28"/>
          <w:szCs w:val="28"/>
          <w:lang w:val="en-US"/>
        </w:rPr>
        <w:t>Del(</w:t>
      </w:r>
      <w:proofErr w:type="gramEnd"/>
      <w:r w:rsidRPr="00F218FE">
        <w:rPr>
          <w:rFonts w:ascii="Times New Roman" w:hAnsi="Times New Roman" w:cs="Times New Roman"/>
          <w:sz w:val="28"/>
          <w:szCs w:val="28"/>
          <w:lang w:val="en-US"/>
        </w:rPr>
        <w:t>object o); //</w:t>
      </w:r>
      <w:r w:rsidRPr="00F218FE">
        <w:rPr>
          <w:rFonts w:ascii="Times New Roman" w:hAnsi="Times New Roman" w:cs="Times New Roman"/>
          <w:sz w:val="28"/>
          <w:szCs w:val="28"/>
        </w:rPr>
        <w:t>объявление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делегата</w:t>
      </w:r>
    </w:p>
    <w:p w14:paraId="0890852D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8FE">
        <w:rPr>
          <w:rFonts w:ascii="Times New Roman" w:hAnsi="Times New Roman" w:cs="Times New Roman"/>
          <w:sz w:val="28"/>
          <w:szCs w:val="28"/>
          <w:lang w:val="en-US"/>
        </w:rPr>
        <w:t>class A</w:t>
      </w:r>
    </w:p>
    <w:p w14:paraId="2B51B7CF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8F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9055D55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8FE">
        <w:rPr>
          <w:rFonts w:ascii="Times New Roman" w:hAnsi="Times New Roman" w:cs="Times New Roman"/>
          <w:sz w:val="28"/>
          <w:szCs w:val="28"/>
          <w:lang w:val="en-US"/>
        </w:rPr>
        <w:t>public event Del Oops; //</w:t>
      </w:r>
      <w:r w:rsidRPr="00F218FE">
        <w:rPr>
          <w:rFonts w:ascii="Times New Roman" w:hAnsi="Times New Roman" w:cs="Times New Roman"/>
          <w:sz w:val="28"/>
          <w:szCs w:val="28"/>
        </w:rPr>
        <w:t>объявление</w:t>
      </w:r>
      <w:r w:rsidRPr="00F218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события</w:t>
      </w:r>
    </w:p>
    <w:p w14:paraId="5DDA7D9D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}</w:t>
      </w:r>
    </w:p>
    <w:p w14:paraId="2211D411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События работают следующим образом. Объект, которому необходим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F218FE">
        <w:rPr>
          <w:rFonts w:ascii="Times New Roman" w:hAnsi="Times New Roman" w:cs="Times New Roman"/>
          <w:sz w:val="28"/>
          <w:szCs w:val="28"/>
        </w:rPr>
        <w:t>информация о некотором событии, ре</w:t>
      </w:r>
      <w:r>
        <w:rPr>
          <w:rFonts w:ascii="Times New Roman" w:hAnsi="Times New Roman" w:cs="Times New Roman"/>
          <w:sz w:val="28"/>
          <w:szCs w:val="28"/>
        </w:rPr>
        <w:t xml:space="preserve">гистрирует обработчик для этого </w:t>
      </w:r>
      <w:r w:rsidRPr="00F218FE">
        <w:rPr>
          <w:rFonts w:ascii="Times New Roman" w:hAnsi="Times New Roman" w:cs="Times New Roman"/>
          <w:sz w:val="28"/>
          <w:szCs w:val="28"/>
        </w:rPr>
        <w:t>события, сигнатура которых соответствует типу делегата. Когда ожидаемое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lastRenderedPageBreak/>
        <w:t>событие происходит, вызываются все зарегистрированные обработчики.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 xml:space="preserve">Если в качестве обработчика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статический метод, </w:t>
      </w:r>
      <w:r w:rsidRPr="00F218FE">
        <w:rPr>
          <w:rFonts w:ascii="Times New Roman" w:hAnsi="Times New Roman" w:cs="Times New Roman"/>
          <w:sz w:val="28"/>
          <w:szCs w:val="28"/>
        </w:rPr>
        <w:t>уведомление о событии применяется к классу (и неявно ко всем объектам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этого класса). Если же в качестве обработчика событий используется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экземпляра класса, события посылаются к конкретным экземплярам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класса.</w:t>
      </w:r>
    </w:p>
    <w:p w14:paraId="21015676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Добавлять обработчики в список</w:t>
      </w:r>
      <w:r>
        <w:rPr>
          <w:rFonts w:ascii="Times New Roman" w:hAnsi="Times New Roman" w:cs="Times New Roman"/>
          <w:sz w:val="28"/>
          <w:szCs w:val="28"/>
        </w:rPr>
        <w:t xml:space="preserve"> или удалять их можно с помощью операторов «+=» и «- =». </w:t>
      </w:r>
      <w:r w:rsidRPr="00F218FE">
        <w:rPr>
          <w:rFonts w:ascii="Times New Roman" w:hAnsi="Times New Roman" w:cs="Times New Roman"/>
          <w:sz w:val="28"/>
          <w:szCs w:val="28"/>
        </w:rPr>
        <w:t>Внутри класса, в котором описано с</w:t>
      </w:r>
      <w:r>
        <w:rPr>
          <w:rFonts w:ascii="Times New Roman" w:hAnsi="Times New Roman" w:cs="Times New Roman"/>
          <w:sz w:val="28"/>
          <w:szCs w:val="28"/>
        </w:rPr>
        <w:t xml:space="preserve">обытие, с ним можно обращаться, </w:t>
      </w:r>
      <w:r w:rsidRPr="00F218FE">
        <w:rPr>
          <w:rFonts w:ascii="Times New Roman" w:hAnsi="Times New Roman" w:cs="Times New Roman"/>
          <w:sz w:val="28"/>
          <w:szCs w:val="28"/>
        </w:rPr>
        <w:t>как с обычным полем, имеющим тип делегата: использовать о</w:t>
      </w:r>
      <w:r>
        <w:rPr>
          <w:rFonts w:ascii="Times New Roman" w:hAnsi="Times New Roman" w:cs="Times New Roman"/>
          <w:sz w:val="28"/>
          <w:szCs w:val="28"/>
        </w:rPr>
        <w:t xml:space="preserve">перации </w:t>
      </w:r>
      <w:r w:rsidRPr="00F218FE">
        <w:rPr>
          <w:rFonts w:ascii="Times New Roman" w:hAnsi="Times New Roman" w:cs="Times New Roman"/>
          <w:sz w:val="28"/>
          <w:szCs w:val="28"/>
        </w:rPr>
        <w:t>отношения, присваивания и т. д. Значен</w:t>
      </w:r>
      <w:r>
        <w:rPr>
          <w:rFonts w:ascii="Times New Roman" w:hAnsi="Times New Roman" w:cs="Times New Roman"/>
          <w:sz w:val="28"/>
          <w:szCs w:val="28"/>
        </w:rPr>
        <w:t xml:space="preserve">ие события по умолчанию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null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5EAEE1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Подобно делегатам со</w:t>
      </w:r>
      <w:r>
        <w:rPr>
          <w:rFonts w:ascii="Times New Roman" w:hAnsi="Times New Roman" w:cs="Times New Roman"/>
          <w:sz w:val="28"/>
          <w:szCs w:val="28"/>
        </w:rPr>
        <w:t xml:space="preserve">бытия могут предназначаться для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многоадресатной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 передачи. В этом случае на одно уведомление о событии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мож</w:t>
      </w:r>
      <w:r>
        <w:rPr>
          <w:rFonts w:ascii="Times New Roman" w:hAnsi="Times New Roman" w:cs="Times New Roman"/>
          <w:sz w:val="28"/>
          <w:szCs w:val="28"/>
        </w:rPr>
        <w:t xml:space="preserve">ет отвечать несколько объектов. </w:t>
      </w:r>
      <w:r w:rsidRPr="00F218FE">
        <w:rPr>
          <w:rFonts w:ascii="Times New Roman" w:hAnsi="Times New Roman" w:cs="Times New Roman"/>
          <w:sz w:val="28"/>
          <w:szCs w:val="28"/>
        </w:rPr>
        <w:t xml:space="preserve">В библиотеке .NET описано </w:t>
      </w:r>
      <w:r>
        <w:rPr>
          <w:rFonts w:ascii="Times New Roman" w:hAnsi="Times New Roman" w:cs="Times New Roman"/>
          <w:sz w:val="28"/>
          <w:szCs w:val="28"/>
        </w:rPr>
        <w:t xml:space="preserve">огромное количество стандартных </w:t>
      </w:r>
      <w:r w:rsidRPr="00F218FE">
        <w:rPr>
          <w:rFonts w:ascii="Times New Roman" w:hAnsi="Times New Roman" w:cs="Times New Roman"/>
          <w:sz w:val="28"/>
          <w:szCs w:val="28"/>
        </w:rPr>
        <w:t>делегатов, предназначенных для реализации механизма обработки событий.</w:t>
      </w:r>
    </w:p>
    <w:p w14:paraId="0A67C88E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Большинство этих классов оформлено по одним и тем же правилам:</w:t>
      </w:r>
    </w:p>
    <w:p w14:paraId="4A85A8C2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 xml:space="preserve">– имя делегата заканчивается суффиксом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EventHandler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;</w:t>
      </w:r>
    </w:p>
    <w:p w14:paraId="04A7E4A9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– делегат получает два параметра: первый параметр задает источник</w:t>
      </w:r>
    </w:p>
    <w:p w14:paraId="37FBD421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 xml:space="preserve">события и имеет тип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; второй пара</w:t>
      </w:r>
      <w:r>
        <w:rPr>
          <w:rFonts w:ascii="Times New Roman" w:hAnsi="Times New Roman" w:cs="Times New Roman"/>
          <w:sz w:val="28"/>
          <w:szCs w:val="28"/>
        </w:rPr>
        <w:t xml:space="preserve">метр задает аргументы события и </w:t>
      </w:r>
      <w:r w:rsidRPr="00F218FE">
        <w:rPr>
          <w:rFonts w:ascii="Times New Roman" w:hAnsi="Times New Roman" w:cs="Times New Roman"/>
          <w:sz w:val="28"/>
          <w:szCs w:val="28"/>
        </w:rPr>
        <w:t xml:space="preserve">имеет тип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 xml:space="preserve"> или производный от него.</w:t>
      </w:r>
    </w:p>
    <w:p w14:paraId="5305BA52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Если обработчикам события требу</w:t>
      </w:r>
      <w:r>
        <w:rPr>
          <w:rFonts w:ascii="Times New Roman" w:hAnsi="Times New Roman" w:cs="Times New Roman"/>
          <w:sz w:val="28"/>
          <w:szCs w:val="28"/>
        </w:rPr>
        <w:t xml:space="preserve">ется специфическая информация о </w:t>
      </w:r>
      <w:r w:rsidRPr="00F218FE">
        <w:rPr>
          <w:rFonts w:ascii="Times New Roman" w:hAnsi="Times New Roman" w:cs="Times New Roman"/>
          <w:sz w:val="28"/>
          <w:szCs w:val="28"/>
        </w:rPr>
        <w:t>событии, то для этого создают класс, производный от стандартного 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, и добавляют в него необходимую информацию. Если делегат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18FE">
        <w:rPr>
          <w:rFonts w:ascii="Times New Roman" w:hAnsi="Times New Roman" w:cs="Times New Roman"/>
          <w:sz w:val="28"/>
          <w:szCs w:val="28"/>
        </w:rPr>
        <w:t>использует такую информацию, мож</w:t>
      </w:r>
      <w:r>
        <w:rPr>
          <w:rFonts w:ascii="Times New Roman" w:hAnsi="Times New Roman" w:cs="Times New Roman"/>
          <w:sz w:val="28"/>
          <w:szCs w:val="28"/>
        </w:rPr>
        <w:t xml:space="preserve">но обойтись стандартным классом </w:t>
      </w:r>
      <w:r w:rsidRPr="00F218FE">
        <w:rPr>
          <w:rFonts w:ascii="Times New Roman" w:hAnsi="Times New Roman" w:cs="Times New Roman"/>
          <w:sz w:val="28"/>
          <w:szCs w:val="28"/>
        </w:rPr>
        <w:t xml:space="preserve">делегата </w:t>
      </w:r>
      <w:proofErr w:type="spellStart"/>
      <w:r w:rsidRPr="00F218FE">
        <w:rPr>
          <w:rFonts w:ascii="Times New Roman" w:hAnsi="Times New Roman" w:cs="Times New Roman"/>
          <w:sz w:val="28"/>
          <w:szCs w:val="28"/>
        </w:rPr>
        <w:t>System.EventHandler</w:t>
      </w:r>
      <w:proofErr w:type="spellEnd"/>
      <w:r w:rsidRPr="00F218FE">
        <w:rPr>
          <w:rFonts w:ascii="Times New Roman" w:hAnsi="Times New Roman" w:cs="Times New Roman"/>
          <w:sz w:val="28"/>
          <w:szCs w:val="28"/>
        </w:rPr>
        <w:t>.</w:t>
      </w:r>
    </w:p>
    <w:p w14:paraId="1DC9CECE" w14:textId="77777777" w:rsidR="00F218FE" w:rsidRP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Имя обработчика события прин</w:t>
      </w:r>
      <w:r>
        <w:rPr>
          <w:rFonts w:ascii="Times New Roman" w:hAnsi="Times New Roman" w:cs="Times New Roman"/>
          <w:sz w:val="28"/>
          <w:szCs w:val="28"/>
        </w:rPr>
        <w:t xml:space="preserve">ято составлять из префикса On и </w:t>
      </w:r>
      <w:r w:rsidRPr="00F218FE">
        <w:rPr>
          <w:rFonts w:ascii="Times New Roman" w:hAnsi="Times New Roman" w:cs="Times New Roman"/>
          <w:sz w:val="28"/>
          <w:szCs w:val="28"/>
        </w:rPr>
        <w:t>имени события.</w:t>
      </w:r>
    </w:p>
    <w:p w14:paraId="620F87B4" w14:textId="77777777" w:rsidR="00F218FE" w:rsidRPr="00D82875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14:paraId="08D6008D" w14:textId="22389F75" w:rsidR="00F218FE" w:rsidRDefault="00F218FE" w:rsidP="00F218F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D8287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613CC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DFD3E1" w14:textId="77777777" w:rsidR="00F218FE" w:rsidRDefault="00F218FE" w:rsidP="00F218F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Разработать проект использование делегата для:</w:t>
      </w:r>
    </w:p>
    <w:p w14:paraId="69D00A1F" w14:textId="77777777" w:rsidR="00F218FE" w:rsidRPr="00F218FE" w:rsidRDefault="00F218FE" w:rsidP="00F218F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lastRenderedPageBreak/>
        <w:t>– вызова разных методов одним экземпляром делегата;</w:t>
      </w:r>
    </w:p>
    <w:p w14:paraId="6D21279E" w14:textId="77777777" w:rsidR="00F218FE" w:rsidRPr="00613CCA" w:rsidRDefault="00F218FE" w:rsidP="00F218F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18FE">
        <w:rPr>
          <w:rFonts w:ascii="Times New Roman" w:hAnsi="Times New Roman" w:cs="Times New Roman"/>
          <w:sz w:val="28"/>
          <w:szCs w:val="28"/>
        </w:rPr>
        <w:t>– многоадресной передачи.</w:t>
      </w:r>
    </w:p>
    <w:p w14:paraId="2BF9C8DE" w14:textId="77777777" w:rsidR="00F218FE" w:rsidRDefault="00F218FE" w:rsidP="00F218FE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218FE">
        <w:rPr>
          <w:rFonts w:ascii="Times New Roman" w:hAnsi="Times New Roman" w:cs="Times New Roman"/>
          <w:sz w:val="28"/>
          <w:szCs w:val="28"/>
        </w:rPr>
        <w:t>В методах предусмотреть вывод результата.</w:t>
      </w:r>
    </w:p>
    <w:p w14:paraId="7036E956" w14:textId="77777777" w:rsidR="00613CCA" w:rsidRDefault="00613CCA" w:rsidP="00F218FE">
      <w:pPr>
        <w:spacing w:after="0" w:line="360" w:lineRule="auto"/>
        <w:ind w:firstLine="709"/>
        <w:jc w:val="center"/>
        <w:rPr>
          <w:noProof/>
        </w:rPr>
      </w:pPr>
    </w:p>
    <w:p w14:paraId="289BB8DA" w14:textId="7CE17448" w:rsidR="00F218FE" w:rsidRDefault="00613CCA" w:rsidP="00F218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691EEE" wp14:editId="22DFC050">
            <wp:extent cx="5940425" cy="259080"/>
            <wp:effectExtent l="0" t="0" r="3175" b="7620"/>
            <wp:docPr id="134427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75482" name=""/>
                    <pic:cNvPicPr/>
                  </pic:nvPicPr>
                  <pic:blipFill rotWithShape="1">
                    <a:blip r:embed="rId4"/>
                    <a:srcRect t="61384" b="24975"/>
                    <a:stretch/>
                  </pic:blipFill>
                  <pic:spPr bwMode="auto">
                    <a:xfrm>
                      <a:off x="0" y="0"/>
                      <a:ext cx="5940425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F529E" w14:textId="4525E882" w:rsidR="00F218FE" w:rsidRPr="00622444" w:rsidRDefault="00F218FE" w:rsidP="00F218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Вариант </w:t>
      </w:r>
      <w:r w:rsidR="00613CCA">
        <w:rPr>
          <w:rFonts w:ascii="Times New Roman" w:hAnsi="Times New Roman" w:cs="Times New Roman"/>
          <w:sz w:val="28"/>
          <w:szCs w:val="28"/>
        </w:rPr>
        <w:t>2</w:t>
      </w:r>
    </w:p>
    <w:p w14:paraId="5BE165EB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окна отображения результата работы программы представлен на рисунке 2.</w:t>
      </w:r>
    </w:p>
    <w:p w14:paraId="710FBF36" w14:textId="49E7E73E" w:rsidR="00F218FE" w:rsidRDefault="00613CCA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3C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9EFF40" wp14:editId="4EB33043">
            <wp:extent cx="4553585" cy="2000529"/>
            <wp:effectExtent l="0" t="0" r="0" b="0"/>
            <wp:docPr id="140527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0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8F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04276877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Окно отображения результата</w:t>
      </w:r>
      <w:r w:rsidR="009C3D43">
        <w:rPr>
          <w:rFonts w:ascii="Times New Roman" w:hAnsi="Times New Roman" w:cs="Times New Roman"/>
          <w:sz w:val="28"/>
          <w:szCs w:val="28"/>
        </w:rPr>
        <w:t xml:space="preserve"> (задание 1)</w:t>
      </w:r>
    </w:p>
    <w:p w14:paraId="76DF5BCB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16E48" w14:textId="77777777" w:rsidR="00F218FE" w:rsidRPr="009C3D43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C3D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9C3D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F51ECE6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4FA1590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9FF4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Объявление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делегата</w:t>
      </w:r>
    </w:p>
    <w:p w14:paraId="7562B841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delegate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MyDelegate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value);</w:t>
      </w:r>
    </w:p>
    <w:p w14:paraId="67438CD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7E5432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</w:p>
    <w:p w14:paraId="7A70B7F6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4E423D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Статический метод (метод_1)</w:t>
      </w:r>
    </w:p>
    <w:p w14:paraId="4250115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Method1(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14B57DF6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AE13EC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$"Class1.Method1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статический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+ 5 =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 + 5}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3EF82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C2216B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88E36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Экземплярный</w:t>
      </w:r>
      <w:proofErr w:type="spellEnd"/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_2)</w:t>
      </w:r>
    </w:p>
    <w:p w14:paraId="7887F47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Method2(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12B9D56B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E3D243D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$"Class1.Method2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экземплярный</w:t>
      </w:r>
      <w:proofErr w:type="spellEnd"/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2 =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 * 2}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A4251C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305AD8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19E8BD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024D17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</w:p>
    <w:p w14:paraId="3454283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96F2E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в Class2 для демонстрации</w:t>
      </w:r>
    </w:p>
    <w:p w14:paraId="08F0B77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Method3(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15BA671C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2B1256B8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$"Class2.Method3: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/ 2 =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 / 2}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95977F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E1EE5A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881DF6B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64D4ED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6C4965C1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D19F4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D7BACF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9267F7F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экземпляров классов</w:t>
      </w:r>
    </w:p>
    <w:p w14:paraId="04F62559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203849F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C03B7EF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B3FC28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делегата и присвоение статического метода</w:t>
      </w:r>
    </w:p>
    <w:p w14:paraId="64DD441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.Method1;</w:t>
      </w:r>
    </w:p>
    <w:p w14:paraId="178979ED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0AE139" w14:textId="2CAFDF95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del += obj1.Method2;</w:t>
      </w:r>
    </w:p>
    <w:p w14:paraId="086A82F5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del += obj2.Method3;</w:t>
      </w:r>
    </w:p>
    <w:p w14:paraId="3BD31A97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87E29" w14:textId="1B919A24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Вызов методов через делегат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606BC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63ACC927" w14:textId="722130F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 = 10.0;</w:t>
      </w:r>
    </w:p>
    <w:p w14:paraId="76ADCA56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del(parameter);</w:t>
      </w:r>
    </w:p>
    <w:p w14:paraId="04383809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A6F3B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одного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делегата</w:t>
      </w:r>
    </w:p>
    <w:p w14:paraId="201A32F5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del -= obj1.Method2;</w:t>
      </w:r>
    </w:p>
    <w:p w14:paraId="282192AF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50776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 Вызов методов после удаления одного из них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FC0312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parameter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0EB52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47D34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8B1A57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FBD55" w14:textId="77777777" w:rsidR="00F218FE" w:rsidRDefault="00F218FE" w:rsidP="00F218F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14:paraId="15BF4E55" w14:textId="77777777" w:rsidR="00F218FE" w:rsidRPr="00047CEF" w:rsidRDefault="009C3D43" w:rsidP="009C3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D43">
        <w:rPr>
          <w:rFonts w:ascii="Times New Roman" w:hAnsi="Times New Roman" w:cs="Times New Roman"/>
          <w:sz w:val="28"/>
          <w:szCs w:val="28"/>
        </w:rPr>
        <w:t>Создать событие на основе деле</w:t>
      </w:r>
      <w:r>
        <w:rPr>
          <w:rFonts w:ascii="Times New Roman" w:hAnsi="Times New Roman" w:cs="Times New Roman"/>
          <w:sz w:val="28"/>
          <w:szCs w:val="28"/>
        </w:rPr>
        <w:t xml:space="preserve">гата (задание 1). В тестирующем </w:t>
      </w:r>
      <w:r w:rsidRPr="009C3D43">
        <w:rPr>
          <w:rFonts w:ascii="Times New Roman" w:hAnsi="Times New Roman" w:cs="Times New Roman"/>
          <w:sz w:val="28"/>
          <w:szCs w:val="28"/>
        </w:rPr>
        <w:t>классе организовать цепочку вызовов.</w:t>
      </w:r>
    </w:p>
    <w:p w14:paraId="672CCE72" w14:textId="77777777" w:rsidR="00F218FE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окна отображения результата работы программы представлен на рисунке 3.</w:t>
      </w:r>
    </w:p>
    <w:p w14:paraId="3CF8D4C4" w14:textId="48844682" w:rsidR="00F218FE" w:rsidRDefault="00613CCA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3C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91C6E4" wp14:editId="1487CE41">
            <wp:extent cx="4239217" cy="2743583"/>
            <wp:effectExtent l="0" t="0" r="9525" b="0"/>
            <wp:docPr id="1453135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5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8F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31072584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Окно отображения результата</w:t>
      </w:r>
      <w:r w:rsidR="009C3D43">
        <w:rPr>
          <w:rFonts w:ascii="Times New Roman" w:hAnsi="Times New Roman" w:cs="Times New Roman"/>
          <w:sz w:val="28"/>
          <w:szCs w:val="28"/>
        </w:rPr>
        <w:t xml:space="preserve"> (задание 2)</w:t>
      </w:r>
    </w:p>
    <w:p w14:paraId="7A370946" w14:textId="77777777" w:rsidR="00F218FE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6BB7D8" w14:textId="77777777" w:rsidR="00F218FE" w:rsidRPr="00047CEF" w:rsidRDefault="00F218FE" w:rsidP="00F218F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47C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047C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285E9FE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66E9DF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E439B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Объявление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делегата</w:t>
      </w:r>
    </w:p>
    <w:p w14:paraId="146439FF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delegate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MyEventHandler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value);</w:t>
      </w:r>
    </w:p>
    <w:p w14:paraId="6411B750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B26370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с событием</w:t>
      </w:r>
    </w:p>
    <w:p w14:paraId="549D7E54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</w:p>
    <w:p w14:paraId="390430A9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CB9C8E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2: Объявление события на основе делегата</w:t>
      </w:r>
    </w:p>
    <w:p w14:paraId="4E41F9A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MyEventHandler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MyEvent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12940B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C63BD1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вызова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</w:p>
    <w:p w14:paraId="3AF1A841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TriggerEvent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63D08B98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2883915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Событие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вызывается из Class1:"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02C5ED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MyEvent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Invoke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события, если есть подписчики</w:t>
      </w:r>
    </w:p>
    <w:p w14:paraId="386FF32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CF379E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958130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Статический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_1)</w:t>
      </w:r>
    </w:p>
    <w:p w14:paraId="4B89F1A4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Method1(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06080D4E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F30BF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$"Class1.Method1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статический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+ 5 =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 + 5}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1E6654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48AADC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CFADFC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Экземплярный</w:t>
      </w:r>
      <w:proofErr w:type="spellEnd"/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_2)</w:t>
      </w:r>
    </w:p>
    <w:p w14:paraId="6152843F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Method2(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35A84DB6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BA1D61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$"Class1.Method2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экземплярный</w:t>
      </w:r>
      <w:proofErr w:type="spellEnd"/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2 =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 * 2}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05D90C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646DC9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D49C59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7EE47E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Второй класс</w:t>
      </w:r>
    </w:p>
    <w:p w14:paraId="13106774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</w:p>
    <w:p w14:paraId="775D9106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9182BF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обработки события</w:t>
      </w:r>
    </w:p>
    <w:p w14:paraId="7851C50E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Method3(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</w:t>
      </w:r>
    </w:p>
    <w:p w14:paraId="7401AAF6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08896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$"Class2.Method3: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/ 2 =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{value / 2}</w:t>
      </w:r>
      <w:r w:rsidRPr="00613CC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8B9C12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EF10D1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64F733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6C07C5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Тестирующий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</w:p>
    <w:p w14:paraId="2872B270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3342A0F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33E6FB6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3CC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504446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58233E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3: Создание экземпляров классов</w:t>
      </w:r>
    </w:p>
    <w:p w14:paraId="2F4CFE5B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7C6B436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obj2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CFC5C9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784EE3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4: Подписка на событие</w:t>
      </w:r>
    </w:p>
    <w:p w14:paraId="1A77525A" w14:textId="77777777" w:rsidR="00613CCA" w:rsidRP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obj1.MyEvent += </w:t>
      </w:r>
      <w:r w:rsidRPr="00613CC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.Method</w:t>
      </w:r>
      <w:proofErr w:type="gramStart"/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1;  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Статический</w:t>
      </w:r>
      <w:r w:rsidRPr="00613CC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</w:p>
    <w:p w14:paraId="6E9F1225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13C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obj1.MyEvent += obj1.Method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Экземплярный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метод</w:t>
      </w:r>
    </w:p>
    <w:p w14:paraId="67881245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obj1.MyEvent += obj2.Method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из другого класса</w:t>
      </w:r>
    </w:p>
    <w:p w14:paraId="6A31D295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687F17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5: Вызов события</w:t>
      </w:r>
    </w:p>
    <w:p w14:paraId="07E04A7C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Вызов цепочки методов через событие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962235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obj1.TriggerEvent(10.0);</w:t>
      </w:r>
    </w:p>
    <w:p w14:paraId="14AB16B6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92F43A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6: Удаление метода из подписки</w:t>
      </w:r>
    </w:p>
    <w:p w14:paraId="5AAFF9B5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obj1.MyEvent -= obj1.Method2;</w:t>
      </w:r>
    </w:p>
    <w:p w14:paraId="2C0B8E24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58CF72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 Вызов после удаления одного обработчика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1B367C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obj1.TriggerEvent(10.0);</w:t>
      </w:r>
    </w:p>
    <w:p w14:paraId="1306065F" w14:textId="77777777" w:rsidR="00613CCA" w:rsidRDefault="00613CCA" w:rsidP="00613C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3869265" w14:textId="77777777" w:rsidR="00613CCA" w:rsidRDefault="00613CCA" w:rsidP="00613CCA">
      <w:pPr>
        <w:spacing w:after="0" w:line="36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C06877" w14:textId="4F87459E" w:rsidR="00F218FE" w:rsidRDefault="00F218FE" w:rsidP="00613C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7744146" w14:textId="77777777" w:rsidR="00F218FE" w:rsidRPr="00622444" w:rsidRDefault="00F218FE" w:rsidP="00F21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мы </w:t>
      </w:r>
      <w:r w:rsidR="009C3D43">
        <w:rPr>
          <w:rFonts w:ascii="Times New Roman" w:hAnsi="Times New Roman" w:cs="Times New Roman"/>
          <w:sz w:val="28"/>
          <w:szCs w:val="28"/>
        </w:rPr>
        <w:t>овладели</w:t>
      </w:r>
      <w:r w:rsidR="009C3D43" w:rsidRPr="00F218FE">
        <w:rPr>
          <w:rFonts w:ascii="Times New Roman" w:hAnsi="Times New Roman" w:cs="Times New Roman"/>
          <w:sz w:val="28"/>
          <w:szCs w:val="28"/>
        </w:rPr>
        <w:t xml:space="preserve"> основными приемами со</w:t>
      </w:r>
      <w:r w:rsidR="009C3D43">
        <w:rPr>
          <w:rFonts w:ascii="Times New Roman" w:hAnsi="Times New Roman" w:cs="Times New Roman"/>
          <w:sz w:val="28"/>
          <w:szCs w:val="28"/>
        </w:rPr>
        <w:t>бытийного программирования и их программной реализации</w:t>
      </w:r>
      <w:r w:rsidR="009C3D43" w:rsidRPr="00F218FE">
        <w:rPr>
          <w:rFonts w:ascii="Times New Roman" w:hAnsi="Times New Roman" w:cs="Times New Roman"/>
          <w:sz w:val="28"/>
          <w:szCs w:val="28"/>
        </w:rPr>
        <w:t>.</w:t>
      </w:r>
    </w:p>
    <w:p w14:paraId="11F8DC12" w14:textId="77777777" w:rsidR="00F218FE" w:rsidRDefault="00F218FE" w:rsidP="00F218FE"/>
    <w:p w14:paraId="131F5683" w14:textId="77777777" w:rsidR="00F218FE" w:rsidRDefault="00F218FE" w:rsidP="00F218FE"/>
    <w:p w14:paraId="3446AD5E" w14:textId="77777777" w:rsidR="00F218FE" w:rsidRDefault="00F218FE" w:rsidP="00F218FE"/>
    <w:p w14:paraId="1675B775" w14:textId="77777777" w:rsidR="0062413D" w:rsidRDefault="0062413D"/>
    <w:sectPr w:rsidR="0062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8FE"/>
    <w:rsid w:val="00047CEF"/>
    <w:rsid w:val="00613CCA"/>
    <w:rsid w:val="0062413D"/>
    <w:rsid w:val="009C3D43"/>
    <w:rsid w:val="00AF2959"/>
    <w:rsid w:val="00F2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E96D9"/>
  <w15:chartTrackingRefBased/>
  <w15:docId w15:val="{FC3BEA61-A1B0-47E8-8B80-4947F0D4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8FE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HP_OMEN</dc:creator>
  <cp:keywords/>
  <dc:description/>
  <cp:lastModifiedBy>Бедин Артем</cp:lastModifiedBy>
  <cp:revision>4</cp:revision>
  <dcterms:created xsi:type="dcterms:W3CDTF">2024-11-28T19:45:00Z</dcterms:created>
  <dcterms:modified xsi:type="dcterms:W3CDTF">2024-12-17T14:53:00Z</dcterms:modified>
</cp:coreProperties>
</file>