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1E3D5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009E29F1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EBBA192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F323F86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15BBC2B0" w14:textId="77777777" w:rsidR="00D82875" w:rsidRDefault="00D82875" w:rsidP="00D828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88698" w14:textId="77777777" w:rsidR="00D82875" w:rsidRDefault="00D82875" w:rsidP="00D82875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30C058F3" w14:textId="77777777" w:rsidR="00D82875" w:rsidRDefault="00D82875" w:rsidP="00D82875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5E21330C" w14:textId="77777777" w:rsidR="00D82875" w:rsidRDefault="00D82875" w:rsidP="00D82875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3AB04C38" w14:textId="77777777" w:rsidR="00D82875" w:rsidRDefault="00D82875" w:rsidP="00D82875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14:paraId="1868D9A9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14:paraId="0972EFA8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№6</w:t>
      </w:r>
    </w:p>
    <w:p w14:paraId="1960A98B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«Интерфейсы и структурные типы»</w:t>
      </w:r>
    </w:p>
    <w:p w14:paraId="2C55051A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4B1747C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14:paraId="36CEA22C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045C1" w14:textId="2D9C024E" w:rsidR="00D82875" w:rsidRDefault="00D82875" w:rsidP="00D82875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46F0D9CD" w14:textId="0F636733" w:rsidR="00D82875" w:rsidRDefault="00D82875" w:rsidP="00D82875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14:paraId="20E05B66" w14:textId="333CED04" w:rsidR="00D82875" w:rsidRDefault="00E5757D" w:rsidP="00D8287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D8287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5A1F2E4C" w14:textId="77777777" w:rsidR="00D82875" w:rsidRDefault="00D82875" w:rsidP="00D82875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793FF611" w14:textId="77777777" w:rsidR="00D82875" w:rsidRDefault="00D82875" w:rsidP="00D82875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14:paraId="25CFEFED" w14:textId="77777777" w:rsidR="00D82875" w:rsidRDefault="00D82875" w:rsidP="00D82875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Сухих Д. В.</w:t>
      </w:r>
    </w:p>
    <w:p w14:paraId="3534136A" w14:textId="77777777" w:rsidR="00D82875" w:rsidRDefault="00D82875" w:rsidP="00D8287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D9ABD1" w14:textId="77777777" w:rsidR="00D82875" w:rsidRDefault="00D82875" w:rsidP="00D8287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A13064" w14:textId="77777777" w:rsidR="00D82875" w:rsidRDefault="00D82875" w:rsidP="00D828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2024</w:t>
      </w:r>
    </w:p>
    <w:p w14:paraId="28CA4066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№6</w:t>
      </w:r>
    </w:p>
    <w:p w14:paraId="72155B40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D82875">
        <w:rPr>
          <w:rFonts w:ascii="Times New Roman" w:hAnsi="Times New Roman" w:cs="Times New Roman"/>
          <w:sz w:val="28"/>
          <w:szCs w:val="28"/>
        </w:rPr>
        <w:t>сформировать понятие о реа</w:t>
      </w:r>
      <w:r>
        <w:rPr>
          <w:rFonts w:ascii="Times New Roman" w:hAnsi="Times New Roman" w:cs="Times New Roman"/>
          <w:sz w:val="28"/>
          <w:szCs w:val="28"/>
        </w:rPr>
        <w:t xml:space="preserve">лизации принципа полиморфизма с </w:t>
      </w:r>
      <w:r w:rsidRPr="00D82875">
        <w:rPr>
          <w:rFonts w:ascii="Times New Roman" w:hAnsi="Times New Roman" w:cs="Times New Roman"/>
          <w:sz w:val="28"/>
          <w:szCs w:val="28"/>
        </w:rPr>
        <w:t>помощью интерфейсов, умения использовать пользовательские интерфейсы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для задания поведения различных классов.</w:t>
      </w:r>
    </w:p>
    <w:p w14:paraId="385A8A0E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14:paraId="046F12D5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Изучить основные понятия Лекции 6.</w:t>
      </w:r>
    </w:p>
    <w:p w14:paraId="34321D64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Выполнить задания (см. раздел Задания) в соответствии с вариантом.</w:t>
      </w:r>
    </w:p>
    <w:p w14:paraId="019E5F05" w14:textId="77777777" w:rsidR="00D82875" w:rsidRDefault="00D82875" w:rsidP="00D828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14:paraId="33B0068D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Интерфейс явля</w:t>
      </w:r>
      <w:r>
        <w:rPr>
          <w:rFonts w:ascii="Times New Roman" w:hAnsi="Times New Roman" w:cs="Times New Roman"/>
          <w:sz w:val="28"/>
          <w:szCs w:val="28"/>
        </w:rPr>
        <w:t xml:space="preserve">ется специальным видом классов. </w:t>
      </w:r>
      <w:r w:rsidRPr="00D82875">
        <w:rPr>
          <w:rFonts w:ascii="Times New Roman" w:hAnsi="Times New Roman" w:cs="Times New Roman"/>
          <w:sz w:val="28"/>
          <w:szCs w:val="28"/>
        </w:rPr>
        <w:t>Синтаксис интерфейса аналогичен синтаксису класса:</w:t>
      </w:r>
    </w:p>
    <w:p w14:paraId="02F830DC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 xml:space="preserve">[атрибуты] [спецификаторы]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имя_интерфейса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D82875">
        <w:rPr>
          <w:rFonts w:ascii="Times New Roman" w:hAnsi="Times New Roman" w:cs="Times New Roman"/>
          <w:sz w:val="28"/>
          <w:szCs w:val="28"/>
        </w:rPr>
        <w:t>[ :предки</w:t>
      </w:r>
      <w:proofErr w:type="gramEnd"/>
      <w:r w:rsidRPr="00D82875">
        <w:rPr>
          <w:rFonts w:ascii="Times New Roman" w:hAnsi="Times New Roman" w:cs="Times New Roman"/>
          <w:sz w:val="28"/>
          <w:szCs w:val="28"/>
        </w:rPr>
        <w:t> ]</w:t>
      </w:r>
    </w:p>
    <w:p w14:paraId="06771A8A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тело_интерфейса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D82875">
        <w:rPr>
          <w:rFonts w:ascii="Times New Roman" w:hAnsi="Times New Roman" w:cs="Times New Roman"/>
          <w:sz w:val="28"/>
          <w:szCs w:val="28"/>
        </w:rPr>
        <w:t>[ ;</w:t>
      </w:r>
      <w:proofErr w:type="gramEnd"/>
      <w:r w:rsidRPr="00D82875">
        <w:rPr>
          <w:rFonts w:ascii="Times New Roman" w:hAnsi="Times New Roman" w:cs="Times New Roman"/>
          <w:sz w:val="28"/>
          <w:szCs w:val="28"/>
        </w:rPr>
        <w:t> ]</w:t>
      </w:r>
    </w:p>
    <w:p w14:paraId="2241DB38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Для интерфейса могут быть указ</w:t>
      </w:r>
      <w:r>
        <w:rPr>
          <w:rFonts w:ascii="Times New Roman" w:hAnsi="Times New Roman" w:cs="Times New Roman"/>
          <w:sz w:val="28"/>
          <w:szCs w:val="28"/>
        </w:rPr>
        <w:t xml:space="preserve">аны спецификаторы,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D82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. По умолчан</w:t>
      </w:r>
      <w:r>
        <w:rPr>
          <w:rFonts w:ascii="Times New Roman" w:hAnsi="Times New Roman" w:cs="Times New Roman"/>
          <w:sz w:val="28"/>
          <w:szCs w:val="28"/>
        </w:rPr>
        <w:t>ию интерфейс доступен только из</w:t>
      </w:r>
      <w:r w:rsidRPr="00D82875">
        <w:rPr>
          <w:rFonts w:ascii="Times New Roman" w:hAnsi="Times New Roman" w:cs="Times New Roman"/>
          <w:sz w:val="28"/>
          <w:szCs w:val="28"/>
        </w:rPr>
        <w:t xml:space="preserve"> сборки, в которой он описан (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interna</w:t>
      </w:r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>). Интерфейс может наследовать</w:t>
      </w:r>
      <w:r w:rsidRPr="00D82875">
        <w:rPr>
          <w:rFonts w:ascii="Times New Roman" w:hAnsi="Times New Roman" w:cs="Times New Roman"/>
          <w:sz w:val="28"/>
          <w:szCs w:val="28"/>
        </w:rPr>
        <w:t xml:space="preserve"> свойства нескольких интерфейсов. Тело интерфейса составляют абстрактные методы, шаблоны свойств и</w:t>
      </w:r>
      <w:r>
        <w:rPr>
          <w:rFonts w:ascii="Times New Roman" w:hAnsi="Times New Roman" w:cs="Times New Roman"/>
          <w:sz w:val="28"/>
          <w:szCs w:val="28"/>
        </w:rPr>
        <w:t xml:space="preserve"> индексаторов, а также события.</w:t>
      </w:r>
      <w:r w:rsidRPr="00D82875">
        <w:rPr>
          <w:rFonts w:ascii="Times New Roman" w:hAnsi="Times New Roman" w:cs="Times New Roman"/>
          <w:sz w:val="28"/>
          <w:szCs w:val="28"/>
        </w:rPr>
        <w:t xml:space="preserve"> Интерфейс не может содержат</w:t>
      </w:r>
      <w:r>
        <w:rPr>
          <w:rFonts w:ascii="Times New Roman" w:hAnsi="Times New Roman" w:cs="Times New Roman"/>
          <w:sz w:val="28"/>
          <w:szCs w:val="28"/>
        </w:rPr>
        <w:t>ь константы, поля, операции,</w:t>
      </w:r>
      <w:r w:rsidRPr="00D82875">
        <w:rPr>
          <w:rFonts w:ascii="Times New Roman" w:hAnsi="Times New Roman" w:cs="Times New Roman"/>
          <w:sz w:val="28"/>
          <w:szCs w:val="28"/>
        </w:rPr>
        <w:t xml:space="preserve"> конструкторы, деструкторы, типы </w:t>
      </w:r>
      <w:r>
        <w:rPr>
          <w:rFonts w:ascii="Times New Roman" w:hAnsi="Times New Roman" w:cs="Times New Roman"/>
          <w:sz w:val="28"/>
          <w:szCs w:val="28"/>
        </w:rPr>
        <w:t>и любые статические элементы. В</w:t>
      </w:r>
      <w:r w:rsidRPr="00D82875">
        <w:rPr>
          <w:rFonts w:ascii="Times New Roman" w:hAnsi="Times New Roman" w:cs="Times New Roman"/>
          <w:sz w:val="28"/>
          <w:szCs w:val="28"/>
        </w:rPr>
        <w:t xml:space="preserve"> интерфейсе методы неявно являются открытыми (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-методами), при этом не разрешается явным образом </w:t>
      </w:r>
      <w:r>
        <w:rPr>
          <w:rFonts w:ascii="Times New Roman" w:hAnsi="Times New Roman" w:cs="Times New Roman"/>
          <w:sz w:val="28"/>
          <w:szCs w:val="28"/>
        </w:rPr>
        <w:t>указывать спецификатор доступа.</w:t>
      </w:r>
      <w:r w:rsidRPr="00D82875">
        <w:rPr>
          <w:rFonts w:ascii="Times New Roman" w:hAnsi="Times New Roman" w:cs="Times New Roman"/>
          <w:sz w:val="28"/>
          <w:szCs w:val="28"/>
        </w:rPr>
        <w:t xml:space="preserve"> Чтобы реализовать интерфейс, ну</w:t>
      </w:r>
      <w:r>
        <w:rPr>
          <w:rFonts w:ascii="Times New Roman" w:hAnsi="Times New Roman" w:cs="Times New Roman"/>
          <w:sz w:val="28"/>
          <w:szCs w:val="28"/>
        </w:rPr>
        <w:t>жно указать его имя после имени</w:t>
      </w:r>
      <w:r w:rsidRPr="00D82875">
        <w:rPr>
          <w:rFonts w:ascii="Times New Roman" w:hAnsi="Times New Roman" w:cs="Times New Roman"/>
          <w:sz w:val="28"/>
          <w:szCs w:val="28"/>
        </w:rPr>
        <w:t xml:space="preserve"> класса. В списке предков класса сначала указывается его базовый класс, если он есть, а затем через запятую – интерфейсы, которые реализует этот класс. Методы, которые реализуют и</w:t>
      </w:r>
      <w:r>
        <w:rPr>
          <w:rFonts w:ascii="Times New Roman" w:hAnsi="Times New Roman" w:cs="Times New Roman"/>
          <w:sz w:val="28"/>
          <w:szCs w:val="28"/>
        </w:rPr>
        <w:t>нтерфейс, должны быть объявлены</w:t>
      </w:r>
      <w:r w:rsidRPr="00D82875">
        <w:rPr>
          <w:rFonts w:ascii="Times New Roman" w:hAnsi="Times New Roman" w:cs="Times New Roman"/>
          <w:sz w:val="28"/>
          <w:szCs w:val="28"/>
        </w:rPr>
        <w:t xml:space="preserve"> открытыми. Сигнатура типа в реал</w:t>
      </w:r>
      <w:r>
        <w:rPr>
          <w:rFonts w:ascii="Times New Roman" w:hAnsi="Times New Roman" w:cs="Times New Roman"/>
          <w:sz w:val="28"/>
          <w:szCs w:val="28"/>
        </w:rPr>
        <w:t>изации метода должна в точности</w:t>
      </w:r>
      <w:r w:rsidRPr="00D82875">
        <w:rPr>
          <w:rFonts w:ascii="Times New Roman" w:hAnsi="Times New Roman" w:cs="Times New Roman"/>
          <w:sz w:val="28"/>
          <w:szCs w:val="28"/>
        </w:rPr>
        <w:t xml:space="preserve"> совпадать с сигнатурой типа, заданной в определении интерфейса. В классах, которые реализуют интерфейсы, можно определять дополнительные члены.</w:t>
      </w:r>
    </w:p>
    <w:p w14:paraId="5383B336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Можно объявить ссылочную</w:t>
      </w:r>
      <w:r>
        <w:rPr>
          <w:rFonts w:ascii="Times New Roman" w:hAnsi="Times New Roman" w:cs="Times New Roman"/>
          <w:sz w:val="28"/>
          <w:szCs w:val="28"/>
        </w:rPr>
        <w:t xml:space="preserve"> переменную интерфейсного типа,</w:t>
      </w:r>
      <w:r w:rsidRPr="00D82875">
        <w:rPr>
          <w:rFonts w:ascii="Times New Roman" w:hAnsi="Times New Roman" w:cs="Times New Roman"/>
          <w:sz w:val="28"/>
          <w:szCs w:val="28"/>
        </w:rPr>
        <w:t xml:space="preserve"> которая может ссылаться на любой объект, реализующий её интерфейс. При вызове </w:t>
      </w:r>
      <w:r w:rsidRPr="00D82875">
        <w:rPr>
          <w:rFonts w:ascii="Times New Roman" w:hAnsi="Times New Roman" w:cs="Times New Roman"/>
          <w:sz w:val="28"/>
          <w:szCs w:val="28"/>
        </w:rPr>
        <w:lastRenderedPageBreak/>
        <w:t>метода для объекта посред</w:t>
      </w:r>
      <w:r>
        <w:rPr>
          <w:rFonts w:ascii="Times New Roman" w:hAnsi="Times New Roman" w:cs="Times New Roman"/>
          <w:sz w:val="28"/>
          <w:szCs w:val="28"/>
        </w:rPr>
        <w:t>ством интерфейсной ссылки будет</w:t>
      </w:r>
      <w:r w:rsidRPr="00D82875">
        <w:rPr>
          <w:rFonts w:ascii="Times New Roman" w:hAnsi="Times New Roman" w:cs="Times New Roman"/>
          <w:sz w:val="28"/>
          <w:szCs w:val="28"/>
        </w:rPr>
        <w:t xml:space="preserve"> выполнена та версия указанного метода, которая реализована этим объектом.  Элементы с одинаковыми именами или сигнатурой могу</w:t>
      </w:r>
      <w:r>
        <w:rPr>
          <w:rFonts w:ascii="Times New Roman" w:hAnsi="Times New Roman" w:cs="Times New Roman"/>
          <w:sz w:val="28"/>
          <w:szCs w:val="28"/>
        </w:rPr>
        <w:t>т встречаться</w:t>
      </w:r>
      <w:r w:rsidRPr="00D82875">
        <w:rPr>
          <w:rFonts w:ascii="Times New Roman" w:hAnsi="Times New Roman" w:cs="Times New Roman"/>
          <w:sz w:val="28"/>
          <w:szCs w:val="28"/>
        </w:rPr>
        <w:t xml:space="preserve"> более чем в одном интерфейсе. </w:t>
      </w:r>
      <w:r>
        <w:rPr>
          <w:rFonts w:ascii="Times New Roman" w:hAnsi="Times New Roman" w:cs="Times New Roman"/>
          <w:sz w:val="28"/>
          <w:szCs w:val="28"/>
        </w:rPr>
        <w:t>В этом случае при множественном</w:t>
      </w:r>
      <w:r w:rsidRPr="00D82875">
        <w:rPr>
          <w:rFonts w:ascii="Times New Roman" w:hAnsi="Times New Roman" w:cs="Times New Roman"/>
          <w:sz w:val="28"/>
          <w:szCs w:val="28"/>
        </w:rPr>
        <w:t xml:space="preserve"> наследовании может возникнуть конфликт из-за неоднозначности ситуации, так как компилятор не может определить из контекста обращения к элементу, элемент какого именно из реализуемых</w:t>
      </w:r>
      <w:r>
        <w:rPr>
          <w:rFonts w:ascii="Times New Roman" w:hAnsi="Times New Roman" w:cs="Times New Roman"/>
          <w:sz w:val="28"/>
          <w:szCs w:val="28"/>
        </w:rPr>
        <w:t xml:space="preserve"> интерфейсов требуется вызвать.</w:t>
      </w:r>
      <w:r w:rsidRPr="00D82875">
        <w:rPr>
          <w:rFonts w:ascii="Times New Roman" w:hAnsi="Times New Roman" w:cs="Times New Roman"/>
          <w:sz w:val="28"/>
          <w:szCs w:val="28"/>
        </w:rPr>
        <w:t xml:space="preserve"> Избежать неоднозначности можно с помощью бинарных операций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, которые позволяют убедиться, что объект поддерживает данный интерфейс или выполнить приведение к данному интерфейсу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7EF694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Для этой же цели можно ис</w:t>
      </w:r>
      <w:r>
        <w:rPr>
          <w:rFonts w:ascii="Times New Roman" w:hAnsi="Times New Roman" w:cs="Times New Roman"/>
          <w:sz w:val="28"/>
          <w:szCs w:val="28"/>
        </w:rPr>
        <w:t>пользовать так называемую явную</w:t>
      </w:r>
      <w:r w:rsidRPr="00D82875">
        <w:rPr>
          <w:rFonts w:ascii="Times New Roman" w:hAnsi="Times New Roman" w:cs="Times New Roman"/>
          <w:sz w:val="28"/>
          <w:szCs w:val="28"/>
        </w:rPr>
        <w:t xml:space="preserve"> реализацию, когда имя интерфейса я</w:t>
      </w:r>
      <w:r>
        <w:rPr>
          <w:rFonts w:ascii="Times New Roman" w:hAnsi="Times New Roman" w:cs="Times New Roman"/>
          <w:sz w:val="28"/>
          <w:szCs w:val="28"/>
        </w:rPr>
        <w:t>вно указывает перед реализуемым</w:t>
      </w:r>
      <w:r w:rsidRPr="00D82875">
        <w:rPr>
          <w:rFonts w:ascii="Times New Roman" w:hAnsi="Times New Roman" w:cs="Times New Roman"/>
          <w:sz w:val="28"/>
          <w:szCs w:val="28"/>
        </w:rPr>
        <w:t xml:space="preserve"> элементом через точку. Такая реализация интерфейса является закрытой. Спецификаторы доступа при этом не указываются. К таким элемен</w:t>
      </w:r>
      <w:r>
        <w:rPr>
          <w:rFonts w:ascii="Times New Roman" w:hAnsi="Times New Roman" w:cs="Times New Roman"/>
          <w:sz w:val="28"/>
          <w:szCs w:val="28"/>
        </w:rPr>
        <w:t>там</w:t>
      </w:r>
      <w:r w:rsidRPr="00D82875">
        <w:rPr>
          <w:rFonts w:ascii="Times New Roman" w:hAnsi="Times New Roman" w:cs="Times New Roman"/>
          <w:sz w:val="28"/>
          <w:szCs w:val="28"/>
        </w:rPr>
        <w:t xml:space="preserve"> можно обращаться в программе только через объект типа интерфейса.</w:t>
      </w:r>
    </w:p>
    <w:p w14:paraId="67C69568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Кроме того, явная реализация по</w:t>
      </w:r>
      <w:r>
        <w:rPr>
          <w:rFonts w:ascii="Times New Roman" w:hAnsi="Times New Roman" w:cs="Times New Roman"/>
          <w:sz w:val="28"/>
          <w:szCs w:val="28"/>
        </w:rPr>
        <w:t>зволяет избежать конфликтов при</w:t>
      </w:r>
      <w:r w:rsidRPr="00D82875">
        <w:rPr>
          <w:rFonts w:ascii="Times New Roman" w:hAnsi="Times New Roman" w:cs="Times New Roman"/>
          <w:sz w:val="28"/>
          <w:szCs w:val="28"/>
        </w:rPr>
        <w:t xml:space="preserve"> множественном наследовании, если элементы с одинаковыми именами или сигнатурой встречаются более чем в одном интерфейсе.</w:t>
      </w:r>
    </w:p>
    <w:p w14:paraId="485EAA8C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b/>
          <w:sz w:val="28"/>
          <w:szCs w:val="28"/>
        </w:rPr>
        <w:t>Нас</w:t>
      </w:r>
      <w:r>
        <w:rPr>
          <w:rFonts w:ascii="Times New Roman" w:hAnsi="Times New Roman" w:cs="Times New Roman"/>
          <w:b/>
          <w:sz w:val="28"/>
          <w:szCs w:val="28"/>
        </w:rPr>
        <w:t>ледование интерфейсов</w:t>
      </w:r>
    </w:p>
    <w:p w14:paraId="72C188AF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Интерфейс может не иметь или иметь сколько угодно интерфейсов-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предков, в последнем случае он наследует все элементы всех своих базовых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интерфейсов, начиная с самого верх</w:t>
      </w:r>
      <w:r>
        <w:rPr>
          <w:rFonts w:ascii="Times New Roman" w:hAnsi="Times New Roman" w:cs="Times New Roman"/>
          <w:sz w:val="28"/>
          <w:szCs w:val="28"/>
        </w:rPr>
        <w:t>него уровня. Базовые интерфейсы</w:t>
      </w:r>
      <w:r w:rsidRPr="00D82875">
        <w:rPr>
          <w:rFonts w:ascii="Times New Roman" w:hAnsi="Times New Roman" w:cs="Times New Roman"/>
          <w:sz w:val="28"/>
          <w:szCs w:val="28"/>
        </w:rPr>
        <w:t xml:space="preserve"> должны быть доступны так же, как и их потомки.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В интерфейсе-потомке можно также указать элементы,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переопределяющие унаследованные элементы с такой же сигнатурой. В этом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 xml:space="preserve">случае перед элементом указывается ключевое слово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.</w:t>
      </w:r>
    </w:p>
    <w:p w14:paraId="05A59AE3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Любой класс, который реализует интерфейс, должен реализовать все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методы, определённые этим интерфейсом, включая методы, которые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унаследованы от других интерфейсов.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Класс наследует все методы своего предка, в том числе те, которые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реализовали интерфейсы. Он может переопределить эти методы с помощью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 xml:space="preserve">спецификатора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, но обращаться к </w:t>
      </w:r>
      <w:r w:rsidRPr="00D82875">
        <w:rPr>
          <w:rFonts w:ascii="Times New Roman" w:hAnsi="Times New Roman" w:cs="Times New Roman"/>
          <w:sz w:val="28"/>
          <w:szCs w:val="28"/>
        </w:rPr>
        <w:lastRenderedPageBreak/>
        <w:t>ним можно будет только через объект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класса. Если использовать для обращения ссылку на интерфейс, то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вызывается не переопределённая версия.</w:t>
      </w:r>
    </w:p>
    <w:p w14:paraId="3D33ACF0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Однако если интерфейс реализуется с помощью виртуального метода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класса, после его переопределения в потомке любой вариант обращения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(через класс или через интерфейс) приведёт к одному и тому же результату.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Метод интерфейса, реализованный явным указанием имени,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объявлять виртуальным запрещается.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Если класс наследует от класса или интерфейса, которые содержат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методы с одинаковыми сигнатурами, унаследованный метод класса</w:t>
      </w:r>
    </w:p>
    <w:p w14:paraId="027E4F0E" w14:textId="77777777" w:rsidR="00D82875" w:rsidRPr="00D82875" w:rsidRDefault="00D82875" w:rsidP="00D828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воспринимается как реализация интерфейса.</w:t>
      </w:r>
    </w:p>
    <w:p w14:paraId="42AB73B9" w14:textId="77777777" w:rsid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b/>
          <w:sz w:val="28"/>
          <w:szCs w:val="28"/>
        </w:rPr>
        <w:t>Стандартные интерфейсы среды .NET Framework</w:t>
      </w:r>
    </w:p>
    <w:p w14:paraId="46835D6C" w14:textId="77777777" w:rsid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В библиотеке классов .NET определено множество стандартных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интерфейсов, задающих желаемое поведение объектов. Стандартные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интерфейсы поддерживаются многими стандартными классами библиотеки.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Можно создавать и собственные классы, поддерживающие стандартные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интерфейсы, что позволит использовать объекты этих классов стандартными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>способами.</w:t>
      </w:r>
    </w:p>
    <w:p w14:paraId="38A3C137" w14:textId="77777777" w:rsidR="00D82875" w:rsidRP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 xml:space="preserve">Во многих классах необходимо реализовать интерфейс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IComparer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, поскольку они позволяют сравнить два объекта.</w:t>
      </w:r>
      <w:r w:rsidRPr="00D82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82875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состоит только из одного метода:</w:t>
      </w:r>
    </w:p>
    <w:p w14:paraId="7D3831AB" w14:textId="77777777" w:rsid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object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v)</w:t>
      </w:r>
    </w:p>
    <w:p w14:paraId="6FD67364" w14:textId="77777777" w:rsid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Этот метод сравнивает вызывающий об</w:t>
      </w:r>
      <w:r>
        <w:rPr>
          <w:rFonts w:ascii="Times New Roman" w:hAnsi="Times New Roman" w:cs="Times New Roman"/>
          <w:sz w:val="28"/>
          <w:szCs w:val="28"/>
        </w:rPr>
        <w:t>ъект со значением параметра</w:t>
      </w:r>
      <w:r w:rsidRPr="00D82875">
        <w:rPr>
          <w:rFonts w:ascii="Times New Roman" w:hAnsi="Times New Roman" w:cs="Times New Roman"/>
          <w:sz w:val="28"/>
          <w:szCs w:val="28"/>
        </w:rPr>
        <w:t xml:space="preserve"> v. Метод возвращает положительное число</w:t>
      </w:r>
      <w:r>
        <w:rPr>
          <w:rFonts w:ascii="Times New Roman" w:hAnsi="Times New Roman" w:cs="Times New Roman"/>
          <w:sz w:val="28"/>
          <w:szCs w:val="28"/>
        </w:rPr>
        <w:t>, если вызывающий объект больше</w:t>
      </w:r>
      <w:r w:rsidRPr="00D82875">
        <w:rPr>
          <w:rFonts w:ascii="Times New Roman" w:hAnsi="Times New Roman" w:cs="Times New Roman"/>
          <w:sz w:val="28"/>
          <w:szCs w:val="28"/>
        </w:rPr>
        <w:t xml:space="preserve"> объекта v. Метод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может сгенерировать исключение типа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, если тип объекта v нес</w:t>
      </w:r>
      <w:r>
        <w:rPr>
          <w:rFonts w:ascii="Times New Roman" w:hAnsi="Times New Roman" w:cs="Times New Roman"/>
          <w:sz w:val="28"/>
          <w:szCs w:val="28"/>
        </w:rPr>
        <w:t>овместим с вызывающих объектом.</w:t>
      </w:r>
    </w:p>
    <w:p w14:paraId="1115B05A" w14:textId="77777777" w:rsidR="00D82875" w:rsidRP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 xml:space="preserve">В интерфейсе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IComparer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опр</w:t>
      </w:r>
      <w:r>
        <w:rPr>
          <w:rFonts w:ascii="Times New Roman" w:hAnsi="Times New Roman" w:cs="Times New Roman"/>
          <w:sz w:val="28"/>
          <w:szCs w:val="28"/>
        </w:rPr>
        <w:t xml:space="preserve">еделен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), который</w:t>
      </w:r>
      <w:r w:rsidRPr="00D82875">
        <w:rPr>
          <w:rFonts w:ascii="Times New Roman" w:hAnsi="Times New Roman" w:cs="Times New Roman"/>
          <w:sz w:val="28"/>
          <w:szCs w:val="28"/>
        </w:rPr>
        <w:t xml:space="preserve"> позволяет сравнивать два объекта:</w:t>
      </w:r>
    </w:p>
    <w:p w14:paraId="081B2B44" w14:textId="77777777" w:rsidR="00D82875" w:rsidRP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87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82875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gramEnd"/>
      <w:r w:rsidRPr="00D82875">
        <w:rPr>
          <w:rFonts w:ascii="Times New Roman" w:hAnsi="Times New Roman" w:cs="Times New Roman"/>
          <w:sz w:val="28"/>
          <w:szCs w:val="28"/>
          <w:lang w:val="en-US"/>
        </w:rPr>
        <w:t>object v1, object v2)</w:t>
      </w:r>
    </w:p>
    <w:p w14:paraId="15577685" w14:textId="77777777" w:rsid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82875"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2875">
        <w:rPr>
          <w:rFonts w:ascii="Times New Roman" w:hAnsi="Times New Roman" w:cs="Times New Roman"/>
          <w:sz w:val="28"/>
          <w:szCs w:val="28"/>
        </w:rPr>
        <w:t>) возвращает положи</w:t>
      </w:r>
      <w:r>
        <w:rPr>
          <w:rFonts w:ascii="Times New Roman" w:hAnsi="Times New Roman" w:cs="Times New Roman"/>
          <w:sz w:val="28"/>
          <w:szCs w:val="28"/>
        </w:rPr>
        <w:t>тельное число, если значение v1</w:t>
      </w:r>
      <w:r w:rsidRPr="00D82875">
        <w:rPr>
          <w:rFonts w:ascii="Times New Roman" w:hAnsi="Times New Roman" w:cs="Times New Roman"/>
          <w:sz w:val="28"/>
          <w:szCs w:val="28"/>
        </w:rPr>
        <w:t xml:space="preserve"> больше значения v2, отрицательное, </w:t>
      </w:r>
      <w:r>
        <w:rPr>
          <w:rFonts w:ascii="Times New Roman" w:hAnsi="Times New Roman" w:cs="Times New Roman"/>
          <w:sz w:val="28"/>
          <w:szCs w:val="28"/>
        </w:rPr>
        <w:t>если v1 меньше v2, и нуль, если</w:t>
      </w:r>
      <w:r w:rsidRPr="00D8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сравниваемые значения равны.</w:t>
      </w:r>
    </w:p>
    <w:p w14:paraId="576A833D" w14:textId="77777777" w:rsidR="00D82875" w:rsidRPr="00D82875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Экспериментальные результаты</w:t>
      </w:r>
    </w:p>
    <w:p w14:paraId="2C399A78" w14:textId="732D2C56" w:rsidR="00D82875" w:rsidRDefault="00D82875" w:rsidP="00D828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D8287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E5757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E7C93B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1. Реализовать неявно интерфейсы в</w:t>
      </w:r>
      <w:r>
        <w:rPr>
          <w:rFonts w:ascii="Times New Roman" w:hAnsi="Times New Roman" w:cs="Times New Roman"/>
          <w:sz w:val="28"/>
          <w:szCs w:val="28"/>
        </w:rPr>
        <w:t xml:space="preserve"> классах 1 и 2, содержащих поле</w:t>
      </w:r>
      <w:r w:rsidRPr="00D8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указанного типа.</w:t>
      </w:r>
    </w:p>
    <w:p w14:paraId="2F1FBBE5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 xml:space="preserve">Переменная w обозначает параметр метода или поле. Результат метода со спецификатором </w:t>
      </w:r>
      <w:proofErr w:type="spellStart"/>
      <w:r w:rsidRPr="00D8287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82875">
        <w:rPr>
          <w:rFonts w:ascii="Times New Roman" w:hAnsi="Times New Roman" w:cs="Times New Roman"/>
          <w:sz w:val="28"/>
          <w:szCs w:val="28"/>
        </w:rPr>
        <w:t xml:space="preserve"> присвоить полю класса.</w:t>
      </w:r>
    </w:p>
    <w:p w14:paraId="6F780366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В тестирующей программе должны выполняться:</w:t>
      </w:r>
    </w:p>
    <w:p w14:paraId="6A275DA2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– неявная неоднозначная реализация методов интерфейсов;</w:t>
      </w:r>
    </w:p>
    <w:p w14:paraId="033FFA2E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– вызов методов с явным приведением к типу интерфейса;</w:t>
      </w:r>
    </w:p>
    <w:p w14:paraId="486D6085" w14:textId="77777777" w:rsidR="00D82875" w:rsidRP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– вызов методов для объекта посредством интерфейсной ссылки.</w:t>
      </w:r>
    </w:p>
    <w:p w14:paraId="271CB5CC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875">
        <w:rPr>
          <w:rFonts w:ascii="Times New Roman" w:hAnsi="Times New Roman" w:cs="Times New Roman"/>
          <w:sz w:val="28"/>
          <w:szCs w:val="28"/>
        </w:rPr>
        <w:t>2. Модифицировать про</w:t>
      </w:r>
      <w:r>
        <w:rPr>
          <w:rFonts w:ascii="Times New Roman" w:hAnsi="Times New Roman" w:cs="Times New Roman"/>
          <w:sz w:val="28"/>
          <w:szCs w:val="28"/>
        </w:rPr>
        <w:t>ект, используя явную реализацию</w:t>
      </w:r>
      <w:r w:rsidRPr="00D82875">
        <w:rPr>
          <w:rFonts w:ascii="Times New Roman" w:hAnsi="Times New Roman" w:cs="Times New Roman"/>
          <w:sz w:val="28"/>
          <w:szCs w:val="28"/>
        </w:rPr>
        <w:t xml:space="preserve"> интерфейса для методов с одинаковой сигнатурой в классе 1.</w:t>
      </w:r>
    </w:p>
    <w:p w14:paraId="459FED0B" w14:textId="77777777" w:rsidR="00BE727E" w:rsidRDefault="00BE727E" w:rsidP="00622444">
      <w:pPr>
        <w:spacing w:after="0" w:line="360" w:lineRule="auto"/>
        <w:ind w:firstLine="709"/>
        <w:jc w:val="center"/>
        <w:rPr>
          <w:noProof/>
        </w:rPr>
      </w:pPr>
    </w:p>
    <w:p w14:paraId="137717AC" w14:textId="60981664" w:rsidR="00622444" w:rsidRDefault="00BE727E" w:rsidP="006224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BAA812" wp14:editId="43B3B79F">
            <wp:extent cx="5940425" cy="2112857"/>
            <wp:effectExtent l="0" t="0" r="3175" b="1905"/>
            <wp:docPr id="174434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4060" name=""/>
                    <pic:cNvPicPr/>
                  </pic:nvPicPr>
                  <pic:blipFill rotWithShape="1">
                    <a:blip r:embed="rId4"/>
                    <a:srcRect t="59590"/>
                    <a:stretch/>
                  </pic:blipFill>
                  <pic:spPr bwMode="auto">
                    <a:xfrm>
                      <a:off x="0" y="0"/>
                      <a:ext cx="5940425" cy="211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DCAD" w14:textId="1068D886" w:rsidR="00622444" w:rsidRPr="00622444" w:rsidRDefault="00622444" w:rsidP="006224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Вариант </w:t>
      </w:r>
      <w:r w:rsidR="004C7673">
        <w:rPr>
          <w:rFonts w:ascii="Times New Roman" w:hAnsi="Times New Roman" w:cs="Times New Roman"/>
          <w:sz w:val="28"/>
          <w:szCs w:val="28"/>
        </w:rPr>
        <w:t>2</w:t>
      </w:r>
    </w:p>
    <w:p w14:paraId="0CC5C5B9" w14:textId="77777777" w:rsidR="00D82875" w:rsidRDefault="00D82875" w:rsidP="00D828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окна отображения результата работы программы представлен на рисунк</w:t>
      </w:r>
      <w:r w:rsidR="0062244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1A3EFAC3" w14:textId="4CA4DA3B" w:rsidR="00D82875" w:rsidRDefault="00BE727E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727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54E585" wp14:editId="0C20D450">
            <wp:extent cx="3224357" cy="2614343"/>
            <wp:effectExtent l="0" t="0" r="0" b="0"/>
            <wp:docPr id="159496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356" cy="26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87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D26D949" w14:textId="77777777" w:rsidR="00D82875" w:rsidRDefault="00622444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82875">
        <w:rPr>
          <w:rFonts w:ascii="Times New Roman" w:hAnsi="Times New Roman" w:cs="Times New Roman"/>
          <w:sz w:val="28"/>
          <w:szCs w:val="28"/>
        </w:rPr>
        <w:t xml:space="preserve"> – Окно отображения результата</w:t>
      </w:r>
    </w:p>
    <w:p w14:paraId="566ACC8A" w14:textId="77777777" w:rsidR="00622444" w:rsidRDefault="00622444" w:rsidP="00D828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35B042" w14:textId="77777777" w:rsidR="00622444" w:rsidRPr="00C92E54" w:rsidRDefault="00D82875" w:rsidP="006224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92E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92E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F7AE0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3DB89A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D6A7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interface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</w:p>
    <w:p w14:paraId="172B49E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BEEC7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83AC3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7278F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989F4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291E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interface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</w:p>
    <w:p w14:paraId="0C44061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AB4D0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775E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F1();</w:t>
      </w:r>
    </w:p>
    <w:p w14:paraId="6F33607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08492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EB900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</w:p>
    <w:p w14:paraId="4900FFC2" w14:textId="77777777" w:rsidR="007601A5" w:rsidRPr="004C7673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609D8D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поле;</w:t>
      </w:r>
    </w:p>
    <w:p w14:paraId="03890F88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2577B3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Неявная реализация методов интерфейсов</w:t>
      </w:r>
    </w:p>
    <w:p w14:paraId="046DD6B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D2BEF1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F3C738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параметр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Присваивание значения полю</w:t>
      </w:r>
    </w:p>
    <w:p w14:paraId="5A2E7480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.поле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параметр;</w:t>
      </w:r>
    </w:p>
    <w:p w14:paraId="4338457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"Class1: IA.IB F0 called.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поле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поле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CCCBF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B9298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7C053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E1575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E0735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$"Class1: IA F1 called with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B6403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+ 10;</w:t>
      </w:r>
    </w:p>
    <w:p w14:paraId="63CAC69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3065D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BEE52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F1()</w:t>
      </w:r>
    </w:p>
    <w:p w14:paraId="226A0E7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B9CA6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"Class1: IB F1 called"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962C0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23F03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C4635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42B9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2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</w:p>
    <w:p w14:paraId="73A92D0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3131F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поле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6DB6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CA06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Неявная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реализация</w:t>
      </w:r>
    </w:p>
    <w:p w14:paraId="0411F43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D2E4A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9AD27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14:paraId="06897D2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поле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3B53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"Class2: IA.IB F0 called.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поле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поле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9BA33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D27E6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4913E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8E86B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D34B4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$"Class2: IA F1 called with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FD094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параметр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295B266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DCAC9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4C8C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F1()</w:t>
      </w:r>
    </w:p>
    <w:p w14:paraId="6228856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921F2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"Class2: IB F1 called"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C1DC2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26CA5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2D11B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0E915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BE9D4D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967AE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F66229" w14:textId="77777777" w:rsidR="007601A5" w:rsidRPr="004C7673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20A219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Неявная реализация интерфейсов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F785CE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4F8D2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Неявная реализация</w:t>
      </w:r>
    </w:p>
    <w:p w14:paraId="1B5A409F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06DCD4E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F6A165B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E885FC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методов с интерфейсными ссылками</w:t>
      </w:r>
    </w:p>
    <w:p w14:paraId="6A69081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ia1 = obj1;</w:t>
      </w:r>
    </w:p>
    <w:p w14:paraId="5A68114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ia2 = obj2;</w:t>
      </w:r>
    </w:p>
    <w:p w14:paraId="656BB01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4FB11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ib1 = obj1;</w:t>
      </w:r>
    </w:p>
    <w:p w14:paraId="5F49521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ib2 = obj2;</w:t>
      </w:r>
    </w:p>
    <w:p w14:paraId="1ADEFFB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4F4A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w;</w:t>
      </w:r>
    </w:p>
    <w:p w14:paraId="7129CCE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7BDD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F0</w:t>
      </w:r>
    </w:p>
    <w:p w14:paraId="1D2A08C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ia1.F0(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w);</w:t>
      </w:r>
    </w:p>
    <w:p w14:paraId="709F1B3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$"IA F0 result: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E33EC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B5A0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ib1.F0(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w);</w:t>
      </w:r>
    </w:p>
    <w:p w14:paraId="19EA090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$"IB F0 result: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816E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43547E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F1 с приведением к интерфейсу</w:t>
      </w:r>
    </w:p>
    <w:p w14:paraId="680D1E9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"IA F1 result: 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ia1.F1(5.5));</w:t>
      </w:r>
    </w:p>
    <w:p w14:paraId="5A5A94BD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ib1.F1();</w:t>
      </w:r>
    </w:p>
    <w:p w14:paraId="6008FE5C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2F83F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Явная реализация интерфейсов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CA6725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E3E39D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Явная реализация для методов с одинаковой сигнатурой</w:t>
      </w:r>
    </w:p>
    <w:p w14:paraId="3A9FCA8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objExplicit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29D51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iaExplicit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objExplicit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FCB3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IB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ibExplicit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objExplicit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3AEE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D8ECE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904CA1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CA617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Явный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методов</w:t>
      </w:r>
    </w:p>
    <w:p w14:paraId="0A0B305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iaExplicit.F0(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result);</w:t>
      </w:r>
    </w:p>
    <w:p w14:paraId="6A4B107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Явная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IA F0: 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result);</w:t>
      </w:r>
    </w:p>
    <w:p w14:paraId="5CC467C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ibExplicit.F0(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result);</w:t>
      </w:r>
    </w:p>
    <w:p w14:paraId="75CED58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Явная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IB F0: 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result);</w:t>
      </w:r>
    </w:p>
    <w:p w14:paraId="1AE25C69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E7465A" w14:textId="78FFDCD1" w:rsidR="00D82875" w:rsidRDefault="007601A5" w:rsidP="007601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8299AE" w14:textId="77777777" w:rsidR="00622444" w:rsidRDefault="00622444" w:rsidP="006224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14:paraId="374E576B" w14:textId="77777777" w:rsidR="00622444" w:rsidRDefault="00622444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444">
        <w:rPr>
          <w:rFonts w:ascii="Times New Roman" w:hAnsi="Times New Roman" w:cs="Times New Roman"/>
          <w:sz w:val="28"/>
          <w:szCs w:val="28"/>
        </w:rPr>
        <w:t>Выполнить задания, исп</w:t>
      </w:r>
      <w:r>
        <w:rPr>
          <w:rFonts w:ascii="Times New Roman" w:hAnsi="Times New Roman" w:cs="Times New Roman"/>
          <w:sz w:val="28"/>
          <w:szCs w:val="28"/>
        </w:rPr>
        <w:t xml:space="preserve">ользуя для хранения экземпляров </w:t>
      </w:r>
      <w:r w:rsidRPr="00622444">
        <w:rPr>
          <w:rFonts w:ascii="Times New Roman" w:hAnsi="Times New Roman" w:cs="Times New Roman"/>
          <w:sz w:val="28"/>
          <w:szCs w:val="28"/>
        </w:rPr>
        <w:t>разработанных классов стандартную колле</w:t>
      </w:r>
      <w:r>
        <w:rPr>
          <w:rFonts w:ascii="Times New Roman" w:hAnsi="Times New Roman" w:cs="Times New Roman"/>
          <w:sz w:val="28"/>
          <w:szCs w:val="28"/>
        </w:rPr>
        <w:t xml:space="preserve">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Во всех классах </w:t>
      </w:r>
      <w:r w:rsidRPr="00622444">
        <w:rPr>
          <w:rFonts w:ascii="Times New Roman" w:hAnsi="Times New Roman" w:cs="Times New Roman"/>
          <w:sz w:val="28"/>
          <w:szCs w:val="28"/>
        </w:rPr>
        <w:t xml:space="preserve">реализовать интерфейсы </w:t>
      </w:r>
      <w:proofErr w:type="spellStart"/>
      <w:r w:rsidRPr="00622444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6224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IComparer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Перегрузить операции </w:t>
      </w:r>
      <w:r w:rsidRPr="00622444">
        <w:rPr>
          <w:rFonts w:ascii="Times New Roman" w:hAnsi="Times New Roman" w:cs="Times New Roman"/>
          <w:sz w:val="28"/>
          <w:szCs w:val="28"/>
        </w:rPr>
        <w:t>отношения для реализации сравнен</w:t>
      </w:r>
      <w:r>
        <w:rPr>
          <w:rFonts w:ascii="Times New Roman" w:hAnsi="Times New Roman" w:cs="Times New Roman"/>
          <w:sz w:val="28"/>
          <w:szCs w:val="28"/>
        </w:rPr>
        <w:t xml:space="preserve">ия объектов по указанному полю. </w:t>
      </w:r>
      <w:r w:rsidRPr="00622444">
        <w:rPr>
          <w:rFonts w:ascii="Times New Roman" w:hAnsi="Times New Roman" w:cs="Times New Roman"/>
          <w:sz w:val="28"/>
          <w:szCs w:val="28"/>
        </w:rPr>
        <w:t>Результат вывести на экран. Организовать вывод коллекции.</w:t>
      </w:r>
    </w:p>
    <w:p w14:paraId="537C67FB" w14:textId="16E3FE1E" w:rsidR="00622444" w:rsidRPr="00B75F8A" w:rsidRDefault="00622444" w:rsidP="0062244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244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601A5" w:rsidRPr="00B75F8A">
        <w:rPr>
          <w:rFonts w:ascii="Times New Roman" w:hAnsi="Times New Roman" w:cs="Times New Roman"/>
          <w:sz w:val="28"/>
          <w:szCs w:val="28"/>
        </w:rPr>
        <w:t>2</w:t>
      </w:r>
    </w:p>
    <w:p w14:paraId="3868AA7B" w14:textId="0253C5FD" w:rsidR="00622444" w:rsidRDefault="007601A5" w:rsidP="00760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01A5">
        <w:rPr>
          <w:rFonts w:ascii="Times New Roman" w:hAnsi="Times New Roman" w:cs="Times New Roman"/>
          <w:sz w:val="28"/>
          <w:szCs w:val="28"/>
        </w:rPr>
        <w:t xml:space="preserve">Составить список студентов, включающий ФИО, курс, группу, дату и результат забега. Вывести в новый список информацию о студентах, показавших три лучших результата в забеге. Если окажется, что некоторые студенты получили такие же высокие результаты, то добавить их к списку победителей, отсортировать по </w:t>
      </w:r>
      <w:proofErr w:type="spellStart"/>
      <w:proofErr w:type="gramStart"/>
      <w:r w:rsidRPr="007601A5">
        <w:rPr>
          <w:rFonts w:ascii="Times New Roman" w:hAnsi="Times New Roman" w:cs="Times New Roman"/>
          <w:sz w:val="28"/>
          <w:szCs w:val="28"/>
        </w:rPr>
        <w:t>результатам.</w:t>
      </w:r>
      <w:r w:rsidR="00622444">
        <w:rPr>
          <w:rFonts w:ascii="Times New Roman" w:hAnsi="Times New Roman" w:cs="Times New Roman"/>
          <w:sz w:val="28"/>
          <w:szCs w:val="28"/>
        </w:rPr>
        <w:t>Внешний</w:t>
      </w:r>
      <w:proofErr w:type="spellEnd"/>
      <w:proofErr w:type="gramEnd"/>
      <w:r w:rsidR="00622444">
        <w:rPr>
          <w:rFonts w:ascii="Times New Roman" w:hAnsi="Times New Roman" w:cs="Times New Roman"/>
          <w:sz w:val="28"/>
          <w:szCs w:val="28"/>
        </w:rPr>
        <w:t xml:space="preserve"> вид окна отображения результата работы программы представлен на рисунке 3.</w:t>
      </w:r>
    </w:p>
    <w:p w14:paraId="2261055B" w14:textId="5DB8C3CD" w:rsidR="00622444" w:rsidRDefault="007601A5" w:rsidP="006224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1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32BE2" wp14:editId="2ADC0A7B">
            <wp:extent cx="5418667" cy="3813050"/>
            <wp:effectExtent l="0" t="0" r="0" b="0"/>
            <wp:docPr id="212379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112" cy="38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4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F173146" w14:textId="77777777" w:rsidR="00622444" w:rsidRDefault="00622444" w:rsidP="006224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отображения результата</w:t>
      </w:r>
    </w:p>
    <w:p w14:paraId="37CA33A1" w14:textId="77777777" w:rsidR="00622444" w:rsidRDefault="00622444" w:rsidP="006224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B823A" w14:textId="77777777" w:rsidR="00191CAF" w:rsidRDefault="00191CAF" w:rsidP="006224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FC3A3" w14:textId="77777777" w:rsidR="00622444" w:rsidRPr="00191CAF" w:rsidRDefault="00622444" w:rsidP="006224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191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191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9048F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F4B954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9A59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41AC6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FC78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IComparable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F1582C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46906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1F0BF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Course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71B24A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759E24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E4B705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забега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секундах</w:t>
      </w:r>
    </w:p>
    <w:p w14:paraId="2F20FD8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A710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course,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group,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BE8BE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0A1AD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B5C3D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Course = course;</w:t>
      </w:r>
    </w:p>
    <w:p w14:paraId="7725E47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Group = group;</w:t>
      </w:r>
    </w:p>
    <w:p w14:paraId="03BB9F2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Date = date;</w:t>
      </w:r>
    </w:p>
    <w:p w14:paraId="4FD4511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7974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B25F6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37EA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Реализация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интерфейса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IComparable</w:t>
      </w:r>
      <w:proofErr w:type="spellEnd"/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RunResult</w:t>
      </w:r>
      <w:proofErr w:type="spellEnd"/>
    </w:p>
    <w:p w14:paraId="211EFDB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CompareTo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other)</w:t>
      </w:r>
    </w:p>
    <w:p w14:paraId="3CF8845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FAC98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.RunResult.CompareTo</w:t>
      </w:r>
      <w:proofErr w:type="spellEnd"/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other.RunResult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Сравнение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результату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забега</w:t>
      </w:r>
    </w:p>
    <w:p w14:paraId="4411104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A9AF3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462E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43AE3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7F031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{Course}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{Group}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Date.ToShortDateString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A763E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B04BC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57768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6B924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StudentComparer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IComparer</w:t>
      </w:r>
      <w:proofErr w:type="spellEnd"/>
    </w:p>
    <w:p w14:paraId="73D6A6B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C5E7C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Реализация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интерфейса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IComparer</w:t>
      </w:r>
      <w:proofErr w:type="spellEnd"/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сортировки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результату</w:t>
      </w:r>
    </w:p>
    <w:p w14:paraId="1F59006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Compare(</w:t>
      </w:r>
      <w:proofErr w:type="gramEnd"/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</w:t>
      </w:r>
    </w:p>
    <w:p w14:paraId="3470493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B6148E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s1 = x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F674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s2 = y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6AB50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FFFB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(s1 ==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s2 ==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F233C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"Objects are not of type Student"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B9FFE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9B6F9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1.RunResult.CompareTo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(s2.RunResult);</w:t>
      </w:r>
    </w:p>
    <w:p w14:paraId="451443C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78059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7AB6A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E5E90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03EAD1B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83A2C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08681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8DFA4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коллекции</w:t>
      </w:r>
      <w:r w:rsidRPr="007601A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студентов</w:t>
      </w:r>
    </w:p>
    <w:p w14:paraId="62C700A8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ArrayList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 =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ArrayList</w:t>
      </w:r>
      <w:proofErr w:type="spellEnd"/>
    </w:p>
    <w:p w14:paraId="077113E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15942F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Иванов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1), 12.5),</w:t>
      </w:r>
    </w:p>
    <w:p w14:paraId="0EE28DF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Петров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Петр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2), 11.3),</w:t>
      </w:r>
    </w:p>
    <w:p w14:paraId="246C193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Сидоров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Сидор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3), 13.1),</w:t>
      </w:r>
    </w:p>
    <w:p w14:paraId="621105F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Кузнецов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Николай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4), 11.3),</w:t>
      </w:r>
    </w:p>
    <w:p w14:paraId="421E8F2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Смирнова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Анна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5), 10.9),</w:t>
      </w:r>
    </w:p>
    <w:p w14:paraId="29677EE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Васильева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Мария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6), 10.9),</w:t>
      </w:r>
    </w:p>
    <w:p w14:paraId="027C1753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Захаров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Алексей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(2024, 5, 7), 12.0)</w:t>
      </w:r>
    </w:p>
    <w:p w14:paraId="6D976F7D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59D1249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D35F72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 Исходный список студентов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018BF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students)</w:t>
      </w:r>
    </w:p>
    <w:p w14:paraId="3B62ECED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14:paraId="5D281F68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49B46B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Сортировка по результату забега</w:t>
      </w:r>
    </w:p>
    <w:p w14:paraId="119B4C55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students.Sort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StudentComparer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DCC1C18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5E7592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Отсортированный список студентов по результатам забега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D14C5D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students)</w:t>
      </w:r>
    </w:p>
    <w:p w14:paraId="2C6B5BF6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14:paraId="2DB3AD7B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131B9A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трёх лучших результатов</w:t>
      </w:r>
    </w:p>
    <w:p w14:paraId="3516CD9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ArrayList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winners =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ArrayList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91FB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students[</w:t>
      </w:r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0]).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2D334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winners.Add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[0]);</w:t>
      </w:r>
    </w:p>
    <w:p w14:paraId="0B8D20F3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35C073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Добавление студентов с одинаковыми результатами в список победителей</w:t>
      </w:r>
    </w:p>
    <w:p w14:paraId="6924E221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students.Count</w:t>
      </w:r>
      <w:proofErr w:type="spellEnd"/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703EA7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46FFAA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currentStudent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)students[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ACB298C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winners.Count</w:t>
      </w:r>
      <w:proofErr w:type="spellEnd"/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 ||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currentStudent.RunResult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05C56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72458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winners.Add</w:t>
      </w:r>
      <w:proofErr w:type="spellEnd"/>
      <w:proofErr w:type="gram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currentStudent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E20882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currentStudent.RunResult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D5377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280054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9A1795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B9153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6F963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E21DB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9A9A45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1D3586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601A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победителей</w:t>
      </w:r>
      <w:r w:rsidRPr="007601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9B3FD9" w14:textId="77777777" w:rsidR="007601A5" w:rsidRP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601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7601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winners)</w:t>
      </w:r>
    </w:p>
    <w:p w14:paraId="24ED76CC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01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14:paraId="44F33977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F05D67" w14:textId="77777777" w:rsidR="007601A5" w:rsidRDefault="007601A5" w:rsidP="00760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69B989" w14:textId="281DC80C" w:rsidR="00622444" w:rsidRDefault="00622444" w:rsidP="006224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FF8288" w14:textId="77777777" w:rsidR="00622444" w:rsidRPr="00622444" w:rsidRDefault="00622444" w:rsidP="006224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3F5301" w14:textId="77777777" w:rsidR="00622444" w:rsidRDefault="00D82875" w:rsidP="0062244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9601EA9" w14:textId="77777777" w:rsidR="00D82875" w:rsidRPr="00622444" w:rsidRDefault="00D82875" w:rsidP="006224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22444">
        <w:rPr>
          <w:rFonts w:ascii="Times New Roman" w:hAnsi="Times New Roman" w:cs="Times New Roman"/>
          <w:sz w:val="28"/>
          <w:szCs w:val="28"/>
        </w:rPr>
        <w:t>мы сформировали</w:t>
      </w:r>
      <w:r w:rsidR="00622444" w:rsidRPr="00D82875">
        <w:rPr>
          <w:rFonts w:ascii="Times New Roman" w:hAnsi="Times New Roman" w:cs="Times New Roman"/>
          <w:sz w:val="28"/>
          <w:szCs w:val="28"/>
        </w:rPr>
        <w:t xml:space="preserve"> понятие о реа</w:t>
      </w:r>
      <w:r w:rsidR="00622444">
        <w:rPr>
          <w:rFonts w:ascii="Times New Roman" w:hAnsi="Times New Roman" w:cs="Times New Roman"/>
          <w:sz w:val="28"/>
          <w:szCs w:val="28"/>
        </w:rPr>
        <w:t xml:space="preserve">лизации принципа полиморфизма с помощью интерфейсов, умения </w:t>
      </w:r>
      <w:r w:rsidR="00622444" w:rsidRPr="00D82875">
        <w:rPr>
          <w:rFonts w:ascii="Times New Roman" w:hAnsi="Times New Roman" w:cs="Times New Roman"/>
          <w:sz w:val="28"/>
          <w:szCs w:val="28"/>
        </w:rPr>
        <w:t>использовать пользовательские интерфейсы</w:t>
      </w:r>
      <w:r w:rsidR="00622444">
        <w:rPr>
          <w:rFonts w:ascii="Times New Roman" w:hAnsi="Times New Roman" w:cs="Times New Roman"/>
          <w:sz w:val="28"/>
          <w:szCs w:val="28"/>
        </w:rPr>
        <w:t xml:space="preserve"> </w:t>
      </w:r>
      <w:r w:rsidR="00622444" w:rsidRPr="00D82875">
        <w:rPr>
          <w:rFonts w:ascii="Times New Roman" w:hAnsi="Times New Roman" w:cs="Times New Roman"/>
          <w:sz w:val="28"/>
          <w:szCs w:val="28"/>
        </w:rPr>
        <w:t>для задания поведения различных классов.</w:t>
      </w:r>
    </w:p>
    <w:p w14:paraId="5785164E" w14:textId="77777777" w:rsidR="00D82875" w:rsidRDefault="00D82875" w:rsidP="00D82875"/>
    <w:p w14:paraId="27B5912B" w14:textId="77777777" w:rsidR="00D82875" w:rsidRDefault="00D82875" w:rsidP="00D82875"/>
    <w:p w14:paraId="7B8EE87F" w14:textId="77777777" w:rsidR="0062413D" w:rsidRDefault="0062413D"/>
    <w:sectPr w:rsidR="0062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875"/>
    <w:rsid w:val="00191CAF"/>
    <w:rsid w:val="004C7673"/>
    <w:rsid w:val="00622444"/>
    <w:rsid w:val="0062413D"/>
    <w:rsid w:val="007601A5"/>
    <w:rsid w:val="00B75F8A"/>
    <w:rsid w:val="00BE727E"/>
    <w:rsid w:val="00C92E54"/>
    <w:rsid w:val="00D82875"/>
    <w:rsid w:val="00E5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23DB"/>
  <w15:chartTrackingRefBased/>
  <w15:docId w15:val="{B8BB3246-A74D-4141-AB5B-6A096A2E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87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2017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1</cp:revision>
  <dcterms:created xsi:type="dcterms:W3CDTF">2024-11-14T18:41:00Z</dcterms:created>
  <dcterms:modified xsi:type="dcterms:W3CDTF">2024-12-17T14:47:00Z</dcterms:modified>
</cp:coreProperties>
</file>