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9A" w:rsidRPr="00344871" w:rsidRDefault="00053C9A" w:rsidP="00416062">
      <w:pPr>
        <w:ind w:left="-1134"/>
        <w:jc w:val="center"/>
        <w:rPr>
          <w:sz w:val="44"/>
          <w:szCs w:val="44"/>
        </w:rPr>
      </w:pPr>
      <w:r w:rsidRPr="00344871">
        <w:rPr>
          <w:sz w:val="44"/>
          <w:szCs w:val="44"/>
        </w:rPr>
        <w:t xml:space="preserve">Отчет </w:t>
      </w:r>
    </w:p>
    <w:p w:rsidR="002B04F3" w:rsidRDefault="00053C9A" w:rsidP="00416062">
      <w:pPr>
        <w:ind w:left="-1134"/>
        <w:jc w:val="center"/>
        <w:rPr>
          <w:sz w:val="36"/>
          <w:szCs w:val="36"/>
        </w:rPr>
      </w:pPr>
      <w:r w:rsidRPr="00053C9A">
        <w:rPr>
          <w:sz w:val="36"/>
          <w:szCs w:val="36"/>
        </w:rPr>
        <w:t>По специальности Информационная Безопасность</w:t>
      </w:r>
    </w:p>
    <w:p w:rsidR="00344871" w:rsidRDefault="00344871" w:rsidP="00416062">
      <w:pPr>
        <w:ind w:left="-1134"/>
        <w:jc w:val="center"/>
        <w:rPr>
          <w:sz w:val="36"/>
          <w:szCs w:val="36"/>
        </w:rPr>
      </w:pPr>
    </w:p>
    <w:p w:rsidR="00344871" w:rsidRDefault="00344871" w:rsidP="00416062">
      <w:pPr>
        <w:ind w:left="-1134"/>
        <w:jc w:val="center"/>
        <w:rPr>
          <w:sz w:val="36"/>
          <w:szCs w:val="36"/>
        </w:rPr>
      </w:pPr>
    </w:p>
    <w:p w:rsidR="00053C9A" w:rsidRDefault="00053C9A" w:rsidP="00416062">
      <w:pPr>
        <w:ind w:left="-1134"/>
        <w:jc w:val="center"/>
        <w:rPr>
          <w:sz w:val="36"/>
          <w:szCs w:val="36"/>
        </w:rPr>
      </w:pPr>
      <w:r>
        <w:rPr>
          <w:sz w:val="36"/>
          <w:szCs w:val="36"/>
        </w:rPr>
        <w:t>Подготовил</w:t>
      </w:r>
    </w:p>
    <w:p w:rsidR="00053C9A" w:rsidRDefault="00053C9A" w:rsidP="00416062">
      <w:pPr>
        <w:ind w:left="-1134"/>
        <w:jc w:val="center"/>
        <w:rPr>
          <w:sz w:val="36"/>
          <w:szCs w:val="36"/>
        </w:rPr>
      </w:pPr>
      <w:r>
        <w:rPr>
          <w:sz w:val="36"/>
          <w:szCs w:val="36"/>
        </w:rPr>
        <w:t>Студент группы 22206</w:t>
      </w:r>
    </w:p>
    <w:p w:rsidR="00053C9A" w:rsidRDefault="00053C9A" w:rsidP="00416062">
      <w:pPr>
        <w:ind w:left="-1134"/>
        <w:jc w:val="center"/>
        <w:rPr>
          <w:sz w:val="36"/>
          <w:szCs w:val="36"/>
        </w:rPr>
      </w:pPr>
      <w:r>
        <w:rPr>
          <w:sz w:val="36"/>
          <w:szCs w:val="36"/>
        </w:rPr>
        <w:t>Меньшаков Артём</w:t>
      </w:r>
    </w:p>
    <w:p w:rsidR="00344871" w:rsidRDefault="00344871" w:rsidP="00416062">
      <w:pPr>
        <w:ind w:left="-1134"/>
        <w:jc w:val="center"/>
        <w:rPr>
          <w:sz w:val="36"/>
          <w:szCs w:val="36"/>
        </w:rPr>
      </w:pPr>
    </w:p>
    <w:p w:rsidR="00344871" w:rsidRDefault="00344871" w:rsidP="00416062">
      <w:pPr>
        <w:ind w:left="-1134"/>
        <w:jc w:val="center"/>
        <w:rPr>
          <w:sz w:val="36"/>
          <w:szCs w:val="36"/>
        </w:rPr>
      </w:pPr>
    </w:p>
    <w:p w:rsidR="00344871" w:rsidRDefault="00344871" w:rsidP="00416062">
      <w:pPr>
        <w:ind w:left="-1134"/>
        <w:jc w:val="center"/>
        <w:rPr>
          <w:sz w:val="36"/>
          <w:szCs w:val="36"/>
        </w:rPr>
      </w:pPr>
    </w:p>
    <w:p w:rsidR="00053C9A" w:rsidRDefault="00344871" w:rsidP="00416062">
      <w:pPr>
        <w:ind w:left="-1134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F147EF">
        <w:rPr>
          <w:sz w:val="36"/>
          <w:szCs w:val="36"/>
        </w:rPr>
        <w:t>2</w:t>
      </w:r>
    </w:p>
    <w:p w:rsidR="00F147EF" w:rsidRDefault="00F147EF" w:rsidP="00416062">
      <w:pPr>
        <w:ind w:left="-1134"/>
        <w:jc w:val="center"/>
        <w:rPr>
          <w:sz w:val="36"/>
          <w:szCs w:val="36"/>
        </w:rPr>
      </w:pPr>
      <w:r w:rsidRPr="00F147EF">
        <w:rPr>
          <w:sz w:val="36"/>
          <w:szCs w:val="36"/>
        </w:rPr>
        <w:t xml:space="preserve">Защитное кодирование </w:t>
      </w:r>
    </w:p>
    <w:p w:rsidR="00344871" w:rsidRPr="00F147EF" w:rsidRDefault="00F147EF" w:rsidP="00416062">
      <w:pPr>
        <w:ind w:left="-1134"/>
        <w:jc w:val="center"/>
        <w:rPr>
          <w:sz w:val="36"/>
          <w:szCs w:val="36"/>
        </w:rPr>
      </w:pPr>
      <w:r w:rsidRPr="00F147EF">
        <w:rPr>
          <w:sz w:val="36"/>
          <w:szCs w:val="36"/>
        </w:rPr>
        <w:t>по методу Хэмминга</w:t>
      </w:r>
    </w:p>
    <w:p w:rsidR="00344871" w:rsidRDefault="00344871" w:rsidP="00416062">
      <w:pPr>
        <w:ind w:left="-1134"/>
        <w:jc w:val="center"/>
        <w:rPr>
          <w:sz w:val="24"/>
          <w:szCs w:val="24"/>
        </w:rPr>
      </w:pPr>
    </w:p>
    <w:p w:rsidR="00344871" w:rsidRDefault="00344871" w:rsidP="00416062">
      <w:pPr>
        <w:ind w:left="-1134"/>
        <w:jc w:val="center"/>
        <w:rPr>
          <w:sz w:val="24"/>
          <w:szCs w:val="24"/>
        </w:rPr>
      </w:pPr>
    </w:p>
    <w:p w:rsidR="00344871" w:rsidRDefault="00344871" w:rsidP="00416062">
      <w:pPr>
        <w:ind w:left="-1134"/>
        <w:jc w:val="center"/>
        <w:rPr>
          <w:sz w:val="24"/>
          <w:szCs w:val="24"/>
        </w:rPr>
      </w:pPr>
    </w:p>
    <w:p w:rsidR="00344871" w:rsidRDefault="00344871" w:rsidP="00416062">
      <w:pPr>
        <w:ind w:left="-1134"/>
        <w:jc w:val="center"/>
        <w:rPr>
          <w:sz w:val="24"/>
          <w:szCs w:val="24"/>
        </w:rPr>
      </w:pPr>
    </w:p>
    <w:p w:rsidR="00344871" w:rsidRDefault="00344871" w:rsidP="00416062">
      <w:pPr>
        <w:ind w:left="-1134"/>
        <w:jc w:val="center"/>
        <w:rPr>
          <w:sz w:val="24"/>
          <w:szCs w:val="24"/>
        </w:rPr>
      </w:pPr>
    </w:p>
    <w:p w:rsidR="00344871" w:rsidRDefault="00344871" w:rsidP="00416062">
      <w:pPr>
        <w:ind w:left="-1134"/>
        <w:jc w:val="center"/>
        <w:rPr>
          <w:sz w:val="24"/>
          <w:szCs w:val="24"/>
        </w:rPr>
      </w:pPr>
    </w:p>
    <w:p w:rsidR="00344871" w:rsidRDefault="00344871" w:rsidP="00416062">
      <w:pPr>
        <w:ind w:left="-1134"/>
        <w:jc w:val="center"/>
        <w:rPr>
          <w:sz w:val="24"/>
          <w:szCs w:val="24"/>
        </w:rPr>
      </w:pPr>
    </w:p>
    <w:p w:rsidR="00344871" w:rsidRDefault="00344871" w:rsidP="00416062">
      <w:pPr>
        <w:ind w:left="-1134"/>
        <w:jc w:val="center"/>
        <w:rPr>
          <w:sz w:val="24"/>
          <w:szCs w:val="24"/>
        </w:rPr>
      </w:pPr>
    </w:p>
    <w:p w:rsidR="00344871" w:rsidRDefault="00344871" w:rsidP="00416062">
      <w:pPr>
        <w:ind w:left="-1134"/>
        <w:jc w:val="center"/>
        <w:rPr>
          <w:sz w:val="24"/>
          <w:szCs w:val="24"/>
        </w:rPr>
      </w:pPr>
    </w:p>
    <w:p w:rsidR="00F147EF" w:rsidRDefault="00F147EF" w:rsidP="00416062">
      <w:pPr>
        <w:ind w:left="-1134"/>
        <w:jc w:val="center"/>
        <w:rPr>
          <w:sz w:val="24"/>
          <w:szCs w:val="24"/>
        </w:rPr>
      </w:pPr>
    </w:p>
    <w:p w:rsidR="00053C9A" w:rsidRDefault="00053C9A" w:rsidP="00416062">
      <w:pPr>
        <w:ind w:left="-113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Описание метода</w:t>
      </w:r>
    </w:p>
    <w:p w:rsidR="00053C9A" w:rsidRDefault="00053C9A" w:rsidP="00416062">
      <w:pPr>
        <w:ind w:left="-1134"/>
      </w:pPr>
      <w:r>
        <w:t xml:space="preserve">Суть метода рассечения-разнесения состоит в том, </w:t>
      </w:r>
      <w:r w:rsidR="00F147EF">
        <w:t xml:space="preserve"> при использовании этого метода вся последовательность данных разбивается на блоки фиксированной длины </w:t>
      </w:r>
      <w:proofErr w:type="spellStart"/>
      <w:r w:rsidR="00F147EF">
        <w:t>n</w:t>
      </w:r>
      <w:proofErr w:type="spellEnd"/>
      <w:r w:rsidR="00F147EF">
        <w:t>. При кодировании длина фиксированного блока увеличивается до такой длины N, чтобы дополнительные биты позволяли сформировать число от нуля до N – для фиксации места ошибки (позиции ошибочного бита блока).</w:t>
      </w:r>
    </w:p>
    <w:p w:rsidR="00F147EF" w:rsidRDefault="00053C9A" w:rsidP="00416062">
      <w:pPr>
        <w:ind w:left="-1134"/>
      </w:pPr>
      <w:r>
        <w:t xml:space="preserve">По своему заданию </w:t>
      </w:r>
      <w:r w:rsidRPr="00053C9A">
        <w:t xml:space="preserve"> я </w:t>
      </w:r>
      <w:r>
        <w:t>реализовал</w:t>
      </w:r>
      <w:r w:rsidR="00F147EF">
        <w:t xml:space="preserve"> кодирование блока длиной 13</w:t>
      </w:r>
      <w:r>
        <w:t>.</w:t>
      </w:r>
      <w:r w:rsidR="00F147EF">
        <w:t xml:space="preserve"> После кодирования длина составляет 18.</w:t>
      </w:r>
      <w:r>
        <w:t xml:space="preserve"> </w:t>
      </w:r>
    </w:p>
    <w:p w:rsidR="00053C9A" w:rsidRDefault="00053C9A" w:rsidP="00416062">
      <w:pPr>
        <w:ind w:left="-1134"/>
      </w:pPr>
      <w:r>
        <w:t xml:space="preserve">Пример </w:t>
      </w:r>
    </w:p>
    <w:p w:rsidR="00053C9A" w:rsidRDefault="00244875" w:rsidP="00416062">
      <w:pPr>
        <w:ind w:left="-1134"/>
      </w:pPr>
      <w:r>
        <w:rPr>
          <w:noProof/>
        </w:rPr>
        <w:drawing>
          <wp:inline distT="0" distB="0" distL="0" distR="0">
            <wp:extent cx="5940425" cy="3044283"/>
            <wp:effectExtent l="19050" t="0" r="3175" b="0"/>
            <wp:docPr id="6" name="Рисунок 4" descr="F:\Screen\2019-03\ZST87Qht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reen\2019-03\ZST87Qht3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38A" w:rsidRDefault="000F438A" w:rsidP="00416062">
      <w:pPr>
        <w:ind w:left="-1134"/>
      </w:pPr>
      <w:r>
        <w:t>И расшифровка</w:t>
      </w:r>
      <w:r w:rsidR="00F147EF">
        <w:t xml:space="preserve"> с проверкой</w:t>
      </w:r>
    </w:p>
    <w:p w:rsidR="00F147EF" w:rsidRDefault="00244875" w:rsidP="00416062">
      <w:pPr>
        <w:ind w:left="-1134"/>
      </w:pPr>
      <w:r>
        <w:rPr>
          <w:noProof/>
        </w:rPr>
        <w:drawing>
          <wp:inline distT="0" distB="0" distL="0" distR="0">
            <wp:extent cx="5940425" cy="3044283"/>
            <wp:effectExtent l="19050" t="0" r="3175" b="0"/>
            <wp:docPr id="10" name="Рисунок 8" descr="F:\Screen\2019-03\PNO5pbp1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creen\2019-03\PNO5pbp1H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875" w:rsidRDefault="00244875" w:rsidP="00416062">
      <w:pPr>
        <w:ind w:left="-1134"/>
      </w:pPr>
      <w:r>
        <w:rPr>
          <w:noProof/>
        </w:rPr>
        <w:lastRenderedPageBreak/>
        <w:drawing>
          <wp:inline distT="0" distB="0" distL="0" distR="0">
            <wp:extent cx="5940425" cy="3044283"/>
            <wp:effectExtent l="19050" t="0" r="3175" b="0"/>
            <wp:docPr id="11" name="Рисунок 9" descr="F:\Screen\2019-03\8ZOTyfwf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creen\2019-03\8ZOTyfwfJ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875" w:rsidRDefault="00244875" w:rsidP="00416062">
      <w:pPr>
        <w:ind w:left="-1134"/>
      </w:pPr>
      <w:r>
        <w:rPr>
          <w:noProof/>
        </w:rPr>
        <w:drawing>
          <wp:inline distT="0" distB="0" distL="0" distR="0">
            <wp:extent cx="5940425" cy="2814276"/>
            <wp:effectExtent l="19050" t="0" r="3175" b="0"/>
            <wp:docPr id="12" name="Рисунок 10" descr="F:\Screen\2019-03\U7KpX9eR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creen\2019-03\U7KpX9eRo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38A" w:rsidRDefault="000F438A" w:rsidP="00416062">
      <w:pPr>
        <w:ind w:left="-1134"/>
      </w:pPr>
    </w:p>
    <w:p w:rsidR="000F438A" w:rsidRPr="0079432D" w:rsidRDefault="000F438A" w:rsidP="00416062">
      <w:pPr>
        <w:tabs>
          <w:tab w:val="left" w:pos="1560"/>
        </w:tabs>
        <w:ind w:left="-1134"/>
        <w:rPr>
          <w:sz w:val="24"/>
          <w:szCs w:val="24"/>
        </w:rPr>
      </w:pPr>
      <w:r>
        <w:tab/>
      </w:r>
      <w:r w:rsidRPr="0079432D">
        <w:rPr>
          <w:sz w:val="24"/>
          <w:szCs w:val="24"/>
        </w:rPr>
        <w:t>Сам код</w:t>
      </w:r>
    </w:p>
    <w:p w:rsidR="000F438A" w:rsidRDefault="000F438A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метод возвращает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закодированную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44875"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416062" w:rsidRPr="00416062" w:rsidRDefault="000F438A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="00416062" w:rsidRPr="004160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="00416062"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16062"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16062" w:rsidRPr="00416062">
        <w:rPr>
          <w:rFonts w:ascii="Consolas" w:hAnsi="Consolas" w:cs="Consolas"/>
          <w:color w:val="000000"/>
          <w:sz w:val="19"/>
          <w:szCs w:val="19"/>
          <w:lang w:val="en-US"/>
        </w:rPr>
        <w:t>[] encode(</w:t>
      </w:r>
      <w:r w:rsidR="00416062" w:rsidRPr="004160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416062"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text.ToCharArray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[18];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не трогая 0,1,3,7,15 мест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биты)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full_array.Length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1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2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4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8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16)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[k].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вычисляем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сколько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едениц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контролирует 1 бит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исходя из этого определяем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чему равен этот бит 0 или 1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full_array.Length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% 2 == 0 &amp;&amp; sum != 0)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[0] = 1;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0;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вычисляем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сколько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едениц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контролирует 2 бит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исходя из этого определяем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чему равен этот бит 0 или 1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full_array.Length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full_array.Length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1)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% 2 == 0 &amp;&amp; sum != 0)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[1] = 1;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0;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вычисляем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сколько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едениц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контролирует 4 бит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исходя из этого определяем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чему равен этот бит 0 или 1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full_array.Length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8)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 &amp;&amp; j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full_array.Length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[j] == 1)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% 2 == 0 &amp;&amp; sum != 0)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[3] = 1;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 0;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вычисляем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сколько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едениц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контролирует 8 бит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исходя из этого определяем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чему равен этот бит 0 или 1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full_array.Length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16)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+ 8 &amp;&amp; j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full_array.Length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[j] == 1)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% 2 == 0 &amp;&amp; sum != 0)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[7] = 1;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 = 0;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вычисляем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сколько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едениц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контролирует 32 бит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исходя из этого определяем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чему равен этот бит 0 или 1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full_array.Length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32)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(j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+ 16) &amp;&amp; j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full_array.Length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[j] == 1)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% 2 == 0 &amp;&amp; sum != 0)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full_array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[15] = 1;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 = 0;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возвращаем закодированный массив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344871" w:rsidRPr="00416062" w:rsidRDefault="00344871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432D">
        <w:rPr>
          <w:rFonts w:ascii="Consolas" w:hAnsi="Consolas" w:cs="Consolas"/>
          <w:color w:val="000000"/>
          <w:sz w:val="24"/>
          <w:szCs w:val="24"/>
        </w:rPr>
        <w:t>И</w:t>
      </w:r>
      <w:r w:rsidRPr="0041606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432D">
        <w:rPr>
          <w:rFonts w:ascii="Consolas" w:hAnsi="Consolas" w:cs="Consolas"/>
          <w:color w:val="000000"/>
          <w:sz w:val="24"/>
          <w:szCs w:val="24"/>
        </w:rPr>
        <w:t>функция</w:t>
      </w:r>
      <w:r w:rsidRPr="0041606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432D">
        <w:rPr>
          <w:rFonts w:ascii="Consolas" w:hAnsi="Consolas" w:cs="Consolas"/>
          <w:color w:val="000000"/>
          <w:sz w:val="24"/>
          <w:szCs w:val="24"/>
        </w:rPr>
        <w:t>декодирования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[13];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разделяем биты переданного сообщения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котрольные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биты 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textBox2.Text.Length;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1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2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4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8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16)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(textBox2.Text[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4160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расчиываем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контрольные биты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array_rith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encode(s);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[18];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18;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textBox2.Text[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находим сумму индексов несовпадающих контрольных бит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sum_wrong_bite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array_rith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совпадений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найденно</w:t>
      </w:r>
      <w:proofErr w:type="spellEnd"/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"Раскодированная последовательность бит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array_wrong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160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16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4160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MessageBoxDefaultButton.Button1,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MessageBoxOptions.DefaultDesktopOnly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60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16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416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16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16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контрольных</w:t>
      </w:r>
      <w:r w:rsidRPr="00416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битах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- 1 != 0 &amp;&amp; sum - 1 != 1 &amp;&amp; sum - 1 != 3 &amp;&amp; sum - 1 != 7 &amp;&amp; sum - 1 != 15)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sum - 1] =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invers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[sum - 1]);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r w:rsidRPr="004160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</w:t>
      </w:r>
      <w:proofErr w:type="spellStart"/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597D25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"Правильный вариант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416062" w:rsidRDefault="00597D25" w:rsidP="00597D25">
      <w:pPr>
        <w:autoSpaceDE w:val="0"/>
        <w:autoSpaceDN w:val="0"/>
        <w:adjustRightInd w:val="0"/>
        <w:spacing w:after="0" w:line="240" w:lineRule="auto"/>
        <w:ind w:left="-426"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r w:rsidR="00416062">
        <w:rPr>
          <w:rFonts w:ascii="Consolas" w:hAnsi="Consolas" w:cs="Consolas"/>
          <w:color w:val="A31515"/>
          <w:sz w:val="19"/>
          <w:szCs w:val="19"/>
        </w:rPr>
        <w:t>"Раскодированная последовательность бит "</w:t>
      </w:r>
      <w:r w:rsidR="00416062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416062">
        <w:rPr>
          <w:rFonts w:ascii="Consolas" w:hAnsi="Consolas" w:cs="Consolas"/>
          <w:color w:val="000000"/>
          <w:sz w:val="19"/>
          <w:szCs w:val="19"/>
        </w:rPr>
        <w:t>rith</w:t>
      </w:r>
      <w:proofErr w:type="spellEnd"/>
      <w:r w:rsidR="004160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16062">
        <w:rPr>
          <w:rFonts w:ascii="Consolas" w:hAnsi="Consolas" w:cs="Consolas"/>
          <w:color w:val="000000"/>
          <w:sz w:val="19"/>
          <w:szCs w:val="19"/>
        </w:rPr>
        <w:t>array_wrong</w:t>
      </w:r>
      <w:proofErr w:type="spellEnd"/>
      <w:r w:rsidR="00416062">
        <w:rPr>
          <w:rFonts w:ascii="Consolas" w:hAnsi="Consolas" w:cs="Consolas"/>
          <w:color w:val="000000"/>
          <w:sz w:val="19"/>
          <w:szCs w:val="19"/>
        </w:rPr>
        <w:t>),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сожержиться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бите"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MessageBoxDefaultButton.Button1,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MessageBoxOptions.DefaultDesktopOnly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60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16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416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16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контрольных</w:t>
      </w:r>
      <w:r w:rsidRPr="00416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битах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sum - 1] =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invers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[sum - 1]);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r w:rsidRPr="004160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</w:t>
      </w:r>
      <w:proofErr w:type="spellStart"/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"Правильный вариант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"Раскодированная последовательность бит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array_wrong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сожержиться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дополнительном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"бите"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MessageBoxDefaultButton.Button1,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MessageBoxOptions.DefaultDesktopOnly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rith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разделяем биты переданного сообщения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котрольные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биты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decode = 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[13];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array_wrong.Length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1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2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4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8 &amp;&amp;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16)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decode[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4160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spellStart"/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invers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1) ?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sum_wrong_bite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array_rith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сравниваем контрольные биты в полученном сообщении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вычесленном</w:t>
      </w:r>
      <w:proofErr w:type="spellEnd"/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сумме индексов несовпадающих контрольных бит 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можно определить место ошибки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array_rith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- 1] !=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array_wrong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 - 1])</w:t>
      </w:r>
    </w:p>
    <w:p w:rsidR="00416062" w:rsidRP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 w:rsidRPr="00416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416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062" w:rsidRDefault="00416062" w:rsidP="0041606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7D25" w:rsidRDefault="00416062" w:rsidP="00416062">
      <w:pPr>
        <w:tabs>
          <w:tab w:val="left" w:pos="1560"/>
        </w:tabs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432D" w:rsidRPr="0079432D" w:rsidRDefault="0079432D" w:rsidP="00416062">
      <w:pPr>
        <w:tabs>
          <w:tab w:val="left" w:pos="1560"/>
        </w:tabs>
        <w:ind w:left="-1134"/>
        <w:rPr>
          <w:sz w:val="24"/>
          <w:szCs w:val="24"/>
        </w:rPr>
      </w:pPr>
      <w:r w:rsidRPr="0079432D">
        <w:rPr>
          <w:rFonts w:ascii="Consolas" w:hAnsi="Consolas" w:cs="Consolas"/>
          <w:color w:val="000000"/>
          <w:sz w:val="24"/>
          <w:szCs w:val="24"/>
        </w:rPr>
        <w:t>Все пункты для самопроверки программа прошла успешно.</w:t>
      </w:r>
    </w:p>
    <w:sectPr w:rsidR="0079432D" w:rsidRPr="0079432D" w:rsidSect="002B0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3C9A"/>
    <w:rsid w:val="00053C9A"/>
    <w:rsid w:val="000F438A"/>
    <w:rsid w:val="00244875"/>
    <w:rsid w:val="002B04F3"/>
    <w:rsid w:val="00344871"/>
    <w:rsid w:val="00416062"/>
    <w:rsid w:val="00520235"/>
    <w:rsid w:val="00597D25"/>
    <w:rsid w:val="0079432D"/>
    <w:rsid w:val="00AE0010"/>
    <w:rsid w:val="00F1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3C9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5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6FA4F-51D2-42F0-BDA9-752E660F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art</dc:creator>
  <cp:keywords/>
  <dc:description/>
  <cp:lastModifiedBy>men art</cp:lastModifiedBy>
  <cp:revision>6</cp:revision>
  <dcterms:created xsi:type="dcterms:W3CDTF">2019-02-23T18:23:00Z</dcterms:created>
  <dcterms:modified xsi:type="dcterms:W3CDTF">2019-03-11T14:41:00Z</dcterms:modified>
</cp:coreProperties>
</file>