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2589" w:right="2029" w:hanging="2.9999999999995453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 Ужгородський національний університет 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3" w:line="240" w:lineRule="auto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1174" w:right="1334" w:firstLine="0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ЛАБОРАТОРНА РОБОТА № 10</w:t>
      </w:r>
    </w:p>
    <w:p w:rsidR="00000000" w:rsidDel="00000000" w:rsidP="00000000" w:rsidRDefault="00000000" w:rsidRPr="00000000" w14:paraId="00000009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Обробка матриць.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 І курсу спеціальності «Інженерія програмного забезпечення»</w:t>
      </w:r>
    </w:p>
    <w:p w:rsidR="00000000" w:rsidDel="00000000" w:rsidP="00000000" w:rsidRDefault="00000000" w:rsidRPr="00000000" w14:paraId="0000000E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" w:top="850" w:left="1417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Ужгород-2024</w:t>
      </w:r>
    </w:p>
    <w:p w:rsidR="00000000" w:rsidDel="00000000" w:rsidP="00000000" w:rsidRDefault="00000000" w:rsidRPr="00000000" w14:paraId="00000014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та застосування алгоритмів роботи з двовимірними масивами.</w:t>
      </w:r>
    </w:p>
    <w:p w:rsidR="00000000" w:rsidDel="00000000" w:rsidP="00000000" w:rsidRDefault="00000000" w:rsidRPr="00000000" w14:paraId="00000015">
      <w:pPr>
        <w:spacing w:line="240" w:lineRule="auto"/>
        <w:ind w:left="0" w:right="18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Вивчити питання: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Масив. Опис типу. Дії над елементами масивів. Типові приклади обробки матриць.</w:t>
      </w:r>
    </w:p>
    <w:p w:rsidR="00000000" w:rsidDel="00000000" w:rsidP="00000000" w:rsidRDefault="00000000" w:rsidRPr="00000000" w14:paraId="00000016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Завдання до роботи: </w:t>
      </w:r>
      <w:r w:rsidDel="00000000" w:rsidR="00000000" w:rsidRPr="00000000">
        <w:rPr>
          <w:b w:val="0"/>
          <w:sz w:val="28"/>
          <w:szCs w:val="28"/>
          <w:rtl w:val="0"/>
        </w:rPr>
        <w:t xml:space="preserve">Скласти програму на мові C# для розв'язування задачі за індивідуальним завданням. Оформити звіт про виконання роботи та завантажити його в системі електронного навчання ДВНЗ «УжНУ» в установлений термін.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480" w:lineRule="auto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цілочисельний масив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m+5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матрицю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Елементи послідовності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помножити на 10, якщо найбільший елемент матриці знаходиться на головній діагоналі, і на 0,7 в іншому випадку.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Реалізація в коді: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System.Buffers;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System.ComponentModel.Design;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System.Reflection.Metadata.Ecma335;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LabCS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"m: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[] A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[m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i &lt; A.Length; i++)</w:t>
              <w:br w:type="textWrapping"/>
              <w:t xml:space="preserve">            {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$"A[{i}] =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     A[i]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    }</w:t>
              <w:br w:type="textWrapping"/>
              <w:t xml:space="preserve">            Console.WriteLine();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"Rows of matrix: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row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"Columns of matrix: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[,] 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[row, col];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i &lt; B.GetLength(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j &lt; B.GetLength(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$"B[{i},{j}] =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         B[i, j]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Console.WriteLine();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maxEl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[] indexOfMaxEl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i &lt; B.GetLength(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j &lt; B.GetLength(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(B[i, j] &gt; maxEl)</w:t>
              <w:br w:type="textWrapping"/>
              <w:t xml:space="preserve">                    {</w:t>
              <w:br w:type="textWrapping"/>
              <w:t xml:space="preserve">                        maxEl = B[i, j];</w:t>
              <w:br w:type="textWrapping"/>
              <w:t xml:space="preserve">                        indexOfMaxEl[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 = i;</w:t>
              <w:br w:type="textWrapping"/>
              <w:t xml:space="preserve">                        indexOfMaxEl[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 = j;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(indexOfMaxEl[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 == indexOfMaxEl[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i &lt; A.Length; i++)</w:t>
              <w:br w:type="textWrapping"/>
              <w:t xml:space="preserve">                {</w:t>
              <w:br w:type="textWrapping"/>
              <w:t xml:space="preserve">                    A[i] *=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i &lt; A.Length; i++)</w:t>
              <w:br w:type="textWrapping"/>
              <w:t xml:space="preserve">                {</w:t>
              <w:br w:type="textWrapping"/>
              <w:t xml:space="preserve">                    A[i] *=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"Max element in matrix: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maxEl);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$"Indexes of max element in matrix: {indexOfMaxEl[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]}, {indexOfMaxEl[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"New array A: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i &lt; A.Length; i++)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$"A[{i}] = {A[i]}"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85300" cy="360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53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853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53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отримано практичні навички роботи з двовимірними масивами в C#. Я навчився створювати та ініціалізувати матриці, виконувати основні операції над ними. Особливу увагу було приділено обробці елементів матриці, використовуючи вкладені цикли та умовні конструкції.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продемонструвало важливість правильної організації коду для оптимальної обробки даних і дало змогу ознайомитися з деякими алгоритмами роботи з матрицями.</w:t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чином, ця лабораторна робота стала корисною для поглиблення знань про основи програмування та дала зрозуміти важливість грамотної обробки масивів у сучасних застосунках.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640" w:left="60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