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1" w:line="276" w:lineRule="auto"/>
        <w:ind w:left="1869" w:right="2029" w:hanging="3.0000000000001137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1174"/>
        <w:rPr/>
      </w:pPr>
      <w:r w:rsidDel="00000000" w:rsidR="00000000" w:rsidRPr="00000000">
        <w:rPr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9">
      <w:pPr>
        <w:spacing w:before="284" w:lineRule="auto"/>
        <w:ind w:left="1174" w:right="1334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sz w:val="48"/>
          <w:szCs w:val="48"/>
          <w:rtl w:val="0"/>
        </w:rPr>
        <w:t xml:space="preserve">Побудова лінійних та розгалужених алгоритмів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14" w:line="276" w:lineRule="auto"/>
        <w:ind w:left="6138" w:right="274" w:firstLine="501.0000000000002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13">
      <w:pPr>
        <w:spacing w:before="2" w:lineRule="auto"/>
        <w:ind w:left="0" w:right="277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1175" w:right="1158" w:firstLine="0"/>
        <w:jc w:val="center"/>
        <w:rPr>
          <w:b w:val="1"/>
          <w:sz w:val="24"/>
          <w:szCs w:val="24"/>
        </w:rPr>
        <w:sectPr>
          <w:pgSz w:h="16840" w:w="11910" w:orient="portrait"/>
          <w:pgMar w:bottom="280" w:top="640" w:left="600" w:right="620" w:header="360" w:footer="36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8.00000000000006" w:lineRule="auto"/>
        <w:ind w:left="119" w:right="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</w:t>
      </w:r>
      <w:r w:rsidDel="00000000" w:rsidR="00000000" w:rsidRPr="00000000">
        <w:rPr>
          <w:sz w:val="28"/>
          <w:szCs w:val="28"/>
          <w:rtl w:val="0"/>
        </w:rPr>
        <w:t xml:space="preserve">Вивчення типових алгоритмічних конструкцій та їх запису у вигляді блок-схем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93" w:lineRule="auto"/>
        <w:ind w:firstLine="120"/>
        <w:rPr/>
      </w:pPr>
      <w:r w:rsidDel="00000000" w:rsidR="00000000" w:rsidRPr="00000000">
        <w:rPr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76" w:lineRule="auto"/>
        <w:ind w:left="119" w:right="94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76" w:lineRule="auto"/>
        <w:ind w:left="119" w:right="9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Скласти алгоритм розв'язування задачі та записати його у вигляді блок-схеми: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76" w:lineRule="auto"/>
        <w:ind w:left="119" w:right="9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Обчислити значення функції: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у=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15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+tg9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76" w:lineRule="auto"/>
        <w:ind w:left="119" w:right="94" w:firstLine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2. Дано дійсні числа x, y, z.  Обчислити: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x+y+z/2,xyz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76" w:lineRule="auto"/>
        <w:ind w:left="119" w:right="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3. Дано дійсні додатні числа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а, b, с, х, у</w:t>
      </w:r>
      <w:r w:rsidDel="00000000" w:rsidR="00000000" w:rsidRPr="00000000">
        <w:rPr>
          <w:sz w:val="28"/>
          <w:szCs w:val="28"/>
          <w:rtl w:val="0"/>
        </w:rPr>
        <w:t xml:space="preserve">. Розташувати ці числа в порядку зростання.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ind w:left="1175" w:right="115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7" w:line="276" w:lineRule="auto"/>
        <w:ind w:right="94"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Обчислити значення функції: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у=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15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+tg9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7" w:line="276" w:lineRule="auto"/>
        <w:ind w:left="720" w:right="94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3033352" cy="5780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352" cy="578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7" w:line="276" w:lineRule="auto"/>
        <w:ind w:left="119" w:right="9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7" w:line="276" w:lineRule="auto"/>
        <w:ind w:left="119" w:right="94" w:firstLine="60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Дано дійсні числа x, y, z.  Обчислити: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x+y+z/2,xyz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7" w:line="276" w:lineRule="auto"/>
        <w:ind w:left="119" w:right="94" w:firstLine="60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3848100" cy="6867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7" w:line="276" w:lineRule="auto"/>
        <w:ind w:left="119" w:right="94" w:firstLine="601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Дано дійсні додатні числа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а, b, с, х, у</w:t>
      </w:r>
      <w:r w:rsidDel="00000000" w:rsidR="00000000" w:rsidRPr="00000000">
        <w:rPr>
          <w:sz w:val="28"/>
          <w:szCs w:val="28"/>
          <w:rtl w:val="0"/>
        </w:rPr>
        <w:t xml:space="preserve">. Розташувати ці числа в порядку зростання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7" w:line="276" w:lineRule="auto"/>
        <w:ind w:left="119" w:right="94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</w:rPr>
        <w:drawing>
          <wp:inline distB="114300" distT="114300" distL="114300" distR="114300">
            <wp:extent cx="4400550" cy="817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7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7" w:line="276" w:lineRule="auto"/>
        <w:ind w:left="720" w:right="94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74" w:right="1334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2021-10-26T00:00:00Z</vt:lpwstr>
  </property>
  <property fmtid="{D5CDD505-2E9C-101B-9397-08002B2CF9AE}" pid="3" name="Creator">
    <vt:lpwstr>Acrobat PDFMaker 11 для Word</vt:lpwstr>
  </property>
  <property fmtid="{D5CDD505-2E9C-101B-9397-08002B2CF9AE}" pid="4" name="LastSaved">
    <vt:lpwstr>2024-10-04T00:00:00Z</vt:lpwstr>
  </property>
</Properties>
</file>