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Державний вищий навчальний заклад</w:t>
        <w:br w:type="textWrapping"/>
        <w:t xml:space="preserve">Ужгородський національний університет</w:t>
        <w:br w:type="textWrapping"/>
        <w:t xml:space="preserve">Факультет інформаційних технологій</w:t>
      </w:r>
    </w:p>
    <w:p w:rsidR="00000000" w:rsidDel="00000000" w:rsidP="00000000" w:rsidRDefault="00000000" w:rsidRPr="00000000" w14:paraId="00000002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програмного забезпечення систем</w:t>
      </w:r>
    </w:p>
    <w:p w:rsidR="00000000" w:rsidDel="00000000" w:rsidP="00000000" w:rsidRDefault="00000000" w:rsidRPr="00000000" w14:paraId="00000003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 РОБОТА № 2.2</w:t>
      </w:r>
    </w:p>
    <w:p w:rsidR="00000000" w:rsidDel="00000000" w:rsidP="00000000" w:rsidRDefault="00000000" w:rsidRPr="00000000" w14:paraId="0000000A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Моделювання руху тіла, кинутого під кутом до горизонту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510"/>
          <w:tab w:val="left" w:leader="none" w:pos="5040"/>
        </w:tabs>
        <w:ind w:right="18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510"/>
          <w:tab w:val="left" w:leader="none" w:pos="5040"/>
        </w:tabs>
        <w:ind w:right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1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ІІ курсу</w:t>
      </w:r>
    </w:p>
    <w:p w:rsidR="00000000" w:rsidDel="00000000" w:rsidP="00000000" w:rsidRDefault="00000000" w:rsidRPr="00000000" w14:paraId="00000012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спеціальності: 121 інженерія програмного забезпечення</w:t>
      </w:r>
    </w:p>
    <w:p w:rsidR="00000000" w:rsidDel="00000000" w:rsidP="00000000" w:rsidRDefault="00000000" w:rsidRPr="00000000" w14:paraId="00000013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Романюк Артем Романович</w:t>
      </w:r>
    </w:p>
    <w:p w:rsidR="00000000" w:rsidDel="00000000" w:rsidP="00000000" w:rsidRDefault="00000000" w:rsidRPr="00000000" w14:paraId="00000014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065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vvzuohuz4g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Ужгород-2026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сформувати уявлення про принципи побудови траєкторії</w:t>
      </w:r>
    </w:p>
    <w:p w:rsidR="00000000" w:rsidDel="00000000" w:rsidP="00000000" w:rsidRDefault="00000000" w:rsidRPr="00000000" w14:paraId="00000019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руху тіла.</w:t>
      </w:r>
    </w:p>
    <w:p w:rsidR="00000000" w:rsidDel="00000000" w:rsidP="00000000" w:rsidRDefault="00000000" w:rsidRPr="00000000" w14:paraId="0000001A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до роботи:</w:t>
      </w:r>
    </w:p>
    <w:p w:rsidR="00000000" w:rsidDel="00000000" w:rsidP="00000000" w:rsidRDefault="00000000" w:rsidRPr="00000000" w14:paraId="0000001B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Розробити програмний продукт відповідно до поставелної задачі в ЛР2.1.  та у відповідності до обраної вами методології.</w:t>
      </w:r>
    </w:p>
    <w:p w:rsidR="00000000" w:rsidDel="00000000" w:rsidP="00000000" w:rsidRDefault="00000000" w:rsidRPr="00000000" w14:paraId="0000001C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Провести тестування програмного продукту.</w:t>
      </w:r>
    </w:p>
    <w:p w:rsidR="00000000" w:rsidDel="00000000" w:rsidP="00000000" w:rsidRDefault="00000000" w:rsidRPr="00000000" w14:paraId="0000001D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firstLine="56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Посилання на github репозиторій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Згідно з технічним завданням, розробленим у попередній роботі, програмна система моделює криволінійний рух матеріальної точки, кинутої під кутом до горизонту. Реалізація виконана у вигляді веб-додатку з використанням бібліотеки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Three.js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дозволило забезпечити наочну візуалізацію балістичної траєкторії в повноцінному тривимірному просторі.</w:t>
      </w:r>
    </w:p>
    <w:p w:rsidR="00000000" w:rsidDel="00000000" w:rsidP="00000000" w:rsidRDefault="00000000" w:rsidRPr="00000000" w14:paraId="00000021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програмі налаштовано 3D-сцену, перспективну камеру та рендерер для коректного відображення динамічних об’єктів. Об’єктом моделювання виступає сфера, що представляє матеріальну точку, рух якої розкладається на три компоненти: рівномірний рух вздовж осей ширини та глибини, а також рівноприскорений рух за вертикаллю під дією сили тяжіння.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реалізовано основні функціональні можливості, визначені в ЛР 2.1: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Введення параметрів руху: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має можливість задавати початкову швидкість, кут кидка до горизонту, азимут напрямку та прискорення вільного падіння.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Математична модель руху: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реалізовано систему рівнянь, що обчислює тривимірні координати для кожного кроку часу, враховуючи тригонометричні залежності та гравітаційний вплив.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Візуалізація процесу: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рух сфери та побудова параболічної траєкторії відображаються в реальному часі за допомогою засобів WebGL.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Керування моделюванням: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інтегровано панель керування з функціями запуску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тимчасової зупинки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Pause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повного скидання параметрів і сцени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Моніторинг показників: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процесі симуляції в реальному часі відображаються поточні координати об'єкта та час, що минув з моменту кидка.</w:t>
      </w:r>
    </w:p>
    <w:p w:rsidR="00000000" w:rsidDel="00000000" w:rsidP="00000000" w:rsidRDefault="00000000" w:rsidRPr="00000000" w14:paraId="00000028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Застосування методології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Kanban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дозволило організувати розробку як безперервний потік задач. Процес було візуалізовано на дошці, що допомогло послідовно реалізувати фізичний рушій, інтегрувати 3D-графіку та налаштувати інтерфейс користувача. Такий підхід забезпечив можливість оперативного тестування кожного модуля (Input, Calculation, Rendering) окремо, що гарантує високу точність моделювання фізичного явища.</w:t>
      </w:r>
    </w:p>
    <w:p w:rsidR="00000000" w:rsidDel="00000000" w:rsidP="00000000" w:rsidRDefault="00000000" w:rsidRPr="00000000" w14:paraId="00000029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Kanban дошка: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left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main.js: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OrbitControls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three/examples/jsm/Addons.js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lil-gui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#region Configurations</w:t>
      </w:r>
    </w:p>
    <w:p w:rsidR="00000000" w:rsidDel="00000000" w:rsidP="00000000" w:rsidRDefault="00000000" w:rsidRPr="00000000" w14:paraId="0000003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PerspectiveCamera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WebGLRenderer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antialias: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domElement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OrbitControls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domElement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enableDamping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dampingFactor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updateProjectionMatrix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visibilitychange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()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4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#endregion</w:t>
      </w:r>
    </w:p>
    <w:p w:rsidR="00000000" w:rsidDel="00000000" w:rsidP="00000000" w:rsidRDefault="00000000" w:rsidRPr="00000000" w14:paraId="0000004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#region Scene objects</w:t>
      </w:r>
    </w:p>
    <w:p w:rsidR="00000000" w:rsidDel="00000000" w:rsidP="00000000" w:rsidRDefault="00000000" w:rsidRPr="00000000" w14:paraId="0000005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axesHelper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AxesHelper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axesHelper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gridHelper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GridHelper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gridHelper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const spotLight = new THREE.SpotLight(0xffffff, 1000, 20, Math.PI / 5);</w:t>
      </w:r>
    </w:p>
    <w:p w:rsidR="00000000" w:rsidDel="00000000" w:rsidP="00000000" w:rsidRDefault="00000000" w:rsidRPr="00000000" w14:paraId="0000005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spotLight.position.set(-5, 10, 5);</w:t>
      </w:r>
    </w:p>
    <w:p w:rsidR="00000000" w:rsidDel="00000000" w:rsidP="00000000" w:rsidRDefault="00000000" w:rsidRPr="00000000" w14:paraId="0000005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scene.add(spotLight);</w:t>
      </w:r>
    </w:p>
    <w:p w:rsidR="00000000" w:rsidDel="00000000" w:rsidP="00000000" w:rsidRDefault="00000000" w:rsidRPr="00000000" w14:paraId="0000005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const SpotLightHelper = new THREE.SpotLightHelper(spotLight);</w:t>
      </w:r>
    </w:p>
    <w:p w:rsidR="00000000" w:rsidDel="00000000" w:rsidP="00000000" w:rsidRDefault="00000000" w:rsidRPr="00000000" w14:paraId="0000005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scene.add(SpotLightHelper);</w:t>
      </w:r>
    </w:p>
    <w:p w:rsidR="00000000" w:rsidDel="00000000" w:rsidP="00000000" w:rsidRDefault="00000000" w:rsidRPr="00000000" w14:paraId="0000005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Mesh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SphereGeometry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MeshBasicMaterial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color: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0xffffff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YXZ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#endregion</w:t>
      </w:r>
    </w:p>
    <w:p w:rsidR="00000000" w:rsidDel="00000000" w:rsidP="00000000" w:rsidRDefault="00000000" w:rsidRPr="00000000" w14:paraId="0000006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#region Options and GUI</w:t>
      </w:r>
    </w:p>
    <w:p w:rsidR="00000000" w:rsidDel="00000000" w:rsidP="00000000" w:rsidRDefault="00000000" w:rsidRPr="00000000" w14:paraId="0000006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isPlaying: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direction: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rotationX: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rotationY: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rotationZ: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horizontalSpeed: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verticalSpeed: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acceleration: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g: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9.8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time: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!this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playBtn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controllerRotationX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controllerRotationY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controllerRotationZ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horizontalSpeed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verticalSpeed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acceleration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9.8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contollerTime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trajectory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8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updateTrajectoryVisualization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controllerRotationX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gui</w:t>
      </w:r>
    </w:p>
    <w:p w:rsidR="00000000" w:rsidDel="00000000" w:rsidP="00000000" w:rsidRDefault="00000000" w:rsidRPr="00000000" w14:paraId="0000009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rotationX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MathUtils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degToRad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 X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controllerRotationY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gui</w:t>
      </w:r>
    </w:p>
    <w:p w:rsidR="00000000" w:rsidDel="00000000" w:rsidP="00000000" w:rsidRDefault="00000000" w:rsidRPr="00000000" w14:paraId="0000009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MathUtils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degToRad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 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controllerRotationZ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gui</w:t>
      </w:r>
    </w:p>
    <w:p w:rsidR="00000000" w:rsidDel="00000000" w:rsidP="00000000" w:rsidRDefault="00000000" w:rsidRPr="00000000" w14:paraId="000000A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rotationZ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MathUtils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degToRad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 Z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gui</w:t>
      </w:r>
    </w:p>
    <w:p w:rsidR="00000000" w:rsidDel="00000000" w:rsidP="00000000" w:rsidRDefault="00000000" w:rsidRPr="00000000" w14:paraId="000000A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horizontalSpeed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horizontal speed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gui</w:t>
      </w:r>
    </w:p>
    <w:p w:rsidR="00000000" w:rsidDel="00000000" w:rsidP="00000000" w:rsidRDefault="00000000" w:rsidRPr="00000000" w14:paraId="000000A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verticalSpeed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vertical speed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acceleration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contollerTime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playBtn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#endregion</w:t>
      </w:r>
    </w:p>
    <w:p w:rsidR="00000000" w:rsidDel="00000000" w:rsidP="00000000" w:rsidRDefault="00000000" w:rsidRPr="00000000" w14:paraId="000000B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#region Trajectory</w:t>
      </w:r>
    </w:p>
    <w:p w:rsidR="00000000" w:rsidDel="00000000" w:rsidP="00000000" w:rsidRDefault="00000000" w:rsidRPr="00000000" w14:paraId="000000B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trajectory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[]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trajectoryLine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updateTrajectoryVisualization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trajectoryLine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trajectoryLine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trajectoryLine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trajectoryLine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trajectory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trajectory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  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Vector3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C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trajectoryLine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BufferGeometry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setFromPoints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LineBasicMaterial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    color: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    linewidth: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C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trajectoryLine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#endregion</w:t>
      </w:r>
    </w:p>
    <w:p w:rsidR="00000000" w:rsidDel="00000000" w:rsidP="00000000" w:rsidRDefault="00000000" w:rsidRPr="00000000" w14:paraId="000000D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#region Time loop</w:t>
      </w:r>
    </w:p>
    <w:p w:rsidR="00000000" w:rsidDel="00000000" w:rsidP="00000000" w:rsidRDefault="00000000" w:rsidRPr="00000000" w14:paraId="000000D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setAnimationLoop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getDelta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trajectory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trajectory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updateTrajectoryVisualization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Vector3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getWorldDirection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console.log(direction);</w:t>
      </w:r>
    </w:p>
    <w:p w:rsidR="00000000" w:rsidDel="00000000" w:rsidP="00000000" w:rsidRDefault="00000000" w:rsidRPr="00000000" w14:paraId="000000E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horizontalSpeed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acceleration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addScaledVector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horizontalSpeed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verticalSpeed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verticalSpeed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011627" w:val="clear"/>
        <w:spacing w:after="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#endregion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</w:t>
      </w:r>
    </w:p>
    <w:p w:rsidR="00000000" w:rsidDel="00000000" w:rsidP="00000000" w:rsidRDefault="00000000" w:rsidRPr="00000000" w14:paraId="000000EE">
      <w:pPr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Тіло в стані спокою:</w:t>
      </w:r>
    </w:p>
    <w:p w:rsidR="00000000" w:rsidDel="00000000" w:rsidP="00000000" w:rsidRDefault="00000000" w:rsidRPr="00000000" w14:paraId="000000EF">
      <w:pPr>
        <w:spacing w:after="0" w:line="360" w:lineRule="auto"/>
        <w:ind w:left="0" w:hanging="1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59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Тіло падає з прискоренням вільного падіння 9.8м/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з початковим прискоренням 2.62м/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4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Тіло відлітає вверх з від’ємним прискоренням вільного падіння та з початковою від’ємною швидкістю:</w:t>
      </w:r>
    </w:p>
    <w:p w:rsidR="00000000" w:rsidDel="00000000" w:rsidP="00000000" w:rsidRDefault="00000000" w:rsidRPr="00000000" w14:paraId="000000F2">
      <w:pPr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4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360" w:lineRule="auto"/>
        <w:ind w:firstLine="56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ntvcgd9c64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0F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№ 2.2 було реалізовано програмний продукт для моделювання руху тіла, кинутого під кутом до горизонту, відповідно до розробленого раніше технічного завдання.</w:t>
      </w:r>
    </w:p>
    <w:p w:rsidR="00000000" w:rsidDel="00000000" w:rsidP="00000000" w:rsidRDefault="00000000" w:rsidRPr="00000000" w14:paraId="000000F5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вдосконалено веб-додаток із використанням бібліотеки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Three.js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дозволило забезпечити реалістичну візуалізацію складної траєкторії руху матеріальної точки у тривимірному просторі XYZ. У програмі реалізовано можливість динамічного керування параметрами, такими як початкова швидкість, кут кидання та азимут, а також функції інтерактивного контролю симуляції (Play, Pause, Reset).</w:t>
      </w:r>
    </w:p>
    <w:p w:rsidR="00000000" w:rsidDel="00000000" w:rsidP="00000000" w:rsidRDefault="00000000" w:rsidRPr="00000000" w14:paraId="000000F6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Проведене тестування підтвердило коректність математичної моделі: система точно розраховує координати для рівномірного руху вздовж площини «ширина-глибина» (X, Z) та рівноприскореного руху за вертикаллю (Y) під дією гравітації. Використання методології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Kanban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дозволило ефективно структурувати процес розробки, забезпечивши поступову інтеграцію фізичних формул у графічну сцену та налаштування зручного інтерфейсу користувача.</w:t>
      </w:r>
    </w:p>
    <w:p w:rsidR="00000000" w:rsidDel="00000000" w:rsidP="00000000" w:rsidRDefault="00000000" w:rsidRPr="00000000" w14:paraId="000000F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роботи було закріплено знання з тривимірної кінематики та балістики, а також отримано практичні навички розробки складних інтерактивних систем, що поєднують математичне моделювання з сучасними методами візуалізації та управління проектами.</w:t>
      </w:r>
    </w:p>
    <w:sectPr>
      <w:headerReference r:id="rId11" w:type="default"/>
      <w:pgSz w:h="16838" w:w="11906" w:orient="portrait"/>
      <w:pgMar w:bottom="851" w:top="993" w:left="141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10065"/>
      </w:tabs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ArtemRomaniuk/soft_eng_methods/tree/main/lab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