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CC9" w:rsidRPr="00FB17BC" w:rsidRDefault="00545CC9" w:rsidP="00545CC9">
      <w:pPr>
        <w:rPr>
          <w:i/>
          <w:color w:val="8EAADB" w:themeColor="accent1" w:themeTint="99"/>
          <w:sz w:val="28"/>
          <w:szCs w:val="28"/>
        </w:rPr>
      </w:pPr>
      <w:r w:rsidRPr="004A5486">
        <w:rPr>
          <w:i/>
          <w:color w:val="8EAADB" w:themeColor="accent1" w:themeTint="99"/>
          <w:sz w:val="28"/>
          <w:szCs w:val="28"/>
        </w:rPr>
        <w:t>В соответствии с ГОСТ 19.404-79 ЕСПД</w:t>
      </w:r>
      <w:r w:rsidR="00267131" w:rsidRPr="004A5486">
        <w:rPr>
          <w:i/>
          <w:color w:val="8EAADB" w:themeColor="accent1" w:themeTint="99"/>
          <w:sz w:val="28"/>
          <w:szCs w:val="28"/>
        </w:rPr>
        <w:t xml:space="preserve"> </w:t>
      </w:r>
    </w:p>
    <w:p w:rsidR="00D60456" w:rsidRPr="004A5486" w:rsidRDefault="00D60456">
      <w:pPr>
        <w:rPr>
          <w:b/>
          <w:color w:val="8EAADB" w:themeColor="accent1" w:themeTint="99"/>
          <w:sz w:val="28"/>
          <w:szCs w:val="28"/>
        </w:rPr>
      </w:pPr>
      <w:r w:rsidRPr="004A5486">
        <w:rPr>
          <w:b/>
          <w:color w:val="8EAADB" w:themeColor="accent1" w:themeTint="99"/>
          <w:sz w:val="28"/>
          <w:szCs w:val="28"/>
        </w:rPr>
        <w:t>Введение</w:t>
      </w:r>
    </w:p>
    <w:p w:rsidR="00D60456" w:rsidRPr="004A5486" w:rsidRDefault="00D60456">
      <w:pPr>
        <w:rPr>
          <w:color w:val="8EAADB" w:themeColor="accent1" w:themeTint="99"/>
          <w:sz w:val="28"/>
          <w:szCs w:val="28"/>
        </w:rPr>
      </w:pPr>
      <w:r w:rsidRPr="004A5486">
        <w:rPr>
          <w:color w:val="8EAADB" w:themeColor="accent1" w:themeTint="99"/>
          <w:sz w:val="28"/>
          <w:szCs w:val="28"/>
        </w:rPr>
        <w:t>Здесь указывают наименование программы и (или) условное обозначение темы разработки, а также документы, на основании которых ведется разработка, с указанием организации и даты утверждения</w:t>
      </w:r>
    </w:p>
    <w:p w:rsidR="00D60456" w:rsidRPr="004A5486" w:rsidRDefault="00D60456">
      <w:pPr>
        <w:rPr>
          <w:b/>
          <w:color w:val="8EAADB" w:themeColor="accent1" w:themeTint="99"/>
          <w:sz w:val="28"/>
          <w:szCs w:val="28"/>
        </w:rPr>
      </w:pPr>
      <w:r w:rsidRPr="004A5486">
        <w:rPr>
          <w:b/>
          <w:color w:val="8EAADB" w:themeColor="accent1" w:themeTint="99"/>
          <w:sz w:val="28"/>
          <w:szCs w:val="28"/>
        </w:rPr>
        <w:t>Назначение и область применения</w:t>
      </w:r>
    </w:p>
    <w:p w:rsidR="00D60456" w:rsidRPr="004A5486" w:rsidRDefault="005707CC">
      <w:pPr>
        <w:rPr>
          <w:color w:val="8EAADB" w:themeColor="accent1" w:themeTint="99"/>
          <w:sz w:val="28"/>
          <w:szCs w:val="28"/>
        </w:rPr>
      </w:pPr>
      <w:r w:rsidRPr="004A5486">
        <w:rPr>
          <w:color w:val="8EAADB" w:themeColor="accent1" w:themeTint="99"/>
          <w:sz w:val="28"/>
          <w:szCs w:val="28"/>
        </w:rPr>
        <w:t>Здесь указывают назначение программы, краткую характеристику области применения программы</w:t>
      </w:r>
    </w:p>
    <w:p w:rsidR="00D60456" w:rsidRPr="004A5486" w:rsidRDefault="00D60456">
      <w:pPr>
        <w:rPr>
          <w:b/>
          <w:color w:val="8EAADB" w:themeColor="accent1" w:themeTint="99"/>
          <w:sz w:val="28"/>
          <w:szCs w:val="28"/>
        </w:rPr>
      </w:pPr>
      <w:r w:rsidRPr="004A5486">
        <w:rPr>
          <w:b/>
          <w:color w:val="8EAADB" w:themeColor="accent1" w:themeTint="99"/>
          <w:sz w:val="28"/>
          <w:szCs w:val="28"/>
        </w:rPr>
        <w:t>Технические характеристики</w:t>
      </w:r>
    </w:p>
    <w:p w:rsidR="005707CC" w:rsidRPr="004A5486" w:rsidRDefault="005707CC" w:rsidP="005707CC">
      <w:pPr>
        <w:rPr>
          <w:color w:val="8EAADB" w:themeColor="accent1" w:themeTint="99"/>
          <w:sz w:val="28"/>
          <w:szCs w:val="28"/>
        </w:rPr>
      </w:pPr>
      <w:r w:rsidRPr="004A5486">
        <w:rPr>
          <w:color w:val="8EAADB" w:themeColor="accent1" w:themeTint="99"/>
          <w:sz w:val="28"/>
          <w:szCs w:val="28"/>
        </w:rPr>
        <w:t>постановка задачи на разработку программы, описание применяемых математических методов и, при необходимости, описание допущений и ограничений, связанных с выбранным математическим аппаратом;</w:t>
      </w:r>
    </w:p>
    <w:p w:rsidR="005707CC" w:rsidRPr="004A5486" w:rsidRDefault="005707CC" w:rsidP="005707CC">
      <w:pPr>
        <w:rPr>
          <w:color w:val="8EAADB" w:themeColor="accent1" w:themeTint="99"/>
          <w:sz w:val="28"/>
          <w:szCs w:val="28"/>
        </w:rPr>
      </w:pPr>
      <w:r w:rsidRPr="004A5486">
        <w:rPr>
          <w:color w:val="8EAADB" w:themeColor="accent1" w:themeTint="99"/>
          <w:sz w:val="28"/>
          <w:szCs w:val="28"/>
        </w:rPr>
        <w:t>описание алгоритма и (или) функционирования программы с обоснованием выбора схемы алгоритма решения задачи, возможные взаимодействия программы с другими программами;</w:t>
      </w:r>
    </w:p>
    <w:p w:rsidR="005707CC" w:rsidRPr="004A5486" w:rsidRDefault="005707CC" w:rsidP="005707CC">
      <w:pPr>
        <w:rPr>
          <w:color w:val="8EAADB" w:themeColor="accent1" w:themeTint="99"/>
          <w:sz w:val="28"/>
          <w:szCs w:val="28"/>
        </w:rPr>
      </w:pPr>
      <w:r w:rsidRPr="004A5486">
        <w:rPr>
          <w:color w:val="8EAADB" w:themeColor="accent1" w:themeTint="99"/>
          <w:sz w:val="28"/>
          <w:szCs w:val="28"/>
        </w:rPr>
        <w:t>описание и обоснование выбора метода организации входных и выходных данных;</w:t>
      </w:r>
    </w:p>
    <w:p w:rsidR="005707CC" w:rsidRPr="004A5486" w:rsidRDefault="005707CC" w:rsidP="005707CC">
      <w:pPr>
        <w:rPr>
          <w:color w:val="8EAADB" w:themeColor="accent1" w:themeTint="99"/>
          <w:sz w:val="28"/>
          <w:szCs w:val="28"/>
        </w:rPr>
      </w:pPr>
      <w:r w:rsidRPr="004A5486">
        <w:rPr>
          <w:color w:val="8EAADB" w:themeColor="accent1" w:themeTint="99"/>
          <w:sz w:val="28"/>
          <w:szCs w:val="28"/>
        </w:rPr>
        <w:t>описание и обоснование выбора состава технических и программных средств на основании проведенных расчетов и (или) анализов, распределение носителей данных, которые использует программа.</w:t>
      </w:r>
    </w:p>
    <w:p w:rsidR="00D60456" w:rsidRPr="004A5486" w:rsidRDefault="00D60456">
      <w:pPr>
        <w:rPr>
          <w:b/>
          <w:color w:val="8EAADB" w:themeColor="accent1" w:themeTint="99"/>
          <w:sz w:val="28"/>
          <w:szCs w:val="28"/>
        </w:rPr>
      </w:pPr>
      <w:r w:rsidRPr="004A5486">
        <w:rPr>
          <w:b/>
          <w:color w:val="8EAADB" w:themeColor="accent1" w:themeTint="99"/>
          <w:sz w:val="28"/>
          <w:szCs w:val="28"/>
        </w:rPr>
        <w:t>Ожидаемые технико-экономические показатели</w:t>
      </w:r>
    </w:p>
    <w:p w:rsidR="005707CC" w:rsidRPr="004A5486" w:rsidRDefault="005707CC">
      <w:pPr>
        <w:rPr>
          <w:color w:val="8EAADB" w:themeColor="accent1" w:themeTint="99"/>
          <w:sz w:val="28"/>
          <w:szCs w:val="28"/>
        </w:rPr>
      </w:pPr>
      <w:r w:rsidRPr="004A5486">
        <w:rPr>
          <w:color w:val="8EAADB" w:themeColor="accent1" w:themeTint="99"/>
          <w:sz w:val="28"/>
          <w:szCs w:val="28"/>
        </w:rPr>
        <w:t>Здесь указывают технико-экономические показатели, обосновывающие преимущество выбранного варианта технического решения, а также, при необходимости, ожидаемые оперативные показатели.</w:t>
      </w:r>
    </w:p>
    <w:p w:rsidR="00D60456" w:rsidRPr="004A5486" w:rsidRDefault="00D60456">
      <w:pPr>
        <w:rPr>
          <w:b/>
          <w:color w:val="8EAADB" w:themeColor="accent1" w:themeTint="99"/>
          <w:sz w:val="28"/>
          <w:szCs w:val="28"/>
        </w:rPr>
      </w:pPr>
      <w:r w:rsidRPr="004A5486">
        <w:rPr>
          <w:b/>
          <w:color w:val="8EAADB" w:themeColor="accent1" w:themeTint="99"/>
          <w:sz w:val="28"/>
          <w:szCs w:val="28"/>
        </w:rPr>
        <w:t>Источники, использованные при разработке</w:t>
      </w:r>
    </w:p>
    <w:p w:rsidR="005707CC" w:rsidRPr="004A5486" w:rsidRDefault="00545CC9">
      <w:pPr>
        <w:rPr>
          <w:color w:val="8EAADB" w:themeColor="accent1" w:themeTint="99"/>
          <w:sz w:val="28"/>
          <w:szCs w:val="28"/>
        </w:rPr>
      </w:pPr>
      <w:r w:rsidRPr="004A5486">
        <w:rPr>
          <w:color w:val="8EAADB" w:themeColor="accent1" w:themeTint="99"/>
          <w:sz w:val="28"/>
          <w:szCs w:val="28"/>
        </w:rPr>
        <w:t>Здесь указывают перечень научно-технических публикаций, нормативно-технических документов и других научно-технических материалов, на которые есть ссылки в основном тексте.</w:t>
      </w:r>
    </w:p>
    <w:p w:rsidR="00545CC9" w:rsidRPr="004A5486" w:rsidRDefault="00545CC9">
      <w:pPr>
        <w:rPr>
          <w:color w:val="8EAADB" w:themeColor="accent1" w:themeTint="99"/>
          <w:sz w:val="28"/>
          <w:szCs w:val="28"/>
        </w:rPr>
      </w:pPr>
    </w:p>
    <w:p w:rsidR="00545CC9" w:rsidRPr="004A5486" w:rsidRDefault="00545CC9">
      <w:pPr>
        <w:rPr>
          <w:color w:val="8EAADB" w:themeColor="accent1" w:themeTint="99"/>
          <w:sz w:val="28"/>
          <w:szCs w:val="28"/>
        </w:rPr>
      </w:pPr>
      <w:r w:rsidRPr="004A5486">
        <w:rPr>
          <w:color w:val="8EAADB" w:themeColor="accent1" w:themeTint="99"/>
          <w:sz w:val="28"/>
          <w:szCs w:val="28"/>
        </w:rPr>
        <w:t xml:space="preserve">В </w:t>
      </w:r>
      <w:r w:rsidRPr="004A5486">
        <w:rPr>
          <w:b/>
          <w:color w:val="8EAADB" w:themeColor="accent1" w:themeTint="99"/>
          <w:sz w:val="28"/>
          <w:szCs w:val="28"/>
        </w:rPr>
        <w:t>приложение</w:t>
      </w:r>
      <w:r w:rsidRPr="004A5486">
        <w:rPr>
          <w:color w:val="8EAADB" w:themeColor="accent1" w:themeTint="99"/>
          <w:sz w:val="28"/>
          <w:szCs w:val="28"/>
        </w:rPr>
        <w:t xml:space="preserve"> к документу могут быть включены таблицы, обоснования, методики, расчеты и другие документы, использованные при разработке.</w:t>
      </w:r>
    </w:p>
    <w:p w:rsidR="00904542" w:rsidRDefault="009045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4542" w:rsidRPr="00147EAE" w:rsidRDefault="00904542" w:rsidP="00904542">
      <w:pPr>
        <w:pStyle w:val="a3"/>
        <w:ind w:firstLine="0"/>
        <w:rPr>
          <w:sz w:val="24"/>
          <w:szCs w:val="24"/>
        </w:rPr>
      </w:pPr>
      <w:r w:rsidRPr="00147EAE">
        <w:rPr>
          <w:sz w:val="24"/>
          <w:szCs w:val="24"/>
        </w:rPr>
        <w:lastRenderedPageBreak/>
        <w:t xml:space="preserve">Министерство науки </w:t>
      </w:r>
      <w:r w:rsidRPr="00873836">
        <w:rPr>
          <w:sz w:val="24"/>
          <w:szCs w:val="24"/>
        </w:rPr>
        <w:t xml:space="preserve">и высшего образования </w:t>
      </w:r>
      <w:r w:rsidRPr="00147EAE">
        <w:rPr>
          <w:sz w:val="24"/>
          <w:szCs w:val="24"/>
        </w:rPr>
        <w:t>Российской Федерации</w:t>
      </w:r>
    </w:p>
    <w:p w:rsidR="00904542" w:rsidRPr="00C944A2" w:rsidRDefault="00904542" w:rsidP="00904542">
      <w:pPr>
        <w:pStyle w:val="a3"/>
        <w:spacing w:line="240" w:lineRule="auto"/>
        <w:ind w:firstLine="0"/>
        <w:rPr>
          <w:sz w:val="24"/>
          <w:szCs w:val="24"/>
        </w:rPr>
      </w:pPr>
      <w:r w:rsidRPr="00C944A2">
        <w:rPr>
          <w:sz w:val="24"/>
          <w:szCs w:val="24"/>
        </w:rPr>
        <w:t>НАЦИОНАЛЬНЫЙ ИССЛЕДОВАТЕЛЬСКИЙ ЯДЕРНЫЙ УНИВЕРСИТЕТ «МИФИ»</w:t>
      </w:r>
    </w:p>
    <w:p w:rsidR="00904542" w:rsidRPr="00DF737D" w:rsidRDefault="00904542" w:rsidP="00904542">
      <w:pPr>
        <w:spacing w:before="12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ИНТЕЛЛЕКТУАЛЬНЫХ КИБЕРНЕТИЧЕСКИХ СИСТЕМ</w:t>
      </w:r>
    </w:p>
    <w:p w:rsidR="00904542" w:rsidRPr="00C944A2" w:rsidRDefault="00904542" w:rsidP="0090454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944A2">
        <w:rPr>
          <w:rFonts w:ascii="Times New Roman" w:hAnsi="Times New Roman"/>
          <w:sz w:val="24"/>
          <w:szCs w:val="24"/>
        </w:rPr>
        <w:t>КАФЕДРА КОМПЬЮТЕРНЫЕ СИСТЕМЫ И ТЕХНОЛОГИИ</w:t>
      </w:r>
    </w:p>
    <w:p w:rsidR="00904542" w:rsidRPr="00C944A2" w:rsidRDefault="00904542" w:rsidP="00904542">
      <w:pPr>
        <w:pStyle w:val="a3"/>
      </w:pPr>
    </w:p>
    <w:p w:rsidR="00904542" w:rsidRPr="00C944A2" w:rsidRDefault="00904542" w:rsidP="00904542">
      <w:pPr>
        <w:pStyle w:val="a3"/>
      </w:pPr>
    </w:p>
    <w:p w:rsidR="00904542" w:rsidRPr="00C944A2" w:rsidRDefault="00904542" w:rsidP="00904542">
      <w:pPr>
        <w:pStyle w:val="a3"/>
        <w:jc w:val="right"/>
        <w:rPr>
          <w:sz w:val="24"/>
          <w:szCs w:val="24"/>
        </w:rPr>
      </w:pPr>
      <w:r w:rsidRPr="00C944A2">
        <w:rPr>
          <w:sz w:val="24"/>
          <w:szCs w:val="24"/>
        </w:rPr>
        <w:t>На правах рукописи</w:t>
      </w:r>
    </w:p>
    <w:p w:rsidR="00904542" w:rsidRPr="00A66DAC" w:rsidRDefault="00904542" w:rsidP="00904542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</w:t>
      </w:r>
      <w:r w:rsidRPr="001730C8">
        <w:rPr>
          <w:rFonts w:ascii="Times New Roman" w:hAnsi="Times New Roman"/>
          <w:sz w:val="24"/>
          <w:szCs w:val="24"/>
          <w:highlight w:val="yellow"/>
        </w:rPr>
        <w:t xml:space="preserve">УДК </w:t>
      </w:r>
      <w:r w:rsidRPr="00A66DAC">
        <w:rPr>
          <w:rFonts w:ascii="Times New Roman" w:hAnsi="Times New Roman"/>
          <w:sz w:val="24"/>
          <w:szCs w:val="24"/>
          <w:highlight w:val="yellow"/>
        </w:rPr>
        <w:t>004</w:t>
      </w:r>
      <w:r w:rsidRPr="001730C8">
        <w:rPr>
          <w:rFonts w:ascii="Times New Roman" w:hAnsi="Times New Roman"/>
          <w:sz w:val="24"/>
          <w:szCs w:val="24"/>
          <w:highlight w:val="yellow"/>
        </w:rPr>
        <w:t>.</w:t>
      </w:r>
      <w:r w:rsidRPr="00A66DAC">
        <w:rPr>
          <w:rFonts w:ascii="Times New Roman" w:hAnsi="Times New Roman"/>
          <w:sz w:val="24"/>
          <w:szCs w:val="24"/>
          <w:highlight w:val="yellow"/>
        </w:rPr>
        <w:t>???</w:t>
      </w:r>
    </w:p>
    <w:p w:rsidR="00904542" w:rsidRPr="00C944A2" w:rsidRDefault="00904542" w:rsidP="00904542">
      <w:pPr>
        <w:pStyle w:val="a3"/>
        <w:ind w:firstLine="0"/>
        <w:rPr>
          <w:sz w:val="24"/>
          <w:szCs w:val="24"/>
        </w:rPr>
      </w:pPr>
    </w:p>
    <w:p w:rsidR="00904542" w:rsidRPr="00C944A2" w:rsidRDefault="00904542" w:rsidP="00904542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ШЕРШНЕВ АРТЕМ ВИТАЛЬЕВИЧ</w:t>
      </w:r>
    </w:p>
    <w:p w:rsidR="00904542" w:rsidRPr="00C944A2" w:rsidRDefault="00904542" w:rsidP="00904542">
      <w:pPr>
        <w:pStyle w:val="a3"/>
        <w:ind w:firstLine="0"/>
      </w:pPr>
    </w:p>
    <w:p w:rsidR="00904542" w:rsidRPr="00C944A2" w:rsidRDefault="00904542" w:rsidP="00904542">
      <w:pPr>
        <w:pStyle w:val="a3"/>
        <w:ind w:firstLine="0"/>
        <w:jc w:val="both"/>
        <w:rPr>
          <w:sz w:val="24"/>
          <w:szCs w:val="24"/>
        </w:rPr>
      </w:pPr>
      <w:r>
        <w:t xml:space="preserve">РАЗРАБОТКА </w:t>
      </w:r>
      <w:r w:rsidRPr="00A66DAC">
        <w:t>АВТОМАТИЗИРОВАННОЙ СИСТЕМЫ ОБРАБОТКИ РЕЗУЛЬТАТОВ СТАБИЛОГРАФИЧЕСКИХ ИССЛЕДОВАНИЙ</w:t>
      </w:r>
    </w:p>
    <w:p w:rsidR="00904542" w:rsidRPr="00C944A2" w:rsidRDefault="00904542" w:rsidP="00904542">
      <w:pPr>
        <w:pStyle w:val="a3"/>
        <w:ind w:firstLine="0"/>
        <w:rPr>
          <w:sz w:val="24"/>
          <w:szCs w:val="24"/>
        </w:rPr>
      </w:pPr>
    </w:p>
    <w:p w:rsidR="00904542" w:rsidRPr="00C944A2" w:rsidRDefault="00904542" w:rsidP="00904542">
      <w:pPr>
        <w:pStyle w:val="a3"/>
        <w:ind w:firstLine="0"/>
      </w:pPr>
      <w:r w:rsidRPr="00C944A2">
        <w:t xml:space="preserve">Выпускная квалификационная работа </w:t>
      </w:r>
      <w:r>
        <w:t>бакалавра</w:t>
      </w:r>
    </w:p>
    <w:p w:rsidR="00904542" w:rsidRPr="00C944A2" w:rsidRDefault="00904542" w:rsidP="00904542">
      <w:pPr>
        <w:pStyle w:val="a3"/>
        <w:rPr>
          <w:sz w:val="24"/>
          <w:szCs w:val="24"/>
        </w:rPr>
      </w:pPr>
    </w:p>
    <w:p w:rsidR="00904542" w:rsidRPr="00B24512" w:rsidRDefault="00904542" w:rsidP="00904542">
      <w:pPr>
        <w:pStyle w:val="a3"/>
        <w:ind w:firstLine="0"/>
        <w:rPr>
          <w:sz w:val="24"/>
          <w:szCs w:val="24"/>
        </w:rPr>
      </w:pPr>
      <w:r w:rsidRPr="00B24512">
        <w:rPr>
          <w:sz w:val="24"/>
          <w:szCs w:val="24"/>
        </w:rPr>
        <w:t>Направление подготовки 09.03.01 Информатика и вычислительная техника</w:t>
      </w:r>
    </w:p>
    <w:p w:rsidR="00904542" w:rsidRPr="00904542" w:rsidRDefault="00904542" w:rsidP="00904542">
      <w:pPr>
        <w:pStyle w:val="a3"/>
        <w:ind w:firstLine="0"/>
        <w:jc w:val="both"/>
        <w:rPr>
          <w:sz w:val="24"/>
          <w:szCs w:val="24"/>
        </w:rPr>
      </w:pPr>
    </w:p>
    <w:p w:rsidR="00904542" w:rsidRPr="00904542" w:rsidRDefault="00904542" w:rsidP="00904542">
      <w:pPr>
        <w:pStyle w:val="a3"/>
        <w:ind w:firstLine="0"/>
        <w:jc w:val="both"/>
        <w:rPr>
          <w:sz w:val="24"/>
          <w:szCs w:val="24"/>
        </w:rPr>
      </w:pPr>
    </w:p>
    <w:p w:rsidR="00904542" w:rsidRPr="00C944A2" w:rsidRDefault="00904542" w:rsidP="00904542">
      <w:pPr>
        <w:pStyle w:val="a3"/>
        <w:ind w:firstLine="0"/>
        <w:jc w:val="both"/>
        <w:rPr>
          <w:sz w:val="24"/>
          <w:szCs w:val="24"/>
        </w:rPr>
      </w:pPr>
    </w:p>
    <w:p w:rsidR="00904542" w:rsidRPr="00C944A2" w:rsidRDefault="00904542" w:rsidP="00904542">
      <w:pPr>
        <w:pStyle w:val="a3"/>
        <w:ind w:firstLine="0"/>
        <w:jc w:val="both"/>
        <w:rPr>
          <w:sz w:val="24"/>
          <w:szCs w:val="24"/>
        </w:rPr>
      </w:pPr>
    </w:p>
    <w:p w:rsidR="00904542" w:rsidRPr="00C944A2" w:rsidRDefault="00904542" w:rsidP="00904542">
      <w:pPr>
        <w:pStyle w:val="a3"/>
        <w:ind w:firstLine="0"/>
        <w:jc w:val="both"/>
        <w:rPr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652"/>
      </w:tblGrid>
      <w:tr w:rsidR="00904542" w:rsidRPr="00C944A2" w:rsidTr="008D7239">
        <w:trPr>
          <w:jc w:val="right"/>
        </w:trPr>
        <w:tc>
          <w:tcPr>
            <w:tcW w:w="3652" w:type="dxa"/>
            <w:shd w:val="clear" w:color="auto" w:fill="auto"/>
          </w:tcPr>
          <w:p w:rsidR="00904542" w:rsidRPr="00C944A2" w:rsidRDefault="00904542" w:rsidP="008D7239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C944A2">
              <w:rPr>
                <w:sz w:val="24"/>
                <w:szCs w:val="24"/>
              </w:rPr>
              <w:t>Выпускная квалификационная работа защищена</w:t>
            </w:r>
          </w:p>
          <w:p w:rsidR="00904542" w:rsidRPr="00C944A2" w:rsidRDefault="00904542" w:rsidP="008D7239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C944A2">
              <w:rPr>
                <w:sz w:val="24"/>
                <w:szCs w:val="24"/>
              </w:rPr>
              <w:t>«___»_______________20</w:t>
            </w:r>
            <w:r>
              <w:rPr>
                <w:sz w:val="24"/>
                <w:szCs w:val="24"/>
              </w:rPr>
              <w:t xml:space="preserve">19 </w:t>
            </w:r>
            <w:r w:rsidRPr="00C944A2">
              <w:rPr>
                <w:sz w:val="24"/>
                <w:szCs w:val="24"/>
              </w:rPr>
              <w:t>г.</w:t>
            </w:r>
          </w:p>
        </w:tc>
      </w:tr>
      <w:tr w:rsidR="00904542" w:rsidRPr="00C944A2" w:rsidTr="008D7239">
        <w:trPr>
          <w:jc w:val="right"/>
        </w:trPr>
        <w:tc>
          <w:tcPr>
            <w:tcW w:w="3652" w:type="dxa"/>
            <w:shd w:val="clear" w:color="auto" w:fill="auto"/>
          </w:tcPr>
          <w:p w:rsidR="00904542" w:rsidRPr="00C944A2" w:rsidRDefault="00904542" w:rsidP="008D7239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C944A2">
              <w:rPr>
                <w:sz w:val="24"/>
                <w:szCs w:val="24"/>
              </w:rPr>
              <w:t>Оценка ____________________</w:t>
            </w:r>
          </w:p>
        </w:tc>
      </w:tr>
      <w:tr w:rsidR="00904542" w:rsidRPr="00C944A2" w:rsidTr="008D7239">
        <w:trPr>
          <w:jc w:val="right"/>
        </w:trPr>
        <w:tc>
          <w:tcPr>
            <w:tcW w:w="3652" w:type="dxa"/>
            <w:shd w:val="clear" w:color="auto" w:fill="auto"/>
          </w:tcPr>
          <w:p w:rsidR="00904542" w:rsidRPr="00C944A2" w:rsidRDefault="00904542" w:rsidP="008D7239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C944A2">
              <w:rPr>
                <w:sz w:val="24"/>
                <w:szCs w:val="24"/>
              </w:rPr>
              <w:t>Секретарь ГЭК _____________</w:t>
            </w:r>
          </w:p>
        </w:tc>
      </w:tr>
    </w:tbl>
    <w:p w:rsidR="00904542" w:rsidRPr="00C944A2" w:rsidRDefault="00904542" w:rsidP="00904542">
      <w:pPr>
        <w:pStyle w:val="a3"/>
        <w:rPr>
          <w:sz w:val="24"/>
          <w:szCs w:val="24"/>
        </w:rPr>
      </w:pPr>
    </w:p>
    <w:p w:rsidR="00904542" w:rsidRPr="00C944A2" w:rsidRDefault="00904542" w:rsidP="00904542">
      <w:pPr>
        <w:pStyle w:val="a3"/>
        <w:rPr>
          <w:sz w:val="24"/>
          <w:szCs w:val="24"/>
        </w:rPr>
      </w:pPr>
    </w:p>
    <w:p w:rsidR="00904542" w:rsidRPr="00C944A2" w:rsidRDefault="00904542" w:rsidP="00904542">
      <w:pPr>
        <w:pStyle w:val="a3"/>
        <w:rPr>
          <w:sz w:val="24"/>
          <w:szCs w:val="24"/>
        </w:rPr>
      </w:pPr>
    </w:p>
    <w:p w:rsidR="00904542" w:rsidRPr="00C944A2" w:rsidRDefault="00904542" w:rsidP="00904542">
      <w:pPr>
        <w:pStyle w:val="a3"/>
        <w:jc w:val="both"/>
        <w:rPr>
          <w:sz w:val="24"/>
          <w:szCs w:val="24"/>
        </w:rPr>
      </w:pPr>
    </w:p>
    <w:p w:rsidR="00904542" w:rsidRPr="00C944A2" w:rsidRDefault="00904542" w:rsidP="00904542">
      <w:pPr>
        <w:pStyle w:val="a3"/>
        <w:ind w:firstLine="0"/>
        <w:rPr>
          <w:sz w:val="24"/>
          <w:szCs w:val="24"/>
        </w:rPr>
      </w:pPr>
      <w:r w:rsidRPr="00C944A2">
        <w:rPr>
          <w:sz w:val="24"/>
          <w:szCs w:val="24"/>
        </w:rPr>
        <w:t>г. Москва</w:t>
      </w:r>
    </w:p>
    <w:p w:rsidR="00904542" w:rsidRPr="00873836" w:rsidRDefault="00904542" w:rsidP="00904542">
      <w:pPr>
        <w:pStyle w:val="a3"/>
        <w:ind w:firstLine="0"/>
        <w:rPr>
          <w:sz w:val="24"/>
          <w:szCs w:val="24"/>
        </w:rPr>
      </w:pPr>
      <w:r w:rsidRPr="00C944A2">
        <w:rPr>
          <w:sz w:val="24"/>
          <w:szCs w:val="24"/>
        </w:rPr>
        <w:t>201</w:t>
      </w:r>
      <w:r>
        <w:rPr>
          <w:sz w:val="24"/>
          <w:szCs w:val="24"/>
        </w:rPr>
        <w:t>9</w:t>
      </w:r>
    </w:p>
    <w:p w:rsidR="00904542" w:rsidRPr="00E31E4A" w:rsidRDefault="00904542" w:rsidP="00904542">
      <w:pPr>
        <w:pStyle w:val="a3"/>
        <w:ind w:firstLine="0"/>
      </w:pPr>
      <w:r>
        <w:br w:type="page"/>
      </w:r>
      <w:r>
        <w:lastRenderedPageBreak/>
        <w:t>(оборот титульного листа)</w:t>
      </w: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4D2E44" w:rsidRDefault="00904542" w:rsidP="00904542">
      <w:pPr>
        <w:spacing w:after="60" w:line="480" w:lineRule="auto"/>
        <w:ind w:left="540"/>
        <w:rPr>
          <w:rFonts w:ascii="Times New Roman CYR" w:hAnsi="Times New Roman CYR"/>
          <w:sz w:val="24"/>
          <w:szCs w:val="24"/>
        </w:rPr>
      </w:pPr>
      <w:r>
        <w:rPr>
          <w:rFonts w:ascii="Times New Roman CYR" w:hAnsi="Times New Roman CYR"/>
          <w:sz w:val="24"/>
          <w:szCs w:val="24"/>
        </w:rPr>
        <w:t>Студент-дипломник</w:t>
      </w:r>
      <w:r w:rsidRPr="004D2E44">
        <w:rPr>
          <w:rFonts w:ascii="Times New Roman CYR" w:hAnsi="Times New Roman CYR"/>
          <w:sz w:val="24"/>
          <w:szCs w:val="24"/>
        </w:rPr>
        <w:t xml:space="preserve"> </w:t>
      </w:r>
      <w:r>
        <w:rPr>
          <w:rFonts w:ascii="Times New Roman CYR" w:hAnsi="Times New Roman CYR"/>
          <w:sz w:val="24"/>
          <w:szCs w:val="24"/>
        </w:rPr>
        <w:tab/>
      </w:r>
      <w:r>
        <w:rPr>
          <w:rFonts w:ascii="Times New Roman CYR" w:hAnsi="Times New Roman CYR"/>
          <w:sz w:val="24"/>
          <w:szCs w:val="24"/>
        </w:rPr>
        <w:tab/>
      </w:r>
      <w:r w:rsidRPr="004D2E44">
        <w:rPr>
          <w:rFonts w:ascii="Times New Roman CYR" w:hAnsi="Times New Roman CYR"/>
          <w:sz w:val="24"/>
          <w:szCs w:val="24"/>
        </w:rPr>
        <w:t>____</w:t>
      </w:r>
      <w:r>
        <w:rPr>
          <w:rFonts w:ascii="Times New Roman CYR" w:hAnsi="Times New Roman CYR"/>
          <w:sz w:val="24"/>
          <w:szCs w:val="24"/>
        </w:rPr>
        <w:t>___</w:t>
      </w:r>
      <w:r w:rsidRPr="004D2E44">
        <w:rPr>
          <w:rFonts w:ascii="Times New Roman CYR" w:hAnsi="Times New Roman CYR"/>
          <w:sz w:val="24"/>
          <w:szCs w:val="24"/>
        </w:rPr>
        <w:t>_____</w:t>
      </w:r>
      <w:r>
        <w:rPr>
          <w:rFonts w:ascii="Times New Roman CYR" w:hAnsi="Times New Roman CYR"/>
          <w:sz w:val="24"/>
          <w:szCs w:val="24"/>
        </w:rPr>
        <w:t>__</w:t>
      </w:r>
      <w:r w:rsidRPr="004D2E44">
        <w:rPr>
          <w:rFonts w:ascii="Times New Roman CYR" w:hAnsi="Times New Roman CYR"/>
          <w:sz w:val="24"/>
          <w:szCs w:val="24"/>
        </w:rPr>
        <w:t xml:space="preserve"> </w:t>
      </w:r>
      <w:r w:rsidRPr="004D2E44">
        <w:rPr>
          <w:rFonts w:ascii="Times New Roman CYR" w:hAnsi="Times New Roman CYR"/>
          <w:sz w:val="24"/>
          <w:szCs w:val="24"/>
        </w:rPr>
        <w:tab/>
        <w:t xml:space="preserve"> / </w:t>
      </w:r>
      <w:r>
        <w:rPr>
          <w:rFonts w:ascii="Times New Roman CYR" w:hAnsi="Times New Roman CYR"/>
          <w:sz w:val="24"/>
          <w:szCs w:val="24"/>
        </w:rPr>
        <w:t xml:space="preserve">Фамилия И.О. </w:t>
      </w:r>
      <w:r w:rsidRPr="004D2E44">
        <w:rPr>
          <w:rFonts w:ascii="Times New Roman CYR" w:hAnsi="Times New Roman CYR"/>
          <w:sz w:val="24"/>
          <w:szCs w:val="24"/>
        </w:rPr>
        <w:t>/</w:t>
      </w:r>
    </w:p>
    <w:p w:rsidR="00904542" w:rsidRPr="004D2E44" w:rsidRDefault="00904542" w:rsidP="00904542">
      <w:pPr>
        <w:spacing w:after="60" w:line="480" w:lineRule="auto"/>
        <w:ind w:left="540"/>
        <w:rPr>
          <w:rFonts w:ascii="Times New Roman CYR" w:hAnsi="Times New Roman CYR"/>
          <w:sz w:val="24"/>
          <w:szCs w:val="24"/>
        </w:rPr>
      </w:pPr>
      <w:r w:rsidRPr="004D2E44">
        <w:rPr>
          <w:rFonts w:ascii="Times New Roman CYR" w:hAnsi="Times New Roman CYR"/>
          <w:sz w:val="24"/>
          <w:szCs w:val="24"/>
        </w:rPr>
        <w:t xml:space="preserve">Руководитель </w:t>
      </w:r>
      <w:r>
        <w:rPr>
          <w:rFonts w:ascii="Times New Roman CYR" w:hAnsi="Times New Roman CYR"/>
          <w:sz w:val="24"/>
          <w:szCs w:val="24"/>
        </w:rPr>
        <w:t>работы</w:t>
      </w:r>
      <w:r w:rsidRPr="004D2E44">
        <w:rPr>
          <w:rFonts w:ascii="Times New Roman CYR" w:hAnsi="Times New Roman CYR"/>
          <w:sz w:val="24"/>
          <w:szCs w:val="24"/>
        </w:rPr>
        <w:t xml:space="preserve"> </w:t>
      </w:r>
      <w:r>
        <w:rPr>
          <w:rFonts w:ascii="Times New Roman CYR" w:hAnsi="Times New Roman CYR"/>
          <w:sz w:val="24"/>
          <w:szCs w:val="24"/>
        </w:rPr>
        <w:tab/>
      </w:r>
      <w:r>
        <w:rPr>
          <w:rFonts w:ascii="Times New Roman CYR" w:hAnsi="Times New Roman CYR"/>
          <w:sz w:val="24"/>
          <w:szCs w:val="24"/>
        </w:rPr>
        <w:tab/>
      </w:r>
      <w:r w:rsidRPr="004D2E44">
        <w:rPr>
          <w:rFonts w:ascii="Times New Roman CYR" w:hAnsi="Times New Roman CYR"/>
          <w:sz w:val="24"/>
          <w:szCs w:val="24"/>
        </w:rPr>
        <w:t>_</w:t>
      </w:r>
      <w:r>
        <w:rPr>
          <w:rFonts w:ascii="Times New Roman CYR" w:hAnsi="Times New Roman CYR"/>
          <w:sz w:val="24"/>
          <w:szCs w:val="24"/>
        </w:rPr>
        <w:t>_</w:t>
      </w:r>
      <w:r w:rsidRPr="004D2E44">
        <w:rPr>
          <w:rFonts w:ascii="Times New Roman CYR" w:hAnsi="Times New Roman CYR"/>
          <w:sz w:val="24"/>
          <w:szCs w:val="24"/>
        </w:rPr>
        <w:t>_</w:t>
      </w:r>
      <w:r>
        <w:rPr>
          <w:rFonts w:ascii="Times New Roman CYR" w:hAnsi="Times New Roman CYR"/>
          <w:sz w:val="24"/>
          <w:szCs w:val="24"/>
        </w:rPr>
        <w:t>__</w:t>
      </w:r>
      <w:r w:rsidRPr="004D2E44">
        <w:rPr>
          <w:rFonts w:ascii="Times New Roman CYR" w:hAnsi="Times New Roman CYR"/>
          <w:sz w:val="24"/>
          <w:szCs w:val="24"/>
        </w:rPr>
        <w:t>_______</w:t>
      </w:r>
      <w:r>
        <w:rPr>
          <w:rFonts w:ascii="Times New Roman CYR" w:hAnsi="Times New Roman CYR"/>
          <w:sz w:val="24"/>
          <w:szCs w:val="24"/>
        </w:rPr>
        <w:t>__</w:t>
      </w:r>
      <w:r w:rsidRPr="004D2E44">
        <w:rPr>
          <w:rFonts w:ascii="Times New Roman CYR" w:hAnsi="Times New Roman CYR"/>
          <w:sz w:val="24"/>
          <w:szCs w:val="24"/>
        </w:rPr>
        <w:t xml:space="preserve"> </w:t>
      </w:r>
      <w:r w:rsidRPr="004D2E44">
        <w:rPr>
          <w:rFonts w:ascii="Times New Roman CYR" w:hAnsi="Times New Roman CYR"/>
          <w:sz w:val="24"/>
          <w:szCs w:val="24"/>
        </w:rPr>
        <w:tab/>
        <w:t xml:space="preserve"> / </w:t>
      </w:r>
      <w:r>
        <w:rPr>
          <w:rFonts w:ascii="Times New Roman CYR" w:hAnsi="Times New Roman CYR"/>
          <w:sz w:val="24"/>
          <w:szCs w:val="24"/>
        </w:rPr>
        <w:t>Фамилия И.О.</w:t>
      </w:r>
      <w:r w:rsidRPr="004D2E44">
        <w:rPr>
          <w:rFonts w:ascii="Times New Roman CYR" w:hAnsi="Times New Roman CYR"/>
          <w:sz w:val="24"/>
          <w:szCs w:val="24"/>
        </w:rPr>
        <w:t xml:space="preserve"> /</w:t>
      </w:r>
    </w:p>
    <w:p w:rsidR="00904542" w:rsidRPr="004D2E44" w:rsidRDefault="00904542" w:rsidP="00904542">
      <w:pPr>
        <w:spacing w:after="60" w:line="480" w:lineRule="auto"/>
        <w:ind w:left="540"/>
        <w:rPr>
          <w:rFonts w:ascii="Times New Roman CYR" w:hAnsi="Times New Roman CYR"/>
          <w:sz w:val="24"/>
          <w:szCs w:val="24"/>
        </w:rPr>
      </w:pPr>
      <w:r w:rsidRPr="004D2E44">
        <w:rPr>
          <w:rFonts w:ascii="Times New Roman CYR" w:hAnsi="Times New Roman CYR"/>
          <w:sz w:val="24"/>
          <w:szCs w:val="24"/>
        </w:rPr>
        <w:t xml:space="preserve">Рецензент </w:t>
      </w:r>
      <w:r w:rsidRPr="004D2E44">
        <w:rPr>
          <w:rFonts w:ascii="Times New Roman CYR" w:hAnsi="Times New Roman CYR"/>
          <w:sz w:val="24"/>
          <w:szCs w:val="24"/>
        </w:rPr>
        <w:tab/>
      </w:r>
      <w:r w:rsidRPr="004D2E44">
        <w:rPr>
          <w:rFonts w:ascii="Times New Roman CYR" w:hAnsi="Times New Roman CYR"/>
          <w:sz w:val="24"/>
          <w:szCs w:val="24"/>
        </w:rPr>
        <w:tab/>
      </w:r>
      <w:r>
        <w:rPr>
          <w:rFonts w:ascii="Times New Roman CYR" w:hAnsi="Times New Roman CYR"/>
          <w:sz w:val="24"/>
          <w:szCs w:val="24"/>
        </w:rPr>
        <w:tab/>
        <w:t>__</w:t>
      </w:r>
      <w:r w:rsidRPr="004D2E44">
        <w:rPr>
          <w:rFonts w:ascii="Times New Roman CYR" w:hAnsi="Times New Roman CYR"/>
          <w:sz w:val="24"/>
          <w:szCs w:val="24"/>
        </w:rPr>
        <w:t>__________</w:t>
      </w:r>
      <w:r>
        <w:rPr>
          <w:rFonts w:ascii="Times New Roman CYR" w:hAnsi="Times New Roman CYR"/>
          <w:sz w:val="24"/>
          <w:szCs w:val="24"/>
        </w:rPr>
        <w:t>__</w:t>
      </w:r>
      <w:r w:rsidRPr="004D2E44">
        <w:rPr>
          <w:rFonts w:ascii="Times New Roman CYR" w:hAnsi="Times New Roman CYR"/>
          <w:sz w:val="24"/>
          <w:szCs w:val="24"/>
        </w:rPr>
        <w:t xml:space="preserve"> </w:t>
      </w:r>
      <w:r w:rsidRPr="004D2E44">
        <w:rPr>
          <w:rFonts w:ascii="Times New Roman CYR" w:hAnsi="Times New Roman CYR"/>
          <w:sz w:val="24"/>
          <w:szCs w:val="24"/>
        </w:rPr>
        <w:tab/>
        <w:t xml:space="preserve"> / </w:t>
      </w:r>
      <w:r>
        <w:rPr>
          <w:rFonts w:ascii="Times New Roman CYR" w:hAnsi="Times New Roman CYR"/>
          <w:sz w:val="24"/>
          <w:szCs w:val="24"/>
        </w:rPr>
        <w:t>Фамилия И.О.</w:t>
      </w:r>
      <w:r w:rsidRPr="004D2E44">
        <w:rPr>
          <w:rFonts w:ascii="Times New Roman CYR" w:hAnsi="Times New Roman CYR"/>
          <w:sz w:val="24"/>
          <w:szCs w:val="24"/>
        </w:rPr>
        <w:t xml:space="preserve"> /</w:t>
      </w:r>
    </w:p>
    <w:p w:rsidR="00904542" w:rsidRPr="004D2E44" w:rsidRDefault="00904542" w:rsidP="00904542">
      <w:pPr>
        <w:spacing w:after="0" w:line="480" w:lineRule="auto"/>
        <w:ind w:left="540"/>
        <w:rPr>
          <w:rFonts w:ascii="Times New Roman CYR" w:hAnsi="Times New Roman CYR"/>
          <w:sz w:val="24"/>
          <w:szCs w:val="24"/>
        </w:rPr>
      </w:pPr>
      <w:r>
        <w:rPr>
          <w:rFonts w:ascii="Times New Roman CYR" w:hAnsi="Times New Roman CYR"/>
          <w:sz w:val="24"/>
          <w:szCs w:val="24"/>
        </w:rPr>
        <w:t>Заведующий кафедрой №12</w:t>
      </w:r>
      <w:r w:rsidRPr="004D2E44">
        <w:rPr>
          <w:rFonts w:ascii="Times New Roman CYR" w:hAnsi="Times New Roman CYR"/>
          <w:sz w:val="24"/>
          <w:szCs w:val="24"/>
        </w:rPr>
        <w:t xml:space="preserve"> </w:t>
      </w:r>
      <w:r w:rsidRPr="004D2E44">
        <w:rPr>
          <w:rFonts w:ascii="Times New Roman CYR" w:hAnsi="Times New Roman CYR"/>
          <w:sz w:val="24"/>
          <w:szCs w:val="24"/>
        </w:rPr>
        <w:tab/>
        <w:t xml:space="preserve">______________ </w:t>
      </w:r>
      <w:r w:rsidRPr="004D2E44">
        <w:rPr>
          <w:rFonts w:ascii="Times New Roman CYR" w:hAnsi="Times New Roman CYR"/>
          <w:sz w:val="24"/>
          <w:szCs w:val="24"/>
        </w:rPr>
        <w:tab/>
        <w:t xml:space="preserve"> / Иванов М.А. </w:t>
      </w:r>
      <w:r>
        <w:rPr>
          <w:rFonts w:ascii="Times New Roman CYR" w:hAnsi="Times New Roman CYR"/>
          <w:sz w:val="24"/>
          <w:szCs w:val="24"/>
        </w:rPr>
        <w:t>/</w:t>
      </w:r>
    </w:p>
    <w:p w:rsidR="004A5486" w:rsidRDefault="00904542" w:rsidP="004A5486">
      <w:pPr>
        <w:jc w:val="center"/>
        <w:rPr>
          <w:rStyle w:val="fontstyle01"/>
        </w:rPr>
      </w:pPr>
      <w:r>
        <w:rPr>
          <w:sz w:val="28"/>
          <w:szCs w:val="28"/>
        </w:rPr>
        <w:br w:type="page"/>
      </w:r>
      <w:r w:rsidR="004A5486">
        <w:rPr>
          <w:rStyle w:val="fontstyle01"/>
        </w:rPr>
        <w:lastRenderedPageBreak/>
        <w:t>РЕФЕРАТ</w:t>
      </w:r>
    </w:p>
    <w:p w:rsidR="004A5486" w:rsidRDefault="004A5486" w:rsidP="004A5486">
      <w:pPr>
        <w:ind w:firstLine="567"/>
        <w:jc w:val="both"/>
        <w:rPr>
          <w:rStyle w:val="fontstyle01"/>
        </w:rPr>
      </w:pPr>
      <w:r>
        <w:rPr>
          <w:rStyle w:val="fontstyle01"/>
        </w:rPr>
        <w:t xml:space="preserve">Пояснительная записка к ВКР </w:t>
      </w:r>
      <w:r w:rsidRPr="001444CC">
        <w:rPr>
          <w:rStyle w:val="fontstyle01"/>
          <w:color w:val="FF0000"/>
        </w:rPr>
        <w:t>60</w:t>
      </w:r>
      <w:r w:rsidRPr="001444CC">
        <w:rPr>
          <w:rStyle w:val="fontstyle01"/>
          <w:color w:val="auto"/>
        </w:rPr>
        <w:t xml:space="preserve"> с</w:t>
      </w:r>
      <w:r>
        <w:rPr>
          <w:rStyle w:val="fontstyle01"/>
        </w:rPr>
        <w:t xml:space="preserve">., </w:t>
      </w:r>
      <w:r w:rsidRPr="001444CC">
        <w:rPr>
          <w:rStyle w:val="fontstyle01"/>
          <w:color w:val="FF0000"/>
        </w:rPr>
        <w:t>12</w:t>
      </w:r>
      <w:r>
        <w:rPr>
          <w:rStyle w:val="fontstyle01"/>
        </w:rPr>
        <w:t xml:space="preserve"> источников, </w:t>
      </w:r>
      <w:r w:rsidRPr="001444CC">
        <w:rPr>
          <w:rStyle w:val="fontstyle01"/>
          <w:color w:val="FF0000"/>
        </w:rPr>
        <w:t>2</w:t>
      </w:r>
      <w:r>
        <w:rPr>
          <w:rStyle w:val="fontstyle01"/>
        </w:rPr>
        <w:t xml:space="preserve"> приложения, </w:t>
      </w:r>
      <w:r w:rsidRPr="001444CC">
        <w:rPr>
          <w:rStyle w:val="fontstyle01"/>
          <w:color w:val="FF0000"/>
        </w:rPr>
        <w:t>16</w:t>
      </w:r>
      <w:r w:rsidR="001444CC">
        <w:rPr>
          <w:rStyle w:val="fontstyle01"/>
        </w:rPr>
        <w:t xml:space="preserve"> </w:t>
      </w:r>
      <w:r>
        <w:rPr>
          <w:rStyle w:val="fontstyle01"/>
        </w:rPr>
        <w:t xml:space="preserve">рисунков, </w:t>
      </w:r>
      <w:r w:rsidRPr="001444CC">
        <w:rPr>
          <w:rStyle w:val="fontstyle01"/>
          <w:color w:val="FF0000"/>
        </w:rPr>
        <w:t>14</w:t>
      </w:r>
      <w:r>
        <w:rPr>
          <w:rStyle w:val="fontstyle01"/>
        </w:rPr>
        <w:t xml:space="preserve"> таблиц.</w:t>
      </w:r>
    </w:p>
    <w:p w:rsidR="004A5486" w:rsidRPr="001444CC" w:rsidRDefault="004A5486" w:rsidP="004A5486">
      <w:pPr>
        <w:ind w:firstLine="567"/>
        <w:jc w:val="both"/>
        <w:rPr>
          <w:rStyle w:val="fontstyle01"/>
          <w:color w:val="FF0000"/>
        </w:rPr>
      </w:pPr>
      <w:r w:rsidRPr="001444CC">
        <w:rPr>
          <w:rStyle w:val="fontstyle01"/>
          <w:color w:val="FF0000"/>
        </w:rPr>
        <w:t>АВТОМАТИЗИРОВАННАЯ СИСТЕМА, РАЗРАБОТКА, БАЗА</w:t>
      </w:r>
      <w:r w:rsidR="001444CC" w:rsidRPr="001444CC">
        <w:rPr>
          <w:rStyle w:val="fontstyle01"/>
          <w:color w:val="FF0000"/>
        </w:rPr>
        <w:t xml:space="preserve"> </w:t>
      </w:r>
      <w:r w:rsidRPr="001444CC">
        <w:rPr>
          <w:rStyle w:val="fontstyle01"/>
          <w:color w:val="FF0000"/>
        </w:rPr>
        <w:t>ДАННЫХ, ПРЕДМЕТНАЯ ОБЛАСТЬ, ИНВЕНТАРИЗАЦИЯ, ОБСЛУЖИВАНИЕ</w:t>
      </w:r>
    </w:p>
    <w:p w:rsidR="004A5486" w:rsidRDefault="001444CC" w:rsidP="004A5486">
      <w:pPr>
        <w:ind w:firstLine="567"/>
        <w:jc w:val="both"/>
        <w:rPr>
          <w:rStyle w:val="fontstyle01"/>
        </w:rPr>
      </w:pPr>
      <w:r>
        <w:rPr>
          <w:rStyle w:val="fontstyle01"/>
        </w:rPr>
        <w:t>Цель работы – р</w:t>
      </w:r>
      <w:r w:rsidRPr="001444CC">
        <w:rPr>
          <w:rStyle w:val="fontstyle01"/>
        </w:rPr>
        <w:t xml:space="preserve">азработка автоматизированной системы обработки результатов </w:t>
      </w:r>
      <w:proofErr w:type="spellStart"/>
      <w:r w:rsidRPr="001444CC">
        <w:rPr>
          <w:rStyle w:val="fontstyle01"/>
        </w:rPr>
        <w:t>стабилографических</w:t>
      </w:r>
      <w:proofErr w:type="spellEnd"/>
      <w:r w:rsidRPr="001444CC">
        <w:rPr>
          <w:rStyle w:val="fontstyle01"/>
        </w:rPr>
        <w:t xml:space="preserve"> исследований</w:t>
      </w:r>
      <w:r w:rsidR="004A5486">
        <w:rPr>
          <w:rStyle w:val="fontstyle01"/>
        </w:rPr>
        <w:t>.</w:t>
      </w:r>
    </w:p>
    <w:p w:rsidR="00806852" w:rsidRDefault="004A5486" w:rsidP="00806852">
      <w:pPr>
        <w:ind w:firstLine="567"/>
        <w:jc w:val="both"/>
        <w:rPr>
          <w:rStyle w:val="fontstyle01"/>
        </w:rPr>
      </w:pPr>
      <w:r>
        <w:rPr>
          <w:rStyle w:val="fontstyle01"/>
        </w:rPr>
        <w:t xml:space="preserve">Разрабатываемая </w:t>
      </w:r>
      <w:r w:rsidR="004D311A">
        <w:rPr>
          <w:rStyle w:val="fontstyle01"/>
        </w:rPr>
        <w:t>автоматизированная</w:t>
      </w:r>
      <w:r>
        <w:rPr>
          <w:rStyle w:val="fontstyle01"/>
        </w:rPr>
        <w:t xml:space="preserve"> система позволит упростить работу </w:t>
      </w:r>
      <w:r w:rsidRPr="004D311A">
        <w:rPr>
          <w:rStyle w:val="fontstyle01"/>
          <w:color w:val="FF0000"/>
        </w:rPr>
        <w:t>сотрудников отдела, на который возложены задачи учета и инвентаризации, автоматизируя такие процессы, как ведение документооборота, ведение учета и обслуживания доступ к информационным ресурсам и многое другое. Данная система обеспечит широкие возможности руководству отдела по автоматизированному управлению его деятельностью.</w:t>
      </w:r>
      <w:r w:rsidR="004D311A">
        <w:rPr>
          <w:rStyle w:val="fontstyle01"/>
        </w:rPr>
        <w:t xml:space="preserve"> </w:t>
      </w:r>
    </w:p>
    <w:p w:rsidR="00806852" w:rsidRDefault="00806852">
      <w:pPr>
        <w:rPr>
          <w:rStyle w:val="fontstyle01"/>
        </w:rPr>
      </w:pPr>
      <w:r>
        <w:rPr>
          <w:rStyle w:val="fontstyle01"/>
        </w:rPr>
        <w:br w:type="page"/>
      </w:r>
    </w:p>
    <w:p w:rsidR="00806852" w:rsidRDefault="00806852" w:rsidP="00806852">
      <w:pPr>
        <w:ind w:firstLine="567"/>
        <w:jc w:val="center"/>
        <w:rPr>
          <w:rStyle w:val="fontstyle01"/>
        </w:rPr>
      </w:pPr>
      <w:r>
        <w:rPr>
          <w:rStyle w:val="fontstyle01"/>
        </w:rPr>
        <w:lastRenderedPageBreak/>
        <w:t>СОДЕРЖАНИЕ</w:t>
      </w:r>
    </w:p>
    <w:p w:rsidR="00806852" w:rsidRDefault="00806852" w:rsidP="00806852">
      <w:pPr>
        <w:ind w:firstLine="567"/>
        <w:jc w:val="center"/>
        <w:rPr>
          <w:rStyle w:val="fontstyle01"/>
        </w:rPr>
      </w:pPr>
    </w:p>
    <w:p w:rsidR="00806852" w:rsidRDefault="00806852">
      <w:pPr>
        <w:rPr>
          <w:rStyle w:val="fontstyle01"/>
        </w:rPr>
      </w:pPr>
      <w:r>
        <w:rPr>
          <w:rStyle w:val="fontstyle01"/>
        </w:rPr>
        <w:br w:type="page"/>
      </w:r>
    </w:p>
    <w:p w:rsidR="00806852" w:rsidRDefault="00806852" w:rsidP="00806852">
      <w:pPr>
        <w:pStyle w:val="a4"/>
      </w:pPr>
      <w:r>
        <w:lastRenderedPageBreak/>
        <w:t>Определения, обозначения и сокращения</w:t>
      </w:r>
    </w:p>
    <w:p w:rsidR="00806852" w:rsidRDefault="00806852" w:rsidP="00806852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данной работе применяются следующие термины с соответствующими определениями:</w:t>
      </w:r>
    </w:p>
    <w:p w:rsidR="00806852" w:rsidRDefault="007141ED" w:rsidP="00806852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ЦНС – центральная нервная система</w:t>
      </w:r>
    </w:p>
    <w:p w:rsidR="007141ED" w:rsidRDefault="001C388B" w:rsidP="00806852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АПК – аппаратно-программный комплекс</w:t>
      </w:r>
    </w:p>
    <w:p w:rsidR="001C388B" w:rsidRDefault="001C388B" w:rsidP="00806852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ВКР – выпускная квалификационная работа</w:t>
      </w:r>
    </w:p>
    <w:p w:rsidR="00C31097" w:rsidRDefault="00C31097" w:rsidP="00806852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ОЦМ – общий центр масс</w:t>
      </w:r>
    </w:p>
    <w:p w:rsidR="00F50D55" w:rsidRDefault="00F50D55" w:rsidP="00806852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МГППУ – </w:t>
      </w:r>
      <w:r w:rsidRPr="00F50D55">
        <w:rPr>
          <w:rFonts w:ascii="Times New Roman" w:hAnsi="Times New Roman" w:cs="Times New Roman"/>
          <w:bCs/>
          <w:sz w:val="28"/>
          <w:szCs w:val="28"/>
          <w:lang w:eastAsia="ru-RU"/>
        </w:rPr>
        <w:t>Московский государственный психолого-педагогический университет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806852" w:rsidRDefault="0080685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806852" w:rsidRDefault="004D7E19" w:rsidP="004D7E19">
      <w:pPr>
        <w:pStyle w:val="a4"/>
      </w:pPr>
      <w:r>
        <w:lastRenderedPageBreak/>
        <w:t>Введение</w:t>
      </w:r>
    </w:p>
    <w:p w:rsidR="001C388B" w:rsidRPr="001C388B" w:rsidRDefault="001C388B" w:rsidP="001C388B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1C388B">
        <w:rPr>
          <w:rFonts w:ascii="Times New Roman" w:hAnsi="Times New Roman" w:cs="Times New Roman"/>
          <w:sz w:val="28"/>
          <w:szCs w:val="28"/>
          <w:lang w:eastAsia="ru-RU"/>
        </w:rPr>
        <w:t>В настоящее время отчетливо прослеживается тенденция все большего влияния негативных экзогенных и эндогенных факторов на здоровье человека. Неблагоприятные экологические условия, социальная напряженность и беспрецедентная информационная нагрузка провоцируют все большее распространение неврологических патологий. Кроме того, заболевания по линии неврологии, причем как психогенной, так и органической природы, становятся все "моложе". С другой стороны, современная медицинская практика показывает, что следует уделять самое пристальное внимание повышению эффективности и полноты медицинской диагностики, поскольку результативность дальнейшего лечения во многом зависит от стадии развития заболевания, на которой оно было выявлено. В подобной ситуации крайне актуальной задачей является создание технологии ранней диагност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ики неврологических нарушений. </w:t>
      </w:r>
    </w:p>
    <w:p w:rsidR="001C388B" w:rsidRPr="001C388B" w:rsidRDefault="001C388B" w:rsidP="001C388B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Здесь стоит отметить, что лабораторная диагностика (под которой в данном контексте понимаются различные методы исследования состава тканей и жидкостей человеческого организма) хоть и почти всегда необходима, но в ряде случаев не дает полной картины состояния организма с одной стороны и является довольно долгой и дорогостоящей </w:t>
      </w:r>
      <w:r w:rsidRPr="001C388B">
        <w:rPr>
          <w:rFonts w:ascii="Times New Roman" w:hAnsi="Times New Roman" w:cs="Times New Roman"/>
          <w:sz w:val="28"/>
          <w:szCs w:val="28"/>
          <w:lang w:eastAsia="ru-RU"/>
        </w:rPr>
        <w:t>процедурой,</w:t>
      </w:r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 с другой стороны. Здесь предпочтение следует отдать диагностике функциональной, то есть оценке качества выполнения сист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емами организма своих функций. </w:t>
      </w:r>
    </w:p>
    <w:p w:rsidR="001C388B" w:rsidRDefault="001C388B" w:rsidP="001C388B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Одним из активно развивающихся направлений функциональной диагностики сегодня является </w:t>
      </w:r>
      <w:proofErr w:type="spellStart"/>
      <w:r w:rsidRPr="001C388B">
        <w:rPr>
          <w:rFonts w:ascii="Times New Roman" w:hAnsi="Times New Roman" w:cs="Times New Roman"/>
          <w:sz w:val="28"/>
          <w:szCs w:val="28"/>
          <w:lang w:eastAsia="ru-RU"/>
        </w:rPr>
        <w:t>стабилометрия</w:t>
      </w:r>
      <w:proofErr w:type="spellEnd"/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 - метод исследования функций поддержания равновесия тела на основе анализа изменения координат проекц</w:t>
      </w:r>
      <w:r w:rsidR="00C31097">
        <w:rPr>
          <w:rFonts w:ascii="Times New Roman" w:hAnsi="Times New Roman" w:cs="Times New Roman"/>
          <w:sz w:val="28"/>
          <w:szCs w:val="28"/>
          <w:lang w:eastAsia="ru-RU"/>
        </w:rPr>
        <w:t>ии общего центра масс тела</w:t>
      </w:r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 на плоскость и колебаний этого центра масс. Как развитие данной </w:t>
      </w:r>
      <w:proofErr w:type="spellStart"/>
      <w:r w:rsidRPr="001C388B">
        <w:rPr>
          <w:rFonts w:ascii="Times New Roman" w:hAnsi="Times New Roman" w:cs="Times New Roman"/>
          <w:sz w:val="28"/>
          <w:szCs w:val="28"/>
          <w:lang w:eastAsia="ru-RU"/>
        </w:rPr>
        <w:t>неинвазивной</w:t>
      </w:r>
      <w:proofErr w:type="spellEnd"/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 технологии медицинской диагностики в данный момент существует и продолжает дорабатываться метод оценки функционального состояния ЦНС человека посредством </w:t>
      </w:r>
      <w:r w:rsidR="00391FE6">
        <w:rPr>
          <w:rFonts w:ascii="Times New Roman" w:hAnsi="Times New Roman" w:cs="Times New Roman"/>
          <w:sz w:val="28"/>
          <w:szCs w:val="28"/>
          <w:lang w:eastAsia="ru-RU"/>
        </w:rPr>
        <w:t>детектирования</w:t>
      </w:r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 тремора мышц в различ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ных частях человеческого тела. </w:t>
      </w:r>
    </w:p>
    <w:p w:rsidR="001C388B" w:rsidRPr="001C388B" w:rsidRDefault="001C388B" w:rsidP="001C388B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На основании данных, полученных методами </w:t>
      </w:r>
      <w:proofErr w:type="spellStart"/>
      <w:r w:rsidRPr="001C388B">
        <w:rPr>
          <w:rFonts w:ascii="Times New Roman" w:hAnsi="Times New Roman" w:cs="Times New Roman"/>
          <w:sz w:val="28"/>
          <w:szCs w:val="28"/>
          <w:lang w:eastAsia="ru-RU"/>
        </w:rPr>
        <w:t>стабилометрии</w:t>
      </w:r>
      <w:proofErr w:type="spellEnd"/>
      <w:r w:rsidRPr="001C388B">
        <w:rPr>
          <w:rFonts w:ascii="Times New Roman" w:hAnsi="Times New Roman" w:cs="Times New Roman"/>
          <w:sz w:val="28"/>
          <w:szCs w:val="28"/>
          <w:lang w:eastAsia="ru-RU"/>
        </w:rPr>
        <w:t>, в частности, данных об очагах и характере мышечного тремора, специалист может дать оценку как психическому состоянию пациента, так и охарактеризовать работу его нервной системы и дать свои рекомендации по поводу дальней</w:t>
      </w:r>
      <w:r>
        <w:rPr>
          <w:rFonts w:ascii="Times New Roman" w:hAnsi="Times New Roman" w:cs="Times New Roman"/>
          <w:sz w:val="28"/>
          <w:szCs w:val="28"/>
          <w:lang w:eastAsia="ru-RU"/>
        </w:rPr>
        <w:t>шего медицинского обследования.</w:t>
      </w:r>
    </w:p>
    <w:p w:rsidR="001C388B" w:rsidRDefault="001C388B" w:rsidP="001C388B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Целью данной работы являлось выявление потребностей </w:t>
      </w:r>
      <w:proofErr w:type="spellStart"/>
      <w:r w:rsidRPr="001C388B">
        <w:rPr>
          <w:rFonts w:ascii="Times New Roman" w:hAnsi="Times New Roman" w:cs="Times New Roman"/>
          <w:sz w:val="28"/>
          <w:szCs w:val="28"/>
          <w:lang w:eastAsia="ru-RU"/>
        </w:rPr>
        <w:t>используюищх</w:t>
      </w:r>
      <w:proofErr w:type="spellEnd"/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 стабилографию в своей деятельности медицинских специалистов и исследователей в инструментах работы с </w:t>
      </w:r>
      <w:proofErr w:type="spellStart"/>
      <w:r w:rsidRPr="001C388B">
        <w:rPr>
          <w:rFonts w:ascii="Times New Roman" w:hAnsi="Times New Roman" w:cs="Times New Roman"/>
          <w:sz w:val="28"/>
          <w:szCs w:val="28"/>
          <w:lang w:eastAsia="ru-RU"/>
        </w:rPr>
        <w:t>стабилометрическими</w:t>
      </w:r>
      <w:proofErr w:type="spellEnd"/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 данными, определение наиболее подходящих методов анализа и визуализации этих </w:t>
      </w:r>
      <w:r w:rsidRPr="001C388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данных и разработка автоматизированной системы обработки и представления результатов </w:t>
      </w:r>
      <w:proofErr w:type="spellStart"/>
      <w:r w:rsidRPr="001C388B">
        <w:rPr>
          <w:rFonts w:ascii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hAnsi="Times New Roman" w:cs="Times New Roman"/>
          <w:sz w:val="28"/>
          <w:szCs w:val="28"/>
          <w:lang w:eastAsia="ru-RU"/>
        </w:rPr>
        <w:t>табилометрических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исследований.</w:t>
      </w:r>
    </w:p>
    <w:p w:rsidR="00391FE6" w:rsidRPr="001C388B" w:rsidRDefault="00391FE6" w:rsidP="001C388B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сегодняшний день на российском рынке представлено небольшое количество устройств для проведения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стабилометрических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исследований. Однако здесь стоит особо отметить АПК «Многофункциональное кресло», разработанное </w:t>
      </w:r>
      <w:r w:rsidR="00F50D55">
        <w:rPr>
          <w:rFonts w:ascii="Times New Roman" w:hAnsi="Times New Roman" w:cs="Times New Roman"/>
          <w:sz w:val="28"/>
          <w:szCs w:val="28"/>
          <w:lang w:eastAsia="ru-RU"/>
        </w:rPr>
        <w:t xml:space="preserve">лабораторией психологических и нейробиологических проблем адаптации в образовании МГППУ совместно с </w:t>
      </w:r>
      <w:r w:rsidR="00F50D55">
        <w:rPr>
          <w:rStyle w:val="fontstyle01"/>
        </w:rPr>
        <w:t>ЗАО «ОКБ «РИТМ»</w:t>
      </w:r>
      <w:r w:rsidR="00F50D55">
        <w:rPr>
          <w:rStyle w:val="fontstyle01"/>
        </w:rPr>
        <w:t>.</w:t>
      </w:r>
      <w:r w:rsidR="005D050A">
        <w:rPr>
          <w:rStyle w:val="fontstyle01"/>
        </w:rPr>
        <w:t xml:space="preserve"> Уникальность данного устройства состоит в том, что с его помощью возможно фиксировать мышечный тремор для всех основных мышечных групп тела человека, позволяя проводить широкую и весьма точную функциональную диагностику. </w:t>
      </w:r>
    </w:p>
    <w:p w:rsidR="001C388B" w:rsidRPr="001C388B" w:rsidRDefault="001C388B" w:rsidP="001C388B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Разработанная автоматизированная система предполагает использование совместно с аппаратно-программным комплексом "Многофункциональное кресло" и компьютерным </w:t>
      </w:r>
      <w:proofErr w:type="spellStart"/>
      <w:r w:rsidRPr="001C388B">
        <w:rPr>
          <w:rFonts w:ascii="Times New Roman" w:hAnsi="Times New Roman" w:cs="Times New Roman"/>
          <w:sz w:val="28"/>
          <w:szCs w:val="28"/>
          <w:lang w:eastAsia="ru-RU"/>
        </w:rPr>
        <w:t>стабилоанализатором</w:t>
      </w:r>
      <w:proofErr w:type="spellEnd"/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 "Стабилан-01-2" </w:t>
      </w:r>
      <w:r w:rsidR="00C30F84">
        <w:rPr>
          <w:rFonts w:ascii="Times New Roman" w:hAnsi="Times New Roman" w:cs="Times New Roman"/>
          <w:sz w:val="28"/>
          <w:szCs w:val="28"/>
          <w:lang w:eastAsia="ru-RU"/>
        </w:rPr>
        <w:t xml:space="preserve">в связке с </w:t>
      </w:r>
      <w:r w:rsidR="00C30F84">
        <w:rPr>
          <w:rStyle w:val="fontstyle01"/>
        </w:rPr>
        <w:t xml:space="preserve">программно-методическим обеспечением для проведения медицинских обследований, реабилитации, тренинга и медико-биологических исследований </w:t>
      </w:r>
      <w:proofErr w:type="spellStart"/>
      <w:r w:rsidR="00C30F84">
        <w:rPr>
          <w:rStyle w:val="fontstyle01"/>
          <w:lang w:val="en-US"/>
        </w:rPr>
        <w:t>StabMed</w:t>
      </w:r>
      <w:proofErr w:type="spellEnd"/>
      <w:r w:rsidR="00C30F84">
        <w:rPr>
          <w:rStyle w:val="fontstyle01"/>
        </w:rPr>
        <w:t xml:space="preserve"> 2.x</w:t>
      </w:r>
      <w:r w:rsidR="00C30F84"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производства </w:t>
      </w:r>
      <w:r w:rsidR="00C30F84">
        <w:rPr>
          <w:rStyle w:val="fontstyle01"/>
        </w:rPr>
        <w:t>ЗАО «ОКБ «РИТМ»</w:t>
      </w:r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. В настоящий момент для данного АПК не существует инструмента, позволяющего анализировать получаемые с него данные и визуализировать их в соответствии со спецификой работы "Многофункционального кресла", что определило новизну работы. В то же время описанный аппаратно-программный комплекс активно используется в исследованиях, проводимых в Московском государственном психолого-педагогическом университете и реализуется </w:t>
      </w:r>
      <w:r w:rsidR="00C30F84">
        <w:rPr>
          <w:rStyle w:val="fontstyle01"/>
        </w:rPr>
        <w:t>ЗАО «ОКБ «РИТМ»</w:t>
      </w:r>
      <w:bookmarkStart w:id="0" w:name="_GoBack"/>
      <w:bookmarkEnd w:id="0"/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 через розничную сеть. Таким образом, существует запрос на автоматизированную систему обработки результатов </w:t>
      </w:r>
      <w:proofErr w:type="spellStart"/>
      <w:r w:rsidRPr="001C388B">
        <w:rPr>
          <w:rFonts w:ascii="Times New Roman" w:hAnsi="Times New Roman" w:cs="Times New Roman"/>
          <w:sz w:val="28"/>
          <w:szCs w:val="28"/>
          <w:lang w:eastAsia="ru-RU"/>
        </w:rPr>
        <w:t>стабилографических</w:t>
      </w:r>
      <w:proofErr w:type="spellEnd"/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 измерений, обусловивший практическую значимость и актуальность данной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ВКР. </w:t>
      </w:r>
    </w:p>
    <w:p w:rsidR="001C388B" w:rsidRPr="001C388B" w:rsidRDefault="001C388B" w:rsidP="001C388B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В процессе работы были решены </w:t>
      </w:r>
      <w:r w:rsidRPr="001C388B">
        <w:rPr>
          <w:rFonts w:ascii="Times New Roman" w:hAnsi="Times New Roman" w:cs="Times New Roman"/>
          <w:sz w:val="28"/>
          <w:szCs w:val="28"/>
          <w:lang w:eastAsia="ru-RU"/>
        </w:rPr>
        <w:t>следующие</w:t>
      </w:r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 задачи:</w:t>
      </w:r>
    </w:p>
    <w:p w:rsidR="001C388B" w:rsidRPr="00BB1D3B" w:rsidRDefault="001C388B" w:rsidP="00BB1D3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B1D3B">
        <w:rPr>
          <w:rFonts w:ascii="Times New Roman" w:hAnsi="Times New Roman" w:cs="Times New Roman"/>
          <w:sz w:val="28"/>
          <w:szCs w:val="28"/>
          <w:lang w:eastAsia="ru-RU"/>
        </w:rPr>
        <w:t>Анализ библиографических данных</w:t>
      </w:r>
      <w:r w:rsidRPr="00BB1D3B">
        <w:rPr>
          <w:rFonts w:ascii="Times New Roman" w:hAnsi="Times New Roman" w:cs="Times New Roman"/>
          <w:sz w:val="28"/>
          <w:szCs w:val="28"/>
          <w:lang w:eastAsia="ru-RU"/>
        </w:rPr>
        <w:t xml:space="preserve"> на тему </w:t>
      </w:r>
      <w:proofErr w:type="spellStart"/>
      <w:r w:rsidRPr="00BB1D3B">
        <w:rPr>
          <w:rFonts w:ascii="Times New Roman" w:hAnsi="Times New Roman" w:cs="Times New Roman"/>
          <w:sz w:val="28"/>
          <w:szCs w:val="28"/>
          <w:lang w:eastAsia="ru-RU"/>
        </w:rPr>
        <w:t>стабилометрии</w:t>
      </w:r>
      <w:proofErr w:type="spellEnd"/>
      <w:r w:rsidRPr="00BB1D3B">
        <w:rPr>
          <w:rFonts w:ascii="Times New Roman" w:hAnsi="Times New Roman" w:cs="Times New Roman"/>
          <w:sz w:val="28"/>
          <w:szCs w:val="28"/>
          <w:lang w:eastAsia="ru-RU"/>
        </w:rPr>
        <w:t xml:space="preserve"> с целью выявления предполагаемого функционала системы и методов его реализации</w:t>
      </w:r>
    </w:p>
    <w:p w:rsidR="001C388B" w:rsidRPr="00BB1D3B" w:rsidRDefault="001C388B" w:rsidP="00BB1D3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B1D3B">
        <w:rPr>
          <w:rFonts w:ascii="Times New Roman" w:hAnsi="Times New Roman" w:cs="Times New Roman"/>
          <w:sz w:val="28"/>
          <w:szCs w:val="28"/>
          <w:lang w:eastAsia="ru-RU"/>
        </w:rPr>
        <w:t xml:space="preserve">Обзор возможностей АПК "Многофункциональное кресло" и компьютерного </w:t>
      </w:r>
      <w:proofErr w:type="spellStart"/>
      <w:r w:rsidRPr="00BB1D3B">
        <w:rPr>
          <w:rFonts w:ascii="Times New Roman" w:hAnsi="Times New Roman" w:cs="Times New Roman"/>
          <w:sz w:val="28"/>
          <w:szCs w:val="28"/>
          <w:lang w:eastAsia="ru-RU"/>
        </w:rPr>
        <w:t>стабилоанализатора</w:t>
      </w:r>
      <w:proofErr w:type="spellEnd"/>
      <w:r w:rsidRPr="00BB1D3B">
        <w:rPr>
          <w:rFonts w:ascii="Times New Roman" w:hAnsi="Times New Roman" w:cs="Times New Roman"/>
          <w:sz w:val="28"/>
          <w:szCs w:val="28"/>
          <w:lang w:eastAsia="ru-RU"/>
        </w:rPr>
        <w:t xml:space="preserve"> "Стабилан-01-2"</w:t>
      </w:r>
    </w:p>
    <w:p w:rsidR="001C388B" w:rsidRPr="00BB1D3B" w:rsidRDefault="001C388B" w:rsidP="00BB1D3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B1D3B">
        <w:rPr>
          <w:rFonts w:ascii="Times New Roman" w:hAnsi="Times New Roman" w:cs="Times New Roman"/>
          <w:sz w:val="28"/>
          <w:szCs w:val="28"/>
          <w:lang w:eastAsia="ru-RU"/>
        </w:rPr>
        <w:t>Сбор и анализ требований к обработке и представлению результатов измерений, произведенных описанными выше средствами</w:t>
      </w:r>
    </w:p>
    <w:p w:rsidR="001C388B" w:rsidRDefault="001C388B" w:rsidP="00BB1D3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B1D3B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Разработка </w:t>
      </w:r>
      <w:r w:rsidRPr="00BB1D3B">
        <w:rPr>
          <w:rFonts w:ascii="Times New Roman" w:hAnsi="Times New Roman" w:cs="Times New Roman"/>
          <w:sz w:val="28"/>
          <w:szCs w:val="28"/>
          <w:lang w:eastAsia="ru-RU"/>
        </w:rPr>
        <w:t>методов взаимоде</w:t>
      </w:r>
      <w:r w:rsidR="00BB1D3B" w:rsidRPr="00BB1D3B">
        <w:rPr>
          <w:rFonts w:ascii="Times New Roman" w:hAnsi="Times New Roman" w:cs="Times New Roman"/>
          <w:sz w:val="28"/>
          <w:szCs w:val="28"/>
          <w:lang w:eastAsia="ru-RU"/>
        </w:rPr>
        <w:t>йствия с существующей системой</w:t>
      </w:r>
      <w:r w:rsidRPr="00BB1D3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BB1D3B" w:rsidRDefault="00BB1D3B" w:rsidP="00BB1D3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Выбор методов </w:t>
      </w:r>
      <w:r w:rsidR="00D00A17">
        <w:rPr>
          <w:rFonts w:ascii="Times New Roman" w:hAnsi="Times New Roman" w:cs="Times New Roman"/>
          <w:sz w:val="28"/>
          <w:szCs w:val="28"/>
          <w:lang w:eastAsia="ru-RU"/>
        </w:rPr>
        <w:t xml:space="preserve">и разработка алгоритмов визуализации и анализа </w:t>
      </w:r>
      <w:proofErr w:type="spellStart"/>
      <w:r w:rsidR="00D00A17">
        <w:rPr>
          <w:rFonts w:ascii="Times New Roman" w:hAnsi="Times New Roman" w:cs="Times New Roman"/>
          <w:sz w:val="28"/>
          <w:szCs w:val="28"/>
          <w:lang w:eastAsia="ru-RU"/>
        </w:rPr>
        <w:t>стабилометрических</w:t>
      </w:r>
      <w:proofErr w:type="spellEnd"/>
      <w:r w:rsidR="00D00A17">
        <w:rPr>
          <w:rFonts w:ascii="Times New Roman" w:hAnsi="Times New Roman" w:cs="Times New Roman"/>
          <w:sz w:val="28"/>
          <w:szCs w:val="28"/>
          <w:lang w:eastAsia="ru-RU"/>
        </w:rPr>
        <w:t xml:space="preserve"> данных</w:t>
      </w:r>
    </w:p>
    <w:p w:rsidR="00D00A17" w:rsidRDefault="00D00A17" w:rsidP="00BB1D3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Разработка автоматизированной системы</w:t>
      </w:r>
    </w:p>
    <w:p w:rsidR="009C1679" w:rsidRPr="00BB1D3B" w:rsidRDefault="009C1679" w:rsidP="00BB1D3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Реализация автоматизированной </w:t>
      </w:r>
    </w:p>
    <w:p w:rsidR="001C388B" w:rsidRPr="00BB1D3B" w:rsidRDefault="001C388B" w:rsidP="00BB1D3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B1D3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Тестирование системы на реальных данных</w:t>
      </w:r>
    </w:p>
    <w:p w:rsidR="00C31097" w:rsidRPr="00730177" w:rsidRDefault="00C31097" w:rsidP="00730177">
      <w:pPr>
        <w:ind w:firstLine="567"/>
        <w:rPr>
          <w:rStyle w:val="fontstyle01"/>
        </w:rPr>
      </w:pPr>
      <w:r>
        <w:rPr>
          <w:rStyle w:val="fontstyle01"/>
        </w:rPr>
        <w:t xml:space="preserve">Данная работа структурирована следующим образом. </w:t>
      </w:r>
    </w:p>
    <w:p w:rsidR="00187BB2" w:rsidRDefault="00187BB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7A4614" w:rsidRDefault="007A4614" w:rsidP="007A4614">
      <w:pPr>
        <w:pStyle w:val="a4"/>
      </w:pPr>
      <w:r>
        <w:lastRenderedPageBreak/>
        <w:t>2 АНАЛИЗ ПРЕДМЕТНОЙ ОБЛАСТИ</w:t>
      </w:r>
    </w:p>
    <w:p w:rsidR="007A4614" w:rsidRPr="007A4614" w:rsidRDefault="007A4614" w:rsidP="007A4614">
      <w:pPr>
        <w:ind w:firstLine="567"/>
        <w:rPr>
          <w:lang w:eastAsia="ru-RU"/>
        </w:rPr>
      </w:pPr>
    </w:p>
    <w:p w:rsidR="007A4614" w:rsidRDefault="007A4614">
      <w:pPr>
        <w:rPr>
          <w:lang w:eastAsia="ru-RU"/>
        </w:rPr>
      </w:pPr>
      <w:r>
        <w:rPr>
          <w:lang w:eastAsia="ru-RU"/>
        </w:rPr>
        <w:br w:type="page"/>
      </w:r>
    </w:p>
    <w:p w:rsidR="007A4614" w:rsidRPr="007A4614" w:rsidRDefault="007A4614" w:rsidP="007A4614">
      <w:pPr>
        <w:rPr>
          <w:lang w:eastAsia="ru-RU"/>
        </w:rPr>
      </w:pPr>
    </w:p>
    <w:p w:rsidR="00187BB2" w:rsidRDefault="00187BB2" w:rsidP="00187BB2">
      <w:pPr>
        <w:pStyle w:val="a4"/>
      </w:pPr>
      <w:r>
        <w:t>Список источников</w:t>
      </w:r>
    </w:p>
    <w:p w:rsidR="00484520" w:rsidRPr="00135371" w:rsidRDefault="00484520" w:rsidP="0013537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35371">
        <w:rPr>
          <w:rFonts w:ascii="Times New Roman" w:hAnsi="Times New Roman" w:cs="Times New Roman"/>
          <w:sz w:val="28"/>
          <w:szCs w:val="28"/>
          <w:lang w:eastAsia="ru-RU"/>
        </w:rPr>
        <w:t xml:space="preserve">Малая медицинская энциклопедия. — М.: Медицинская энциклопедия. 1991—96 гг. </w:t>
      </w:r>
    </w:p>
    <w:p w:rsidR="00484520" w:rsidRPr="00135371" w:rsidRDefault="00484520" w:rsidP="0013537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35371">
        <w:rPr>
          <w:rFonts w:ascii="Times New Roman" w:hAnsi="Times New Roman" w:cs="Times New Roman"/>
          <w:sz w:val="28"/>
          <w:szCs w:val="28"/>
          <w:lang w:eastAsia="ru-RU"/>
        </w:rPr>
        <w:t xml:space="preserve">Первая медицинская помощь. — М.: Большая Российская Энциклопедия. 1994 г. </w:t>
      </w:r>
    </w:p>
    <w:p w:rsidR="00187BB2" w:rsidRPr="00135371" w:rsidRDefault="00484520" w:rsidP="0013537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35371">
        <w:rPr>
          <w:rFonts w:ascii="Times New Roman" w:hAnsi="Times New Roman" w:cs="Times New Roman"/>
          <w:sz w:val="28"/>
          <w:szCs w:val="28"/>
          <w:lang w:eastAsia="ru-RU"/>
        </w:rPr>
        <w:t>Энциклопедический словарь медицинских терминов. — М.: Советская энциклопедия. — 1982—1984 гг.</w:t>
      </w:r>
    </w:p>
    <w:p w:rsidR="00A43393" w:rsidRPr="00135371" w:rsidRDefault="00A43393" w:rsidP="0013537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135371">
        <w:rPr>
          <w:rFonts w:ascii="Times New Roman" w:hAnsi="Times New Roman" w:cs="Times New Roman"/>
          <w:sz w:val="28"/>
          <w:szCs w:val="28"/>
          <w:lang w:eastAsia="ru-RU"/>
        </w:rPr>
        <w:t>Стабилометрическое</w:t>
      </w:r>
      <w:proofErr w:type="spellEnd"/>
      <w:r w:rsidRPr="00135371">
        <w:rPr>
          <w:rFonts w:ascii="Times New Roman" w:hAnsi="Times New Roman" w:cs="Times New Roman"/>
          <w:sz w:val="28"/>
          <w:szCs w:val="28"/>
          <w:lang w:eastAsia="ru-RU"/>
        </w:rPr>
        <w:t xml:space="preserve"> исследование : краткое руководство /</w:t>
      </w:r>
      <w:r w:rsidRPr="00135371">
        <w:rPr>
          <w:rFonts w:ascii="Times New Roman" w:hAnsi="Times New Roman" w:cs="Times New Roman"/>
          <w:sz w:val="28"/>
          <w:szCs w:val="28"/>
          <w:lang w:eastAsia="ru-RU"/>
        </w:rPr>
        <w:br/>
        <w:t>Д. В. Скворцов — М.: Маска, 2010. — 172 с.: ил.</w:t>
      </w:r>
    </w:p>
    <w:p w:rsidR="00135371" w:rsidRDefault="00707A05" w:rsidP="00135371">
      <w:pPr>
        <w:pStyle w:val="a7"/>
        <w:numPr>
          <w:ilvl w:val="0"/>
          <w:numId w:val="3"/>
        </w:numPr>
        <w:rPr>
          <w:rStyle w:val="fontstyle01"/>
        </w:rPr>
      </w:pPr>
      <w:proofErr w:type="spellStart"/>
      <w:r>
        <w:rPr>
          <w:rStyle w:val="fontstyle01"/>
        </w:rPr>
        <w:t>Н.В.Холмогорова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П.А.Кручинин</w:t>
      </w:r>
      <w:proofErr w:type="spellEnd"/>
      <w:r>
        <w:rPr>
          <w:rStyle w:val="fontstyle01"/>
        </w:rPr>
        <w:t xml:space="preserve">, Ю.С. </w:t>
      </w:r>
      <w:proofErr w:type="spellStart"/>
      <w:r>
        <w:rPr>
          <w:rStyle w:val="fontstyle01"/>
        </w:rPr>
        <w:t>Левик</w:t>
      </w:r>
      <w:proofErr w:type="spellEnd"/>
      <w:r>
        <w:rPr>
          <w:rStyle w:val="fontstyle01"/>
        </w:rPr>
        <w:t>, С.С. Слива, В.Ю. Шлыков ДИАГНОСТИКА РАННИХ НЕВРОЛОГИЧЕСКИХ НАРУШЕНИЙ С ПОМОЩЬЮ СИЛОМОМЕНТНЫХ АППАРАТНО-ПРОГРАММНЫХ КОМПЛЕКСОВ</w:t>
      </w:r>
    </w:p>
    <w:p w:rsidR="00135371" w:rsidRPr="00135371" w:rsidRDefault="00135371" w:rsidP="00135371">
      <w:pPr>
        <w:pStyle w:val="a7"/>
        <w:numPr>
          <w:ilvl w:val="0"/>
          <w:numId w:val="3"/>
        </w:numPr>
        <w:rPr>
          <w:rStyle w:val="fontstyle01"/>
        </w:rPr>
      </w:pPr>
      <w:r w:rsidRPr="00135371">
        <w:rPr>
          <w:rStyle w:val="fontstyle01"/>
        </w:rPr>
        <w:t xml:space="preserve">Mark Hammond. Python Programming on Win32 / Mark Hammond, Andy Robinson. - O'Reilly &amp; Associates, Inc., 2000. – P. 652 </w:t>
      </w:r>
    </w:p>
    <w:p w:rsidR="00A43393" w:rsidRPr="00135371" w:rsidRDefault="00A43393" w:rsidP="00484520">
      <w:pPr>
        <w:ind w:firstLine="567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sectPr w:rsidR="00A43393" w:rsidRPr="00135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7532"/>
    <w:multiLevelType w:val="hybridMultilevel"/>
    <w:tmpl w:val="A5D8D2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7A95805"/>
    <w:multiLevelType w:val="hybridMultilevel"/>
    <w:tmpl w:val="FA565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D0FC9"/>
    <w:multiLevelType w:val="hybridMultilevel"/>
    <w:tmpl w:val="70BAFA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52D"/>
    <w:rsid w:val="000D67FF"/>
    <w:rsid w:val="0013167D"/>
    <w:rsid w:val="00135371"/>
    <w:rsid w:val="0013696C"/>
    <w:rsid w:val="001444CC"/>
    <w:rsid w:val="00187BB2"/>
    <w:rsid w:val="001C388B"/>
    <w:rsid w:val="00267131"/>
    <w:rsid w:val="002C7C23"/>
    <w:rsid w:val="00341D1C"/>
    <w:rsid w:val="00391FE6"/>
    <w:rsid w:val="00484520"/>
    <w:rsid w:val="004A5486"/>
    <w:rsid w:val="004D311A"/>
    <w:rsid w:val="004D401B"/>
    <w:rsid w:val="004D7E19"/>
    <w:rsid w:val="00545CC9"/>
    <w:rsid w:val="005707CC"/>
    <w:rsid w:val="005D050A"/>
    <w:rsid w:val="006905A8"/>
    <w:rsid w:val="00707A05"/>
    <w:rsid w:val="007141ED"/>
    <w:rsid w:val="00717BEB"/>
    <w:rsid w:val="00730177"/>
    <w:rsid w:val="007655E4"/>
    <w:rsid w:val="007A4614"/>
    <w:rsid w:val="00806852"/>
    <w:rsid w:val="00824B7B"/>
    <w:rsid w:val="008718DA"/>
    <w:rsid w:val="008D25EC"/>
    <w:rsid w:val="008D7239"/>
    <w:rsid w:val="00904542"/>
    <w:rsid w:val="00981AE4"/>
    <w:rsid w:val="009C1679"/>
    <w:rsid w:val="00A3000F"/>
    <w:rsid w:val="00A43393"/>
    <w:rsid w:val="00A5252D"/>
    <w:rsid w:val="00BB1D3B"/>
    <w:rsid w:val="00C30F84"/>
    <w:rsid w:val="00C31097"/>
    <w:rsid w:val="00C341B8"/>
    <w:rsid w:val="00CA31D4"/>
    <w:rsid w:val="00D00A17"/>
    <w:rsid w:val="00D5762C"/>
    <w:rsid w:val="00D60456"/>
    <w:rsid w:val="00D96C1D"/>
    <w:rsid w:val="00E03BFA"/>
    <w:rsid w:val="00E22914"/>
    <w:rsid w:val="00F12F28"/>
    <w:rsid w:val="00F50D55"/>
    <w:rsid w:val="00F57661"/>
    <w:rsid w:val="00F722E0"/>
    <w:rsid w:val="00FB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4C6FB"/>
  <w15:chartTrackingRefBased/>
  <w15:docId w15:val="{498E98CA-8756-491A-A6A2-D8F83B99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5C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5C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3">
    <w:name w:val="Титул"/>
    <w:basedOn w:val="a"/>
    <w:rsid w:val="00904542"/>
    <w:pPr>
      <w:spacing w:after="0"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bCs/>
      <w:sz w:val="28"/>
      <w:szCs w:val="20"/>
    </w:rPr>
  </w:style>
  <w:style w:type="character" w:customStyle="1" w:styleId="fontstyle01">
    <w:name w:val="fontstyle01"/>
    <w:basedOn w:val="a0"/>
    <w:rsid w:val="004A548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4">
    <w:name w:val="ГОСТ_Заголовок"/>
    <w:basedOn w:val="1"/>
    <w:next w:val="a"/>
    <w:link w:val="a5"/>
    <w:qFormat/>
    <w:rsid w:val="00806852"/>
    <w:pPr>
      <w:ind w:firstLine="567"/>
      <w:jc w:val="center"/>
    </w:pPr>
    <w:rPr>
      <w:b w:val="0"/>
      <w:caps/>
      <w:color w:val="000000"/>
      <w:sz w:val="28"/>
      <w:szCs w:val="28"/>
    </w:rPr>
  </w:style>
  <w:style w:type="character" w:customStyle="1" w:styleId="a5">
    <w:name w:val="ГОСТ_Заголовок Знак"/>
    <w:basedOn w:val="10"/>
    <w:link w:val="a4"/>
    <w:rsid w:val="00806852"/>
    <w:rPr>
      <w:rFonts w:ascii="Times New Roman" w:eastAsia="Times New Roman" w:hAnsi="Times New Roman" w:cs="Times New Roman"/>
      <w:b w:val="0"/>
      <w:bCs/>
      <w:caps/>
      <w:color w:val="000000"/>
      <w:kern w:val="36"/>
      <w:sz w:val="28"/>
      <w:szCs w:val="28"/>
      <w:lang w:eastAsia="ru-RU"/>
    </w:rPr>
  </w:style>
  <w:style w:type="character" w:styleId="a6">
    <w:name w:val="Emphasis"/>
    <w:basedOn w:val="a0"/>
    <w:uiPriority w:val="20"/>
    <w:qFormat/>
    <w:rsid w:val="00341D1C"/>
    <w:rPr>
      <w:i/>
      <w:iCs/>
    </w:rPr>
  </w:style>
  <w:style w:type="character" w:customStyle="1" w:styleId="w">
    <w:name w:val="w"/>
    <w:basedOn w:val="a0"/>
    <w:rsid w:val="00341D1C"/>
  </w:style>
  <w:style w:type="paragraph" w:styleId="a7">
    <w:name w:val="List Paragraph"/>
    <w:basedOn w:val="a"/>
    <w:uiPriority w:val="34"/>
    <w:qFormat/>
    <w:rsid w:val="00707A05"/>
    <w:pPr>
      <w:ind w:left="720"/>
      <w:contextualSpacing/>
    </w:pPr>
  </w:style>
  <w:style w:type="character" w:styleId="a8">
    <w:name w:val="Strong"/>
    <w:basedOn w:val="a0"/>
    <w:uiPriority w:val="22"/>
    <w:qFormat/>
    <w:rsid w:val="00F50D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7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12706</TotalTime>
  <Pages>11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Shershnew</dc:creator>
  <cp:keywords/>
  <dc:description/>
  <cp:lastModifiedBy>Artem Shershnew</cp:lastModifiedBy>
  <cp:revision>8</cp:revision>
  <dcterms:created xsi:type="dcterms:W3CDTF">2019-03-01T16:06:00Z</dcterms:created>
  <dcterms:modified xsi:type="dcterms:W3CDTF">2019-03-29T14:18:00Z</dcterms:modified>
</cp:coreProperties>
</file>