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2F28" w:rsidRPr="00D73FFA" w:rsidRDefault="007A31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>ГЛАВА 1</w:t>
      </w:r>
      <w:r w:rsidR="00495BD7">
        <w:rPr>
          <w:rFonts w:ascii="Times New Roman" w:hAnsi="Times New Roman" w:cs="Times New Roman"/>
          <w:sz w:val="28"/>
          <w:szCs w:val="28"/>
        </w:rPr>
        <w:t xml:space="preserve"> АНАЛИЗ ПРЕДМЕТНОЙ ОБЛАСТИ</w:t>
      </w:r>
    </w:p>
    <w:p w:rsidR="007A312E" w:rsidRPr="00D73FFA" w:rsidRDefault="00244C3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8060A">
        <w:rPr>
          <w:rFonts w:ascii="Times New Roman" w:hAnsi="Times New Roman" w:cs="Times New Roman"/>
          <w:sz w:val="28"/>
          <w:szCs w:val="28"/>
          <w:highlight w:val="green"/>
          <w:u w:val="single"/>
        </w:rPr>
        <w:t>Основ</w:t>
      </w:r>
      <w:r w:rsidR="000B48F6" w:rsidRPr="00A8060A">
        <w:rPr>
          <w:rFonts w:ascii="Times New Roman" w:hAnsi="Times New Roman" w:cs="Times New Roman"/>
          <w:sz w:val="28"/>
          <w:szCs w:val="28"/>
          <w:highlight w:val="green"/>
          <w:u w:val="single"/>
        </w:rPr>
        <w:t>ные понятия</w:t>
      </w:r>
    </w:p>
    <w:p w:rsidR="00BC337B" w:rsidRDefault="000B48F6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48F6">
        <w:rPr>
          <w:rFonts w:ascii="Times New Roman" w:hAnsi="Times New Roman" w:cs="Times New Roman"/>
          <w:sz w:val="28"/>
          <w:szCs w:val="28"/>
        </w:rPr>
        <w:t xml:space="preserve">В числе различных направлений функциональной диагностики как бурно развивающуюся область следует отметить </w:t>
      </w:r>
      <w:proofErr w:type="spellStart"/>
      <w:r w:rsidRPr="000B48F6">
        <w:rPr>
          <w:rFonts w:ascii="Times New Roman" w:hAnsi="Times New Roman" w:cs="Times New Roman"/>
          <w:sz w:val="28"/>
          <w:szCs w:val="28"/>
        </w:rPr>
        <w:t>стабилометрию</w:t>
      </w:r>
      <w:proofErr w:type="spellEnd"/>
      <w:r w:rsidRPr="000B48F6">
        <w:rPr>
          <w:rFonts w:ascii="Times New Roman" w:hAnsi="Times New Roman" w:cs="Times New Roman"/>
          <w:sz w:val="28"/>
          <w:szCs w:val="28"/>
        </w:rPr>
        <w:t xml:space="preserve"> - один и</w:t>
      </w:r>
      <w:r w:rsidR="00FF7607">
        <w:rPr>
          <w:rFonts w:ascii="Times New Roman" w:hAnsi="Times New Roman" w:cs="Times New Roman"/>
          <w:sz w:val="28"/>
          <w:szCs w:val="28"/>
        </w:rPr>
        <w:t xml:space="preserve">з базовых методов </w:t>
      </w:r>
      <w:proofErr w:type="spellStart"/>
      <w:r w:rsidR="00FF7607">
        <w:rPr>
          <w:rFonts w:ascii="Times New Roman" w:hAnsi="Times New Roman" w:cs="Times New Roman"/>
          <w:sz w:val="28"/>
          <w:szCs w:val="28"/>
        </w:rPr>
        <w:t>постурологии</w:t>
      </w:r>
      <w:proofErr w:type="spellEnd"/>
      <w:r w:rsidR="00FF7607">
        <w:rPr>
          <w:rFonts w:ascii="Times New Roman" w:hAnsi="Times New Roman" w:cs="Times New Roman"/>
          <w:sz w:val="28"/>
          <w:szCs w:val="28"/>
        </w:rPr>
        <w:t xml:space="preserve">, </w:t>
      </w:r>
      <w:r w:rsidRPr="000B48F6">
        <w:rPr>
          <w:rFonts w:ascii="Times New Roman" w:hAnsi="Times New Roman" w:cs="Times New Roman"/>
          <w:sz w:val="28"/>
          <w:szCs w:val="28"/>
        </w:rPr>
        <w:t>науки о процессах сохранения, уп</w:t>
      </w:r>
      <w:r w:rsidR="00FF7607">
        <w:rPr>
          <w:rFonts w:ascii="Times New Roman" w:hAnsi="Times New Roman" w:cs="Times New Roman"/>
          <w:sz w:val="28"/>
          <w:szCs w:val="28"/>
        </w:rPr>
        <w:t xml:space="preserve">равления и удержания равновесия. </w:t>
      </w:r>
      <w:proofErr w:type="spellStart"/>
      <w:r w:rsidR="00FF7607">
        <w:rPr>
          <w:rFonts w:ascii="Times New Roman" w:hAnsi="Times New Roman" w:cs="Times New Roman"/>
          <w:sz w:val="28"/>
          <w:szCs w:val="28"/>
        </w:rPr>
        <w:t>Стабилометрия</w:t>
      </w:r>
      <w:proofErr w:type="spellEnd"/>
      <w:r w:rsidR="00FF760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7A312E" w:rsidRPr="00D73FFA">
        <w:rPr>
          <w:rFonts w:ascii="Times New Roman" w:hAnsi="Times New Roman" w:cs="Times New Roman"/>
          <w:sz w:val="28"/>
          <w:szCs w:val="28"/>
        </w:rPr>
        <w:t>стабиллометрия</w:t>
      </w:r>
      <w:proofErr w:type="spellEnd"/>
      <w:r w:rsidR="007A312E" w:rsidRPr="00D73FFA">
        <w:rPr>
          <w:rFonts w:ascii="Times New Roman" w:hAnsi="Times New Roman" w:cs="Times New Roman"/>
          <w:sz w:val="28"/>
          <w:szCs w:val="28"/>
        </w:rPr>
        <w:t xml:space="preserve">, стабилография, </w:t>
      </w:r>
      <w:proofErr w:type="spellStart"/>
      <w:r w:rsidR="007A312E" w:rsidRPr="00D73FFA">
        <w:rPr>
          <w:rFonts w:ascii="Times New Roman" w:hAnsi="Times New Roman" w:cs="Times New Roman"/>
          <w:sz w:val="28"/>
          <w:szCs w:val="28"/>
        </w:rPr>
        <w:t>постурография</w:t>
      </w:r>
      <w:proofErr w:type="spellEnd"/>
      <w:r w:rsidR="007A312E" w:rsidRPr="00D73FFA">
        <w:rPr>
          <w:rFonts w:ascii="Times New Roman" w:hAnsi="Times New Roman" w:cs="Times New Roman"/>
          <w:sz w:val="28"/>
          <w:szCs w:val="28"/>
        </w:rPr>
        <w:t>) – это методика оценки характеристик контроля человеком позы, основанная на измере</w:t>
      </w:r>
      <w:r w:rsidR="005272D8">
        <w:rPr>
          <w:rFonts w:ascii="Times New Roman" w:hAnsi="Times New Roman" w:cs="Times New Roman"/>
          <w:sz w:val="28"/>
          <w:szCs w:val="28"/>
        </w:rPr>
        <w:t>нии координат центра давления в пределах</w:t>
      </w:r>
      <w:r w:rsidR="007A312E" w:rsidRPr="00D73FFA">
        <w:rPr>
          <w:rFonts w:ascii="Times New Roman" w:hAnsi="Times New Roman" w:cs="Times New Roman"/>
          <w:sz w:val="28"/>
          <w:szCs w:val="28"/>
        </w:rPr>
        <w:t xml:space="preserve"> чувствительной поверхности. </w:t>
      </w:r>
      <w:r w:rsidR="005272D8" w:rsidRPr="00D73FFA">
        <w:rPr>
          <w:rFonts w:ascii="Times New Roman" w:hAnsi="Times New Roman" w:cs="Times New Roman"/>
          <w:sz w:val="28"/>
          <w:szCs w:val="28"/>
        </w:rPr>
        <w:t xml:space="preserve">Под </w:t>
      </w:r>
      <w:r w:rsidR="005272D8" w:rsidRPr="006F37F1">
        <w:rPr>
          <w:rFonts w:ascii="Times New Roman" w:hAnsi="Times New Roman" w:cs="Times New Roman"/>
          <w:sz w:val="28"/>
          <w:szCs w:val="28"/>
        </w:rPr>
        <w:t>центром давления</w:t>
      </w:r>
      <w:r w:rsidR="005272D8" w:rsidRPr="00D73FFA">
        <w:rPr>
          <w:rFonts w:ascii="Times New Roman" w:hAnsi="Times New Roman" w:cs="Times New Roman"/>
          <w:sz w:val="28"/>
          <w:szCs w:val="28"/>
        </w:rPr>
        <w:t xml:space="preserve"> в данном случае понимается точка, к которой приложена равнодействующая сил, порожденных взаимодействием человека с опорой. </w:t>
      </w:r>
      <w:r w:rsidR="005272D8">
        <w:rPr>
          <w:rFonts w:ascii="Times New Roman" w:hAnsi="Times New Roman" w:cs="Times New Roman"/>
          <w:sz w:val="28"/>
          <w:szCs w:val="28"/>
        </w:rPr>
        <w:t>В качестве</w:t>
      </w:r>
      <w:r w:rsidR="007A312E" w:rsidRPr="00D73FFA">
        <w:rPr>
          <w:rFonts w:ascii="Times New Roman" w:hAnsi="Times New Roman" w:cs="Times New Roman"/>
          <w:sz w:val="28"/>
          <w:szCs w:val="28"/>
        </w:rPr>
        <w:t xml:space="preserve"> чувствительной поверхности обычно выступает </w:t>
      </w:r>
      <w:proofErr w:type="spellStart"/>
      <w:r w:rsidR="007A312E" w:rsidRPr="00D73FFA">
        <w:rPr>
          <w:rFonts w:ascii="Times New Roman" w:hAnsi="Times New Roman" w:cs="Times New Roman"/>
          <w:sz w:val="28"/>
          <w:szCs w:val="28"/>
        </w:rPr>
        <w:t>стабилоплатформа</w:t>
      </w:r>
      <w:proofErr w:type="spellEnd"/>
      <w:r w:rsidR="007A312E" w:rsidRPr="00D73FFA">
        <w:rPr>
          <w:rFonts w:ascii="Times New Roman" w:hAnsi="Times New Roman" w:cs="Times New Roman"/>
          <w:sz w:val="28"/>
          <w:szCs w:val="28"/>
        </w:rPr>
        <w:t xml:space="preserve"> – устройство, оснащенное множеством датчиков, сигналы от которых интерпретируются компьютером для построения траектории перемещения центра давления, формируемого участком тела человека. </w:t>
      </w:r>
    </w:p>
    <w:p w:rsidR="008B7479" w:rsidRDefault="00BC337B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силу зависимости функции поддержания равновесия от состояния большого количества биологических систем, о которых будет сказано ниже,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стабилометрия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находит широкое применения в различных областях медицины. </w:t>
      </w:r>
      <w:r w:rsidR="001D12BF">
        <w:rPr>
          <w:rFonts w:ascii="Times New Roman" w:hAnsi="Times New Roman" w:cs="Times New Roman"/>
          <w:sz w:val="28"/>
          <w:szCs w:val="28"/>
        </w:rPr>
        <w:t xml:space="preserve">В травматологии данный вид диагностики находит применение в обнаружении дефектов позвоночника, суставов и опорно-двигательного аппарата в целом. При этом стабилография позволяет выявлять патологии не только в «статике», но и в «динамике», что представляет особую ценность при исследованиях как локальных, так и системных заболеваний суставов. </w:t>
      </w:r>
      <w:r w:rsidR="00DA0823">
        <w:rPr>
          <w:rFonts w:ascii="Times New Roman" w:hAnsi="Times New Roman" w:cs="Times New Roman"/>
          <w:sz w:val="28"/>
          <w:szCs w:val="28"/>
        </w:rPr>
        <w:t xml:space="preserve">Врачам-неврологам </w:t>
      </w:r>
      <w:proofErr w:type="spellStart"/>
      <w:r w:rsidR="00DA0823">
        <w:rPr>
          <w:rFonts w:ascii="Times New Roman" w:hAnsi="Times New Roman" w:cs="Times New Roman"/>
          <w:sz w:val="28"/>
          <w:szCs w:val="28"/>
        </w:rPr>
        <w:t>стабилографические</w:t>
      </w:r>
      <w:proofErr w:type="spellEnd"/>
      <w:r w:rsidR="00DA0823">
        <w:rPr>
          <w:rFonts w:ascii="Times New Roman" w:hAnsi="Times New Roman" w:cs="Times New Roman"/>
          <w:sz w:val="28"/>
          <w:szCs w:val="28"/>
        </w:rPr>
        <w:t xml:space="preserve"> методы позволяют проводить диагностику параличей (в том числе детского церебрального), потерь чувствительности, различных дегенеративных заболеваний периферической и центральной нервной системы, последствий травм головы и болезни Паркинсона</w:t>
      </w:r>
      <w:r w:rsidR="00031154">
        <w:rPr>
          <w:rFonts w:ascii="Times New Roman" w:hAnsi="Times New Roman" w:cs="Times New Roman"/>
          <w:sz w:val="28"/>
          <w:szCs w:val="28"/>
        </w:rPr>
        <w:t xml:space="preserve">. Помимо функциональной диагностики, </w:t>
      </w:r>
      <w:proofErr w:type="spellStart"/>
      <w:r w:rsidR="00031154">
        <w:rPr>
          <w:rFonts w:ascii="Times New Roman" w:hAnsi="Times New Roman" w:cs="Times New Roman"/>
          <w:sz w:val="28"/>
          <w:szCs w:val="28"/>
        </w:rPr>
        <w:t>стабилометрия</w:t>
      </w:r>
      <w:proofErr w:type="spellEnd"/>
      <w:r w:rsidR="00031154">
        <w:rPr>
          <w:rFonts w:ascii="Times New Roman" w:hAnsi="Times New Roman" w:cs="Times New Roman"/>
          <w:sz w:val="28"/>
          <w:szCs w:val="28"/>
        </w:rPr>
        <w:t xml:space="preserve"> находит применение в реабилитационных мероприятиях как инструмент для контроля эффективности назначенной терапии, так и непосредственно как метод реабилитации путем выполнения специально разработанных упр</w:t>
      </w:r>
      <w:r w:rsidR="006C6DC4">
        <w:rPr>
          <w:rFonts w:ascii="Times New Roman" w:hAnsi="Times New Roman" w:cs="Times New Roman"/>
          <w:sz w:val="28"/>
          <w:szCs w:val="28"/>
        </w:rPr>
        <w:t xml:space="preserve">ажнений, связанных с удержанием равновесия </w:t>
      </w:r>
      <w:r w:rsidR="006C6DC4">
        <w:rPr>
          <w:rFonts w:ascii="Times New Roman" w:hAnsi="Times New Roman" w:cs="Times New Roman"/>
          <w:sz w:val="28"/>
          <w:szCs w:val="28"/>
        </w:rPr>
        <w:lastRenderedPageBreak/>
        <w:t xml:space="preserve">(так называемые тесты с биологической обратной связью) </w:t>
      </w:r>
      <w:r w:rsidR="006C6DC4" w:rsidRPr="006C6DC4">
        <w:rPr>
          <w:rFonts w:ascii="Times New Roman" w:hAnsi="Times New Roman" w:cs="Times New Roman"/>
          <w:sz w:val="28"/>
          <w:szCs w:val="28"/>
        </w:rPr>
        <w:t xml:space="preserve">[11]. </w:t>
      </w:r>
      <w:r w:rsidR="006C6DC4">
        <w:rPr>
          <w:rFonts w:ascii="Times New Roman" w:hAnsi="Times New Roman" w:cs="Times New Roman"/>
          <w:sz w:val="28"/>
          <w:szCs w:val="28"/>
        </w:rPr>
        <w:t>Описанные инструменты могут быть использованы в том числе и здоровыми людьми с целью совершенствования профессиональных спортивных навыков в тех видах спорта, где от атлета требуется выполнять сложные перемещения и где есть необходимость в хорошо развитых навыках координ</w:t>
      </w:r>
      <w:r w:rsidR="00364C20">
        <w:rPr>
          <w:rFonts w:ascii="Times New Roman" w:hAnsi="Times New Roman" w:cs="Times New Roman"/>
          <w:sz w:val="28"/>
          <w:szCs w:val="28"/>
        </w:rPr>
        <w:t>ации движений, например, в единоборствах и боксе</w:t>
      </w:r>
      <w:r w:rsidR="006C6DC4" w:rsidRPr="006C6DC4">
        <w:rPr>
          <w:rFonts w:ascii="Times New Roman" w:hAnsi="Times New Roman" w:cs="Times New Roman"/>
          <w:sz w:val="28"/>
          <w:szCs w:val="28"/>
        </w:rPr>
        <w:t xml:space="preserve"> [12]</w:t>
      </w:r>
      <w:r w:rsidR="006C6DC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A312E" w:rsidRPr="00D73FFA" w:rsidRDefault="008B7479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показатели и величины, </w:t>
      </w:r>
      <w:r w:rsidR="00BB0F62">
        <w:rPr>
          <w:rFonts w:ascii="Times New Roman" w:hAnsi="Times New Roman" w:cs="Times New Roman"/>
          <w:sz w:val="28"/>
          <w:szCs w:val="28"/>
        </w:rPr>
        <w:t>которыми оперируют в процессе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измерений. </w:t>
      </w:r>
      <w:r w:rsidR="008132D5">
        <w:rPr>
          <w:rFonts w:ascii="Times New Roman" w:hAnsi="Times New Roman" w:cs="Times New Roman"/>
          <w:sz w:val="28"/>
          <w:szCs w:val="28"/>
        </w:rPr>
        <w:t>Поскольку сутью стабилографии, исходя из данного выше определения, является измерение координат точки (а именно, координат центра масс)</w:t>
      </w:r>
      <w:r w:rsidR="001B4030">
        <w:rPr>
          <w:rFonts w:ascii="Times New Roman" w:hAnsi="Times New Roman" w:cs="Times New Roman"/>
          <w:sz w:val="28"/>
          <w:szCs w:val="28"/>
        </w:rPr>
        <w:t xml:space="preserve"> с течением времени</w:t>
      </w:r>
      <w:r w:rsidR="008132D5">
        <w:rPr>
          <w:rFonts w:ascii="Times New Roman" w:hAnsi="Times New Roman" w:cs="Times New Roman"/>
          <w:sz w:val="28"/>
          <w:szCs w:val="28"/>
        </w:rPr>
        <w:t xml:space="preserve">, для описания результатов измерений используется стандартный понятийный аппарат механики. </w:t>
      </w:r>
      <w:r w:rsidR="007A312E" w:rsidRPr="00D73FFA">
        <w:rPr>
          <w:rFonts w:ascii="Times New Roman" w:hAnsi="Times New Roman" w:cs="Times New Roman"/>
          <w:sz w:val="28"/>
          <w:szCs w:val="28"/>
        </w:rPr>
        <w:t xml:space="preserve">Здесь стоит отметить принятые Московским консенсусом по применению </w:t>
      </w:r>
      <w:proofErr w:type="spellStart"/>
      <w:r w:rsidR="007A312E" w:rsidRPr="00D73FFA">
        <w:rPr>
          <w:rFonts w:ascii="Times New Roman" w:hAnsi="Times New Roman" w:cs="Times New Roman"/>
          <w:sz w:val="28"/>
          <w:szCs w:val="28"/>
        </w:rPr>
        <w:t>стабилометрии</w:t>
      </w:r>
      <w:proofErr w:type="spellEnd"/>
      <w:r w:rsidR="007A312E" w:rsidRPr="00D73FFA">
        <w:rPr>
          <w:rFonts w:ascii="Times New Roman" w:hAnsi="Times New Roman" w:cs="Times New Roman"/>
          <w:sz w:val="28"/>
          <w:szCs w:val="28"/>
        </w:rPr>
        <w:t xml:space="preserve"> [2] термины для обозначения системы координат, в рамках которой происходят измерения: </w:t>
      </w:r>
    </w:p>
    <w:p w:rsidR="007A312E" w:rsidRPr="00D73FFA" w:rsidRDefault="007A312E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- координатами центра давления называют числовые характеристики положения центра давления в прямоугольной координатной системе на плоскости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стабилоплатформы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>;</w:t>
      </w:r>
    </w:p>
    <w:p w:rsidR="007A312E" w:rsidRPr="00D73FFA" w:rsidRDefault="007A312E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- ось абсцисс </w:t>
      </w:r>
      <w:r w:rsidRPr="00D73FFA">
        <w:rPr>
          <w:rFonts w:ascii="Times New Roman" w:hAnsi="Times New Roman" w:cs="Times New Roman"/>
          <w:sz w:val="28"/>
          <w:szCs w:val="28"/>
          <w:lang w:val="en-US"/>
        </w:rPr>
        <w:t>Ox</w:t>
      </w:r>
      <w:r w:rsidRPr="00D73FFA">
        <w:rPr>
          <w:rFonts w:ascii="Times New Roman" w:hAnsi="Times New Roman" w:cs="Times New Roman"/>
          <w:sz w:val="28"/>
          <w:szCs w:val="28"/>
        </w:rPr>
        <w:t xml:space="preserve"> в стабилографии принято называть «фронтальная ось» или «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фронталь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>»;</w:t>
      </w:r>
    </w:p>
    <w:p w:rsidR="007A312E" w:rsidRPr="00D73FFA" w:rsidRDefault="007A312E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- ось ординат </w:t>
      </w:r>
      <w:r w:rsidRPr="00D73FFA">
        <w:rPr>
          <w:rFonts w:ascii="Times New Roman" w:hAnsi="Times New Roman" w:cs="Times New Roman"/>
          <w:sz w:val="28"/>
          <w:szCs w:val="28"/>
          <w:lang w:val="en-US"/>
        </w:rPr>
        <w:t>Oy</w:t>
      </w:r>
      <w:r w:rsidRPr="00D73FFA">
        <w:rPr>
          <w:rFonts w:ascii="Times New Roman" w:hAnsi="Times New Roman" w:cs="Times New Roman"/>
          <w:sz w:val="28"/>
          <w:szCs w:val="28"/>
        </w:rPr>
        <w:t xml:space="preserve"> в стабилографии принято называть «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саггитальная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ось» или «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саггиталь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7A312E" w:rsidRPr="00D77ACE" w:rsidRDefault="00D26154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результата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измерения обычно рассматриваются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стабилограмма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статокинезеграмма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73FFA">
        <w:rPr>
          <w:rFonts w:ascii="Times New Roman" w:hAnsi="Times New Roman" w:cs="Times New Roman"/>
          <w:sz w:val="28"/>
          <w:szCs w:val="28"/>
        </w:rPr>
        <w:t xml:space="preserve">Следует различать </w:t>
      </w:r>
      <w:r>
        <w:rPr>
          <w:rFonts w:ascii="Times New Roman" w:hAnsi="Times New Roman" w:cs="Times New Roman"/>
          <w:sz w:val="28"/>
          <w:szCs w:val="28"/>
        </w:rPr>
        <w:t>эти два понятия</w:t>
      </w:r>
      <w:r w:rsidRPr="00D73FFA">
        <w:rPr>
          <w:rFonts w:ascii="Times New Roman" w:hAnsi="Times New Roman" w:cs="Times New Roman"/>
          <w:sz w:val="28"/>
          <w:szCs w:val="28"/>
        </w:rPr>
        <w:t>, несмотря на схожий физический смысл.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A312E" w:rsidRPr="00D73FFA">
        <w:rPr>
          <w:rFonts w:ascii="Times New Roman" w:hAnsi="Times New Roman" w:cs="Times New Roman"/>
          <w:sz w:val="28"/>
          <w:szCs w:val="28"/>
        </w:rPr>
        <w:t>Термином «</w:t>
      </w:r>
      <w:proofErr w:type="spellStart"/>
      <w:r w:rsidR="007A312E" w:rsidRPr="00D73FFA">
        <w:rPr>
          <w:rFonts w:ascii="Times New Roman" w:hAnsi="Times New Roman" w:cs="Times New Roman"/>
          <w:sz w:val="28"/>
          <w:szCs w:val="28"/>
        </w:rPr>
        <w:t>стабилограмма</w:t>
      </w:r>
      <w:proofErr w:type="spellEnd"/>
      <w:r w:rsidR="007A312E" w:rsidRPr="00D73FFA">
        <w:rPr>
          <w:rFonts w:ascii="Times New Roman" w:hAnsi="Times New Roman" w:cs="Times New Roman"/>
          <w:sz w:val="28"/>
          <w:szCs w:val="28"/>
        </w:rPr>
        <w:t xml:space="preserve">» обозначают график зависимости той или иной координаты центра давления в плоскости </w:t>
      </w:r>
      <w:proofErr w:type="spellStart"/>
      <w:r w:rsidR="007A312E" w:rsidRPr="00D73FFA">
        <w:rPr>
          <w:rFonts w:ascii="Times New Roman" w:hAnsi="Times New Roman" w:cs="Times New Roman"/>
          <w:sz w:val="28"/>
          <w:szCs w:val="28"/>
        </w:rPr>
        <w:t>стабилоплатформы</w:t>
      </w:r>
      <w:proofErr w:type="spellEnd"/>
      <w:r w:rsidR="007A312E" w:rsidRPr="00D73FFA">
        <w:rPr>
          <w:rFonts w:ascii="Times New Roman" w:hAnsi="Times New Roman" w:cs="Times New Roman"/>
          <w:sz w:val="28"/>
          <w:szCs w:val="28"/>
        </w:rPr>
        <w:t xml:space="preserve"> от времени (рис. 1). </w:t>
      </w:r>
      <w:proofErr w:type="spellStart"/>
      <w:r w:rsidR="007A312E" w:rsidRPr="00D73FFA">
        <w:rPr>
          <w:rFonts w:ascii="Times New Roman" w:hAnsi="Times New Roman" w:cs="Times New Roman"/>
          <w:sz w:val="28"/>
          <w:szCs w:val="28"/>
        </w:rPr>
        <w:t>Статокинезеграмма</w:t>
      </w:r>
      <w:proofErr w:type="spellEnd"/>
      <w:r w:rsidR="007A312E" w:rsidRPr="00D73FFA">
        <w:rPr>
          <w:rFonts w:ascii="Times New Roman" w:hAnsi="Times New Roman" w:cs="Times New Roman"/>
          <w:sz w:val="28"/>
          <w:szCs w:val="28"/>
        </w:rPr>
        <w:t xml:space="preserve"> представляет собой графическое отображение траектории движения ЦД в рамках системы координат </w:t>
      </w:r>
      <w:proofErr w:type="spellStart"/>
      <w:r w:rsidR="007A312E" w:rsidRPr="00D73FFA">
        <w:rPr>
          <w:rFonts w:ascii="Times New Roman" w:hAnsi="Times New Roman" w:cs="Times New Roman"/>
          <w:sz w:val="28"/>
          <w:szCs w:val="28"/>
        </w:rPr>
        <w:t>стабилоплатформы</w:t>
      </w:r>
      <w:proofErr w:type="spellEnd"/>
      <w:r w:rsidR="00F25F14">
        <w:rPr>
          <w:rFonts w:ascii="Times New Roman" w:hAnsi="Times New Roman" w:cs="Times New Roman"/>
          <w:sz w:val="28"/>
          <w:szCs w:val="28"/>
        </w:rPr>
        <w:t xml:space="preserve"> (рис. 2)</w:t>
      </w:r>
      <w:r w:rsidR="007A312E" w:rsidRPr="00D73FF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C36F7" w:rsidRDefault="004C36F7" w:rsidP="00D73FFA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7A312E" w:rsidRPr="00D73FFA" w:rsidRDefault="007A31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429791" wp14:editId="4ABD62B4">
            <wp:extent cx="6120130" cy="28397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021"/>
                    <a:stretch/>
                  </pic:blipFill>
                  <pic:spPr bwMode="auto">
                    <a:xfrm>
                      <a:off x="0" y="0"/>
                      <a:ext cx="6120130" cy="283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12E" w:rsidRPr="00D73FFA" w:rsidRDefault="007A31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Рис. 1.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Стабилограмма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>.</w:t>
      </w:r>
    </w:p>
    <w:p w:rsidR="007A312E" w:rsidRPr="00D73FFA" w:rsidRDefault="007A31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8062BD" wp14:editId="7E58D435">
            <wp:extent cx="4838979" cy="43891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8979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12E" w:rsidRPr="00D73FFA" w:rsidRDefault="007A31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Рис. 2.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Статокинезеграмма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>.</w:t>
      </w:r>
    </w:p>
    <w:p w:rsidR="00836D43" w:rsidRDefault="007A31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Стабилометрические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показатели принято классифицировать на прямые и расчетные. К первым относят [2] координаты центра давления по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фронтали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саггитали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>, а также массу. Расчетными показателями называют показатели, вычисленные на основе прямых</w:t>
      </w:r>
      <w:r w:rsidR="00836D43" w:rsidRPr="00836D43">
        <w:rPr>
          <w:rFonts w:ascii="Times New Roman" w:hAnsi="Times New Roman" w:cs="Times New Roman"/>
          <w:sz w:val="28"/>
          <w:szCs w:val="28"/>
        </w:rPr>
        <w:t xml:space="preserve"> [11]</w:t>
      </w:r>
      <w:r w:rsidRPr="00D73FFA">
        <w:rPr>
          <w:rFonts w:ascii="Times New Roman" w:hAnsi="Times New Roman" w:cs="Times New Roman"/>
          <w:sz w:val="28"/>
          <w:szCs w:val="28"/>
        </w:rPr>
        <w:t xml:space="preserve">. </w:t>
      </w:r>
      <w:r w:rsidR="00836D43">
        <w:rPr>
          <w:rFonts w:ascii="Times New Roman" w:hAnsi="Times New Roman" w:cs="Times New Roman"/>
          <w:sz w:val="28"/>
          <w:szCs w:val="28"/>
        </w:rPr>
        <w:t xml:space="preserve">Их описание приведено на </w:t>
      </w:r>
      <w:r w:rsidR="00836D43" w:rsidRPr="00836D43">
        <w:rPr>
          <w:rFonts w:ascii="Times New Roman" w:hAnsi="Times New Roman" w:cs="Times New Roman"/>
          <w:sz w:val="28"/>
          <w:szCs w:val="28"/>
          <w:highlight w:val="yellow"/>
        </w:rPr>
        <w:t>рис</w:t>
      </w:r>
      <w:r w:rsidRPr="00D73FF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36D43" w:rsidRDefault="00836D43" w:rsidP="00836D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6D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90562" cy="3154473"/>
            <wp:effectExtent l="0" t="0" r="0" b="8255"/>
            <wp:docPr id="5" name="Рисунок 5" descr="C:\Users\Артем\YandexDisk\Скриншоты\2019-06-21 13-20-11 [Книга]СТАТИЧЕСКИЕ ДВИГАТЕЛЬНО-КОГНИТИВНЫЕ ТЕСТЫ С БИОЛОГИЧЕСКОЙ ОБРАТНОЙ СВЯЗЬЮ ПО ОПОРНОЙ РЕАКЦИИ.p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ртем\YandexDisk\Скриншоты\2019-06-21 13-20-11 [Книга]СТАТИЧЕСКИЕ ДВИГАТЕЛЬНО-КОГНИТИВНЫЕ ТЕСТЫ С БИОЛОГИЧЕСКОЙ ОБРАТНОЙ СВЯЗЬЮ ПО ОПОРНОЙ РЕАКЦИИ.pd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4" t="22430" r="12195" b="15876"/>
                    <a:stretch/>
                  </pic:blipFill>
                  <pic:spPr bwMode="auto">
                    <a:xfrm>
                      <a:off x="0" y="0"/>
                      <a:ext cx="6045958" cy="318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D43" w:rsidRDefault="00836D43" w:rsidP="00836D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390D">
        <w:rPr>
          <w:rFonts w:ascii="Times New Roman" w:hAnsi="Times New Roman" w:cs="Times New Roman"/>
          <w:sz w:val="28"/>
          <w:szCs w:val="28"/>
          <w:highlight w:val="yellow"/>
        </w:rPr>
        <w:t xml:space="preserve">Рис Расчетные </w:t>
      </w:r>
      <w:proofErr w:type="spellStart"/>
      <w:r w:rsidRPr="0084390D">
        <w:rPr>
          <w:rFonts w:ascii="Times New Roman" w:hAnsi="Times New Roman" w:cs="Times New Roman"/>
          <w:sz w:val="28"/>
          <w:szCs w:val="28"/>
          <w:highlight w:val="yellow"/>
        </w:rPr>
        <w:t>стабилометрические</w:t>
      </w:r>
      <w:proofErr w:type="spellEnd"/>
      <w:r w:rsidRPr="0084390D">
        <w:rPr>
          <w:rFonts w:ascii="Times New Roman" w:hAnsi="Times New Roman" w:cs="Times New Roman"/>
          <w:sz w:val="28"/>
          <w:szCs w:val="28"/>
          <w:highlight w:val="yellow"/>
        </w:rPr>
        <w:t xml:space="preserve"> показатели</w:t>
      </w:r>
    </w:p>
    <w:p w:rsidR="007A312E" w:rsidRPr="00D73FFA" w:rsidRDefault="00B74A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6C5A00">
        <w:rPr>
          <w:rFonts w:ascii="Times New Roman" w:hAnsi="Times New Roman" w:cs="Times New Roman"/>
          <w:sz w:val="28"/>
          <w:szCs w:val="28"/>
          <w:highlight w:val="green"/>
          <w:u w:val="single"/>
        </w:rPr>
        <w:t xml:space="preserve">Биолого-медицинский аспект </w:t>
      </w:r>
      <w:proofErr w:type="spellStart"/>
      <w:r w:rsidRPr="006C5A00">
        <w:rPr>
          <w:rFonts w:ascii="Times New Roman" w:hAnsi="Times New Roman" w:cs="Times New Roman"/>
          <w:sz w:val="28"/>
          <w:szCs w:val="28"/>
          <w:highlight w:val="green"/>
          <w:u w:val="single"/>
        </w:rPr>
        <w:t>стабилографических</w:t>
      </w:r>
      <w:proofErr w:type="spellEnd"/>
      <w:r w:rsidRPr="006C5A00">
        <w:rPr>
          <w:rFonts w:ascii="Times New Roman" w:hAnsi="Times New Roman" w:cs="Times New Roman"/>
          <w:sz w:val="28"/>
          <w:szCs w:val="28"/>
          <w:highlight w:val="green"/>
          <w:u w:val="single"/>
        </w:rPr>
        <w:t xml:space="preserve"> измерений</w:t>
      </w:r>
    </w:p>
    <w:p w:rsidR="008527DC" w:rsidRPr="00D73FFA" w:rsidRDefault="008527DC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Для понимания специфики данных, с которыми имеет дело стабилография и с которыми будет работать разрабатываемая автоматизированная система, следует рассмотреть биологическую природу явлений, связанных с поддержанием равновесия, а также их медицинское значение. </w:t>
      </w:r>
    </w:p>
    <w:p w:rsidR="008527DC" w:rsidRPr="00D73FFA" w:rsidRDefault="008527DC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Явления, связанные с удержанием человеком равновесия, или постуральные явления, связаны с так называемыми тоническими рефлексами [3]. Данные рефлексы осуществляются как ответная реакция на рецепторные сигналы, возбуждающиеся в мышцах, глазах и некоторых других системах человеческого организма. Эти рефлексы принято разделять на несколько групп: выпрямительные, рефлексы позы и статокинетические. Выпрямительные рефлексы срабатывают при отклонении тела от положения «стоя» и служат защитой от внезапных падений, рефлексы позы – при угрозе потери равновесия во время изменения положения тела, главным образом при изменении положения головы, статокинетические рефлексы – во время изменения положения тела в пространстве даже в том случае, когда человек не совершает никаких движений. </w:t>
      </w:r>
    </w:p>
    <w:p w:rsidR="008527DC" w:rsidRPr="00D73FFA" w:rsidRDefault="008527DC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lastRenderedPageBreak/>
        <w:t xml:space="preserve">Однако в контексте работы с аппаратно-программным комплексом «Многофункциональное кресло» больший интерес представляют явления, происходящие именно в случае нахождения человека в покое в сидячем положении. Основным наблюдаемым в этом случае постуральным явлением является мышечный тонус. Данное явление заключается в постоянном пребывании всех мышц тела в напряжении, даже в состоянии, которое человек охарактеризовал бы как «полное расслабление». Этот рефлекс на растяжение мышц является начальным состоянием для совершения какого-либо движения, как бы подготавливая мышцы к грядущему сокращению, и позволяет телу сохранять любую позу. В явлении мышечного тонуса участвует множество биологических систем: спинной мозг, ствол, мозжечок, мышечные </w:t>
      </w:r>
      <w:r w:rsidR="00FD1939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73FFA">
        <w:rPr>
          <w:rFonts w:ascii="Times New Roman" w:hAnsi="Times New Roman" w:cs="Times New Roman"/>
          <w:sz w:val="28"/>
          <w:szCs w:val="28"/>
        </w:rPr>
        <w:t xml:space="preserve">рецепторы [3]. </w:t>
      </w:r>
    </w:p>
    <w:p w:rsidR="008527DC" w:rsidRDefault="008527DC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К проявлению мышечного тонуса как к результату автоколебательных процессов в цепи управления мышечной активностью можно, по-видимому, отнести тремор – непроизвольные ритмичные колебательные движения тела или его отдельных частей [5]. Выделяют физиологический тремор и патологический тремор. Первый представляет собой низкоамплитудное высокочастотное (8-12 Гц) дрожание, наблюдаемое в любой части тела человека и им не ощущаемое. Данный вид тремора может усиливаться при определенных состояниях и воздействиях: волнение, алкогольное опьянение, интоксикация, прием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психостимуляторов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[4]. Также данный вид тремора во многом носит индивидуальный характер и зависит от состояния нервной системы конкретного человека [5]. Паталогический тремор характеризуется более высокой амплитудой при частоте ниже, чем частота физиологического тремора, и подразделяется на дрожание покоя, постуральный и кинетический тремор. Постуральный тремор проявляется в процессе удержания определенной позы (например, удержание вытянутых перед собой рук); кинетический характеризуется усилением дрожания при движении; тремор покоя, исходя из названия, наблюдается при нахождении человека в расслабленном состоянии. С практической точки зрения имеет значение, что тот или иной вид </w:t>
      </w:r>
      <w:r w:rsidRPr="00D73FFA">
        <w:rPr>
          <w:rFonts w:ascii="Times New Roman" w:hAnsi="Times New Roman" w:cs="Times New Roman"/>
          <w:sz w:val="28"/>
          <w:szCs w:val="28"/>
        </w:rPr>
        <w:lastRenderedPageBreak/>
        <w:t xml:space="preserve">паталогического тремора характерен для определенной группы нервных расстройств [4] – данная зависимость и обуславливает ценность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стабилометрии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как способа медицинской диагностики.   </w:t>
      </w:r>
    </w:p>
    <w:p w:rsidR="00930823" w:rsidRPr="00D73FFA" w:rsidRDefault="00930823" w:rsidP="009308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4A35">
        <w:rPr>
          <w:rFonts w:ascii="Times New Roman" w:hAnsi="Times New Roman" w:cs="Times New Roman"/>
          <w:sz w:val="28"/>
          <w:szCs w:val="28"/>
          <w:highlight w:val="green"/>
          <w:u w:val="single"/>
        </w:rPr>
        <w:t xml:space="preserve">Технические средства для </w:t>
      </w:r>
      <w:r w:rsidR="00ED6677" w:rsidRPr="00024A35">
        <w:rPr>
          <w:rFonts w:ascii="Times New Roman" w:hAnsi="Times New Roman" w:cs="Times New Roman"/>
          <w:sz w:val="28"/>
          <w:szCs w:val="28"/>
          <w:highlight w:val="green"/>
          <w:u w:val="single"/>
        </w:rPr>
        <w:t xml:space="preserve">проведения </w:t>
      </w:r>
      <w:proofErr w:type="spellStart"/>
      <w:r w:rsidRPr="00024A35">
        <w:rPr>
          <w:rFonts w:ascii="Times New Roman" w:hAnsi="Times New Roman" w:cs="Times New Roman"/>
          <w:sz w:val="28"/>
          <w:szCs w:val="28"/>
          <w:highlight w:val="green"/>
          <w:u w:val="single"/>
        </w:rPr>
        <w:t>стабилографических</w:t>
      </w:r>
      <w:proofErr w:type="spellEnd"/>
      <w:r w:rsidRPr="00024A35">
        <w:rPr>
          <w:rFonts w:ascii="Times New Roman" w:hAnsi="Times New Roman" w:cs="Times New Roman"/>
          <w:sz w:val="28"/>
          <w:szCs w:val="28"/>
          <w:highlight w:val="green"/>
          <w:u w:val="single"/>
        </w:rPr>
        <w:t xml:space="preserve"> измерений</w:t>
      </w:r>
    </w:p>
    <w:p w:rsidR="00930823" w:rsidRPr="00D73FFA" w:rsidRDefault="00930823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Основным инструментом для осуществления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стабилометрических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измерений является уже упомянутый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стабилограф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стабилометрическая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платформа или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</w:t>
      </w:r>
      <w:r>
        <w:rPr>
          <w:rFonts w:ascii="Times New Roman" w:hAnsi="Times New Roman" w:cs="Times New Roman"/>
          <w:sz w:val="28"/>
          <w:szCs w:val="28"/>
        </w:rPr>
        <w:t>оплатформа</w:t>
      </w:r>
      <w:proofErr w:type="spellEnd"/>
      <w:r>
        <w:rPr>
          <w:rFonts w:ascii="Times New Roman" w:hAnsi="Times New Roman" w:cs="Times New Roman"/>
          <w:sz w:val="28"/>
          <w:szCs w:val="28"/>
        </w:rPr>
        <w:t>) – устройство,</w:t>
      </w:r>
      <w:r w:rsidRPr="00D73FFA">
        <w:rPr>
          <w:rFonts w:ascii="Times New Roman" w:hAnsi="Times New Roman" w:cs="Times New Roman"/>
          <w:sz w:val="28"/>
          <w:szCs w:val="28"/>
        </w:rPr>
        <w:t xml:space="preserve"> представляющее собой «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очувствленную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» при помощи датчиков поверхность, позволяющую фиксировать координаты ЦД в отдельный момент времени. Типичная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стабилоплатформа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представлена на рисунке 3 – данная модель, к примеру, используется на кафедре анатомии и физиологии человека и животных МПГУ.</w:t>
      </w:r>
    </w:p>
    <w:p w:rsidR="00930823" w:rsidRDefault="00930823" w:rsidP="009308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Принцип работы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стабилоплатформы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заключается в следующем: пациент каким-либо образом соприкасается с рабочей («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очувствленной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») поверхностью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стабилографа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(большинство методик подразумевает стояние человека на платформе обеими ногами); датчики, в большом количестве вмонтированные в платформу, реагируют на вес человека, посылая на встроенную микропроцессорную систему соответствующие сигналы. МПС, обработав поступившие сигналы,</w:t>
      </w:r>
      <w:r>
        <w:rPr>
          <w:rFonts w:ascii="Times New Roman" w:hAnsi="Times New Roman" w:cs="Times New Roman"/>
          <w:sz w:val="28"/>
          <w:szCs w:val="28"/>
        </w:rPr>
        <w:t xml:space="preserve"> нужным образом</w:t>
      </w:r>
      <w:r w:rsidRPr="00D73FFA">
        <w:rPr>
          <w:rFonts w:ascii="Times New Roman" w:hAnsi="Times New Roman" w:cs="Times New Roman"/>
          <w:sz w:val="28"/>
          <w:szCs w:val="28"/>
        </w:rPr>
        <w:t xml:space="preserve"> преобразует их, отправляя на дальнейшую обработку в персональный компьютер. На ПК специализированная программа интерпретирует полученный сигнал, вычисляя центр давления и траекторию </w:t>
      </w:r>
      <w:r>
        <w:rPr>
          <w:rFonts w:ascii="Times New Roman" w:hAnsi="Times New Roman" w:cs="Times New Roman"/>
          <w:sz w:val="28"/>
          <w:szCs w:val="28"/>
        </w:rPr>
        <w:t xml:space="preserve">его перемещений,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отрисовывает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эту траекторию</w:t>
      </w:r>
      <w:r w:rsidRPr="00D73FFA">
        <w:rPr>
          <w:rFonts w:ascii="Times New Roman" w:hAnsi="Times New Roman" w:cs="Times New Roman"/>
          <w:sz w:val="28"/>
          <w:szCs w:val="28"/>
        </w:rPr>
        <w:t xml:space="preserve"> и рассчитыва</w:t>
      </w:r>
      <w:r>
        <w:rPr>
          <w:rFonts w:ascii="Times New Roman" w:hAnsi="Times New Roman" w:cs="Times New Roman"/>
          <w:sz w:val="28"/>
          <w:szCs w:val="28"/>
        </w:rPr>
        <w:t xml:space="preserve">ет другие необходимые параметры, формируя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стабилограмму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и/или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статокинезеграмму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17833" w:rsidRPr="00D73FFA" w:rsidRDefault="00517833" w:rsidP="005178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такого типа имеют ряд недостатков. Главный из них – сложность в определении источника колебаний центра давления. Поскольку тело человека представляет собой анизотропную (</w:t>
      </w:r>
      <w:r w:rsidRPr="008C5826">
        <w:rPr>
          <w:rFonts w:ascii="Times New Roman" w:hAnsi="Times New Roman" w:cs="Times New Roman"/>
          <w:sz w:val="28"/>
          <w:szCs w:val="28"/>
        </w:rPr>
        <w:t>среда, макроскопические свойства которой различны в различных направлениях, в противоположность среде изотропной, где они не зависят от направления.)</w:t>
      </w:r>
      <w:r>
        <w:rPr>
          <w:rFonts w:ascii="Times New Roman" w:hAnsi="Times New Roman" w:cs="Times New Roman"/>
          <w:sz w:val="28"/>
          <w:szCs w:val="28"/>
        </w:rPr>
        <w:t xml:space="preserve"> среду, колебания, порожденные группой мышц, при прохождении через органы и ткани, искажаются и     затухают </w:t>
      </w:r>
      <w:r w:rsidRPr="001E3337">
        <w:rPr>
          <w:rFonts w:ascii="Times New Roman" w:hAnsi="Times New Roman" w:cs="Times New Roman"/>
          <w:sz w:val="28"/>
          <w:szCs w:val="28"/>
        </w:rPr>
        <w:t>[8]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30823" w:rsidRPr="00D73FFA" w:rsidRDefault="00930823" w:rsidP="006C5A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77BDAD" wp14:editId="0CB43998">
            <wp:extent cx="2718262" cy="3208195"/>
            <wp:effectExtent l="0" t="0" r="6350" b="0"/>
            <wp:docPr id="1" name="Рисунок 1" descr="https://scenar.com.ru/images/phocagallery/Stabilan/01_2/thumbs/phoca_thumb_l_stabilan_0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enar.com.ru/images/phocagallery/Stabilan/01_2/thumbs/phoca_thumb_l_stabilan_01_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962" cy="328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823" w:rsidRDefault="00930823" w:rsidP="006C5A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4A35">
        <w:rPr>
          <w:rFonts w:ascii="Times New Roman" w:hAnsi="Times New Roman" w:cs="Times New Roman"/>
          <w:sz w:val="28"/>
          <w:szCs w:val="28"/>
          <w:highlight w:val="yellow"/>
        </w:rPr>
        <w:t xml:space="preserve">Рис. 3. </w:t>
      </w:r>
      <w:proofErr w:type="spellStart"/>
      <w:r w:rsidRPr="00024A35">
        <w:rPr>
          <w:rFonts w:ascii="Times New Roman" w:hAnsi="Times New Roman" w:cs="Times New Roman"/>
          <w:sz w:val="28"/>
          <w:szCs w:val="28"/>
          <w:highlight w:val="yellow"/>
        </w:rPr>
        <w:t>Стабилоплатформа</w:t>
      </w:r>
      <w:proofErr w:type="spellEnd"/>
      <w:r w:rsidRPr="00024A35">
        <w:rPr>
          <w:rFonts w:ascii="Times New Roman" w:hAnsi="Times New Roman" w:cs="Times New Roman"/>
          <w:sz w:val="28"/>
          <w:szCs w:val="28"/>
          <w:highlight w:val="yellow"/>
        </w:rPr>
        <w:t xml:space="preserve"> «Стабилан-01-2»</w:t>
      </w:r>
    </w:p>
    <w:p w:rsidR="00930823" w:rsidRPr="00C45B39" w:rsidRDefault="00C45B39" w:rsidP="009308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информация, полученная лишь на основе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стабилограмм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статокинезеграмм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снятых с нижних конечностей человека, будет неполной и в некоторой степени ошибочной. Решить в числе прочих данную проблему призван АПК «Многофункциональное кресло». </w:t>
      </w:r>
    </w:p>
    <w:p w:rsidR="00930823" w:rsidRPr="00070C2C" w:rsidRDefault="00930823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Принцип работы созданного в МПГУ совместно с ЗАО «ОКБ «РИТМ» аппаратно-программного комплекса «Многофункциональное кресло» аналогичен принципу работы типичного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описанного выше. Главным отличием от традиционных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стабилоплатформ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является возможность производить измерения для нескольких мышечных групп по отдельности</w:t>
      </w:r>
      <w:r w:rsidR="005B6494">
        <w:rPr>
          <w:rFonts w:ascii="Times New Roman" w:hAnsi="Times New Roman" w:cs="Times New Roman"/>
          <w:sz w:val="28"/>
          <w:szCs w:val="28"/>
        </w:rPr>
        <w:t xml:space="preserve"> при максимальной близости чувствительных элементов к предполагаемым очагам тремора</w:t>
      </w:r>
      <w:r w:rsidR="00260A91">
        <w:rPr>
          <w:rFonts w:ascii="Times New Roman" w:hAnsi="Times New Roman" w:cs="Times New Roman"/>
          <w:sz w:val="28"/>
          <w:szCs w:val="28"/>
        </w:rPr>
        <w:t xml:space="preserve">, что, как уже было сказано выше, позволяет произвести более точное и детальное </w:t>
      </w:r>
      <w:r w:rsidR="005B6494">
        <w:rPr>
          <w:rFonts w:ascii="Times New Roman" w:hAnsi="Times New Roman" w:cs="Times New Roman"/>
          <w:sz w:val="28"/>
          <w:szCs w:val="28"/>
        </w:rPr>
        <w:t>исследование</w:t>
      </w:r>
      <w:r>
        <w:rPr>
          <w:rFonts w:ascii="Times New Roman" w:hAnsi="Times New Roman" w:cs="Times New Roman"/>
          <w:sz w:val="28"/>
          <w:szCs w:val="28"/>
        </w:rPr>
        <w:t xml:space="preserve">. Такую возможность обеспечивает специфическая конструкция «кресла» (рис. 4). АПК состоит из одной трехкомпонентной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силомоментной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платформы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772CE">
        <w:rPr>
          <w:rFonts w:ascii="Times New Roman" w:hAnsi="Times New Roman" w:cs="Times New Roman"/>
          <w:sz w:val="28"/>
          <w:szCs w:val="28"/>
        </w:rPr>
        <w:t>0(3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0772CE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 xml:space="preserve">которая служит опорой всего «кресла», и семи шестикомпонентных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силомоментных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платформ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772CE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772CE">
        <w:rPr>
          <w:rFonts w:ascii="Times New Roman" w:hAnsi="Times New Roman" w:cs="Times New Roman"/>
          <w:sz w:val="28"/>
          <w:szCs w:val="28"/>
        </w:rPr>
        <w:t>4(6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): 2 подлокотника, 2 сиденья, спинка и 2 опоры под ноги. </w:t>
      </w:r>
      <w:r w:rsidRPr="000772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Датчики в каждой платформе (кроме платформы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10988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4109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имеют по 6 осей чувствительности (рис. 5), что позволяет оценивать мышечный тремор соответственно по 6 сигналам: трем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сигналам, отражающим изменение координат вдоль осей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70C2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70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070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 времени, и трем сигналам моментов сил, порождаемых колебаниями мышц. </w:t>
      </w:r>
    </w:p>
    <w:p w:rsidR="00930823" w:rsidRDefault="00930823" w:rsidP="00805A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55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7C0426" wp14:editId="1DB7FE4C">
            <wp:extent cx="3168650" cy="4535487"/>
            <wp:effectExtent l="0" t="0" r="0" b="0"/>
            <wp:docPr id="6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4535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930823" w:rsidRDefault="00930823" w:rsidP="002C2D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4A35">
        <w:rPr>
          <w:rFonts w:ascii="Times New Roman" w:hAnsi="Times New Roman" w:cs="Times New Roman"/>
          <w:sz w:val="28"/>
          <w:szCs w:val="28"/>
          <w:highlight w:val="yellow"/>
        </w:rPr>
        <w:t>Рис. 5. Структурная схема «Многофункционального кресла».</w:t>
      </w:r>
    </w:p>
    <w:p w:rsidR="00930823" w:rsidRDefault="00930823" w:rsidP="00805A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39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370F1" wp14:editId="3730A465">
            <wp:extent cx="2717800" cy="3329754"/>
            <wp:effectExtent l="0" t="0" r="6350" b="4445"/>
            <wp:docPr id="1027" name="Picture 7" descr="Система координат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7" descr="Система координат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63"/>
                    <a:stretch/>
                  </pic:blipFill>
                  <pic:spPr bwMode="auto">
                    <a:xfrm>
                      <a:off x="0" y="0"/>
                      <a:ext cx="2740694" cy="3357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823" w:rsidRDefault="00930823" w:rsidP="002C2D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4A35">
        <w:rPr>
          <w:rFonts w:ascii="Times New Roman" w:hAnsi="Times New Roman" w:cs="Times New Roman"/>
          <w:sz w:val="28"/>
          <w:szCs w:val="28"/>
          <w:highlight w:val="yellow"/>
        </w:rPr>
        <w:t>Рис. 6. Расположение осей чувствительности многокомпонентного датчика.</w:t>
      </w:r>
    </w:p>
    <w:p w:rsidR="00930823" w:rsidRDefault="00930823" w:rsidP="009308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Таким образом, данный аппаратно-программный комплекс служит инструментом для снятия показаний, характеризующих физиологический тремор и тремор покоя. Это позволяет использовать «Многофункциональное кресло» для оценки психоэмоционального состояния пациента, а также ранней диагностики заболеваний нервной системы, связанных с наличием выраженного тремора покоя – например, болезнью Паркинсона</w:t>
      </w:r>
      <w:r w:rsidRPr="00EC7001">
        <w:rPr>
          <w:rFonts w:ascii="Times New Roman" w:hAnsi="Times New Roman" w:cs="Times New Roman"/>
          <w:sz w:val="28"/>
          <w:szCs w:val="28"/>
        </w:rPr>
        <w:t xml:space="preserve"> [5]. </w:t>
      </w:r>
    </w:p>
    <w:p w:rsidR="00930823" w:rsidRPr="00930823" w:rsidRDefault="00930823" w:rsidP="009308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это </w:t>
      </w:r>
      <w:r w:rsidR="005C5842">
        <w:rPr>
          <w:rFonts w:ascii="Times New Roman" w:hAnsi="Times New Roman" w:cs="Times New Roman"/>
          <w:sz w:val="28"/>
          <w:szCs w:val="28"/>
        </w:rPr>
        <w:t>сопряжено</w:t>
      </w:r>
      <w:r>
        <w:rPr>
          <w:rFonts w:ascii="Times New Roman" w:hAnsi="Times New Roman" w:cs="Times New Roman"/>
          <w:sz w:val="28"/>
          <w:szCs w:val="28"/>
        </w:rPr>
        <w:t xml:space="preserve"> с рядом проблем, главная из которых – интегративный характер фиксируемых устройством колебаний. Помимо мышечного тремора, зависимость которого от времени сама по себе носит сложный характер, вклад в фиксируемый устройством колебательный сигнал вносят также дыхание и сердцебиение</w:t>
      </w:r>
      <w:r w:rsidRPr="00C826D7">
        <w:rPr>
          <w:rFonts w:ascii="Times New Roman" w:hAnsi="Times New Roman" w:cs="Times New Roman"/>
          <w:sz w:val="28"/>
          <w:szCs w:val="28"/>
        </w:rPr>
        <w:t xml:space="preserve"> [5]. </w:t>
      </w:r>
      <w:r>
        <w:rPr>
          <w:rFonts w:ascii="Times New Roman" w:hAnsi="Times New Roman" w:cs="Times New Roman"/>
          <w:sz w:val="28"/>
          <w:szCs w:val="28"/>
        </w:rPr>
        <w:t>То есть на выходе из АПК мы имеем сигнал, являющийся композицией квазипериодических и непериодических колебаний различных частот</w:t>
      </w:r>
      <w:r w:rsidR="00DE467A">
        <w:rPr>
          <w:rFonts w:ascii="Times New Roman" w:hAnsi="Times New Roman" w:cs="Times New Roman"/>
          <w:sz w:val="28"/>
          <w:szCs w:val="28"/>
        </w:rPr>
        <w:t xml:space="preserve"> и амплитуд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25B6D" w:rsidRPr="00A56876" w:rsidRDefault="00D429ED" w:rsidP="00A25B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971D5">
        <w:rPr>
          <w:rFonts w:ascii="Times New Roman" w:hAnsi="Times New Roman" w:cs="Times New Roman"/>
          <w:sz w:val="28"/>
          <w:szCs w:val="28"/>
          <w:highlight w:val="green"/>
          <w:u w:val="single"/>
        </w:rPr>
        <w:t xml:space="preserve">Программное обеспечение для проведения </w:t>
      </w:r>
      <w:proofErr w:type="spellStart"/>
      <w:r w:rsidRPr="00A971D5">
        <w:rPr>
          <w:rFonts w:ascii="Times New Roman" w:hAnsi="Times New Roman" w:cs="Times New Roman"/>
          <w:sz w:val="28"/>
          <w:szCs w:val="28"/>
          <w:highlight w:val="green"/>
          <w:u w:val="single"/>
        </w:rPr>
        <w:t>стабилографических</w:t>
      </w:r>
      <w:proofErr w:type="spellEnd"/>
      <w:r w:rsidRPr="00A971D5">
        <w:rPr>
          <w:rFonts w:ascii="Times New Roman" w:hAnsi="Times New Roman" w:cs="Times New Roman"/>
          <w:sz w:val="28"/>
          <w:szCs w:val="28"/>
          <w:highlight w:val="green"/>
          <w:u w:val="single"/>
        </w:rPr>
        <w:t xml:space="preserve"> исследований</w:t>
      </w:r>
    </w:p>
    <w:p w:rsidR="00A25B6D" w:rsidRPr="00371E0F" w:rsidRDefault="00A25B6D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и съем данных </w:t>
      </w:r>
      <w:r w:rsidR="00371E0F">
        <w:rPr>
          <w:rFonts w:ascii="Times New Roman" w:hAnsi="Times New Roman" w:cs="Times New Roman"/>
          <w:sz w:val="28"/>
          <w:szCs w:val="28"/>
        </w:rPr>
        <w:t xml:space="preserve">со </w:t>
      </w:r>
      <w:proofErr w:type="spellStart"/>
      <w:r w:rsidR="00371E0F">
        <w:rPr>
          <w:rFonts w:ascii="Times New Roman" w:hAnsi="Times New Roman" w:cs="Times New Roman"/>
          <w:sz w:val="28"/>
          <w:szCs w:val="28"/>
        </w:rPr>
        <w:t>стабилометрических</w:t>
      </w:r>
      <w:proofErr w:type="spellEnd"/>
      <w:r w:rsidR="00371E0F">
        <w:rPr>
          <w:rFonts w:ascii="Times New Roman" w:hAnsi="Times New Roman" w:cs="Times New Roman"/>
          <w:sz w:val="28"/>
          <w:szCs w:val="28"/>
        </w:rPr>
        <w:t xml:space="preserve"> приборов </w:t>
      </w:r>
      <w:r>
        <w:rPr>
          <w:rFonts w:ascii="Times New Roman" w:hAnsi="Times New Roman" w:cs="Times New Roman"/>
          <w:sz w:val="28"/>
          <w:szCs w:val="28"/>
        </w:rPr>
        <w:t>осуществляется при помощи специализированного ПО. На кафедре анатомии и физиологии человека и животных Московского педагогического государственного университета в рамках проводимых исследований используется программное обеспечение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>
        <w:rPr>
          <w:rFonts w:ascii="Times New Roman" w:hAnsi="Times New Roman" w:cs="Times New Roman"/>
          <w:sz w:val="28"/>
          <w:szCs w:val="28"/>
        </w:rPr>
        <w:t>», разработанное ЗАО «ОКБ «РИТМ». Данная программа представляет собой систему для</w:t>
      </w:r>
      <w:r w:rsidR="00371E0F">
        <w:rPr>
          <w:rFonts w:ascii="Times New Roman" w:hAnsi="Times New Roman" w:cs="Times New Roman"/>
          <w:sz w:val="28"/>
          <w:szCs w:val="28"/>
        </w:rPr>
        <w:t xml:space="preserve"> работы с различным </w:t>
      </w:r>
      <w:proofErr w:type="spellStart"/>
      <w:r w:rsidR="00371E0F">
        <w:rPr>
          <w:rFonts w:ascii="Times New Roman" w:hAnsi="Times New Roman" w:cs="Times New Roman"/>
          <w:sz w:val="28"/>
          <w:szCs w:val="28"/>
        </w:rPr>
        <w:t>стабилографическим</w:t>
      </w:r>
      <w:proofErr w:type="spellEnd"/>
      <w:r w:rsidR="00371E0F">
        <w:rPr>
          <w:rFonts w:ascii="Times New Roman" w:hAnsi="Times New Roman" w:cs="Times New Roman"/>
          <w:sz w:val="28"/>
          <w:szCs w:val="28"/>
        </w:rPr>
        <w:t xml:space="preserve"> оборудованием, в том числе с аппаратно-программным комплексом «Многофункциональное кресло», обеспечения программного управления этим оборудованием, выполнения ряда сервисных функций по проведению обследований и обработке результатов этих обследований (рис. 4). </w:t>
      </w:r>
      <w:proofErr w:type="spellStart"/>
      <w:r w:rsidR="00371E0F"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 w:rsidR="00371E0F" w:rsidRPr="00371E0F">
        <w:rPr>
          <w:rFonts w:ascii="Times New Roman" w:hAnsi="Times New Roman" w:cs="Times New Roman"/>
          <w:sz w:val="28"/>
          <w:szCs w:val="28"/>
        </w:rPr>
        <w:t xml:space="preserve"> </w:t>
      </w:r>
      <w:r w:rsidR="00371E0F">
        <w:rPr>
          <w:rFonts w:ascii="Times New Roman" w:hAnsi="Times New Roman" w:cs="Times New Roman"/>
          <w:sz w:val="28"/>
          <w:szCs w:val="28"/>
        </w:rPr>
        <w:t xml:space="preserve">позволяет создавать и управлять базой данных пациентов, базой данных проведенных обследований, списком методик </w:t>
      </w:r>
      <w:proofErr w:type="spellStart"/>
      <w:r w:rsidR="00371E0F"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 w:rsidR="00371E0F">
        <w:rPr>
          <w:rFonts w:ascii="Times New Roman" w:hAnsi="Times New Roman" w:cs="Times New Roman"/>
          <w:sz w:val="28"/>
          <w:szCs w:val="28"/>
        </w:rPr>
        <w:t xml:space="preserve"> исследований, визуализировать </w:t>
      </w:r>
      <w:proofErr w:type="spellStart"/>
      <w:r w:rsidR="00371E0F">
        <w:rPr>
          <w:rFonts w:ascii="Times New Roman" w:hAnsi="Times New Roman" w:cs="Times New Roman"/>
          <w:sz w:val="28"/>
          <w:szCs w:val="28"/>
        </w:rPr>
        <w:t>стабилограммы</w:t>
      </w:r>
      <w:proofErr w:type="spellEnd"/>
      <w:r w:rsidR="00371E0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371E0F">
        <w:rPr>
          <w:rFonts w:ascii="Times New Roman" w:hAnsi="Times New Roman" w:cs="Times New Roman"/>
          <w:sz w:val="28"/>
          <w:szCs w:val="28"/>
        </w:rPr>
        <w:t>статокинезеграммы</w:t>
      </w:r>
      <w:proofErr w:type="spellEnd"/>
      <w:r w:rsidR="00371E0F">
        <w:rPr>
          <w:rFonts w:ascii="Times New Roman" w:hAnsi="Times New Roman" w:cs="Times New Roman"/>
          <w:sz w:val="28"/>
          <w:szCs w:val="28"/>
        </w:rPr>
        <w:t xml:space="preserve">, а также экспортировать сигналы, полученные от </w:t>
      </w:r>
      <w:proofErr w:type="spellStart"/>
      <w:r w:rsidR="00371E0F">
        <w:rPr>
          <w:rFonts w:ascii="Times New Roman" w:hAnsi="Times New Roman" w:cs="Times New Roman"/>
          <w:sz w:val="28"/>
          <w:szCs w:val="28"/>
        </w:rPr>
        <w:t>стабилографического</w:t>
      </w:r>
      <w:proofErr w:type="spellEnd"/>
      <w:r w:rsidR="00371E0F">
        <w:rPr>
          <w:rFonts w:ascii="Times New Roman" w:hAnsi="Times New Roman" w:cs="Times New Roman"/>
          <w:sz w:val="28"/>
          <w:szCs w:val="28"/>
        </w:rPr>
        <w:t xml:space="preserve"> оборудования, в различных форматах. Для проектируемой системы наиболее важным является </w:t>
      </w:r>
      <w:r w:rsidR="00390494">
        <w:rPr>
          <w:rFonts w:ascii="Times New Roman" w:hAnsi="Times New Roman" w:cs="Times New Roman"/>
          <w:sz w:val="28"/>
          <w:szCs w:val="28"/>
        </w:rPr>
        <w:t>последнее, а потому данный функционал следует рассмотреть подробнее.</w:t>
      </w:r>
    </w:p>
    <w:p w:rsidR="00A25B6D" w:rsidRDefault="00A25B6D" w:rsidP="00A971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29633D4" wp14:editId="3DE728AD">
            <wp:extent cx="6010275" cy="402191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8601" b="50747"/>
                    <a:stretch/>
                  </pic:blipFill>
                  <pic:spPr bwMode="auto">
                    <a:xfrm>
                      <a:off x="0" y="0"/>
                      <a:ext cx="6024675" cy="4031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B6D" w:rsidRDefault="00A25B6D" w:rsidP="00A971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4A35">
        <w:rPr>
          <w:rFonts w:ascii="Times New Roman" w:hAnsi="Times New Roman" w:cs="Times New Roman"/>
          <w:sz w:val="28"/>
          <w:szCs w:val="28"/>
          <w:highlight w:val="yellow"/>
        </w:rPr>
        <w:t>Рис. 4. Меню в главном окне программы «</w:t>
      </w:r>
      <w:proofErr w:type="spellStart"/>
      <w:r w:rsidRPr="00024A3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StabMed</w:t>
      </w:r>
      <w:proofErr w:type="spellEnd"/>
      <w:r w:rsidRPr="00024A35">
        <w:rPr>
          <w:rFonts w:ascii="Times New Roman" w:hAnsi="Times New Roman" w:cs="Times New Roman"/>
          <w:sz w:val="28"/>
          <w:szCs w:val="28"/>
          <w:highlight w:val="yellow"/>
        </w:rPr>
        <w:t>».</w:t>
      </w:r>
    </w:p>
    <w:p w:rsidR="00420356" w:rsidRPr="00420356" w:rsidRDefault="00420356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 w:rsidRPr="004203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предусмотрены </w:t>
      </w:r>
      <w:r w:rsidR="00390494">
        <w:rPr>
          <w:rFonts w:ascii="Times New Roman" w:hAnsi="Times New Roman" w:cs="Times New Roman"/>
          <w:sz w:val="28"/>
          <w:szCs w:val="28"/>
        </w:rPr>
        <w:t xml:space="preserve">следующие возможности сохранения и </w:t>
      </w:r>
      <w:r>
        <w:rPr>
          <w:rFonts w:ascii="Times New Roman" w:hAnsi="Times New Roman" w:cs="Times New Roman"/>
          <w:sz w:val="28"/>
          <w:szCs w:val="28"/>
        </w:rPr>
        <w:t>экспорта измерений:</w:t>
      </w:r>
      <w:r w:rsidR="00390494">
        <w:rPr>
          <w:rFonts w:ascii="Times New Roman" w:hAnsi="Times New Roman" w:cs="Times New Roman"/>
          <w:sz w:val="28"/>
          <w:szCs w:val="28"/>
        </w:rPr>
        <w:t xml:space="preserve"> сохранение в базе данных </w:t>
      </w:r>
      <w:proofErr w:type="spellStart"/>
      <w:r w:rsidR="00390494"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390494">
        <w:rPr>
          <w:rFonts w:ascii="Times New Roman" w:hAnsi="Times New Roman" w:cs="Times New Roman"/>
          <w:sz w:val="28"/>
          <w:szCs w:val="28"/>
        </w:rPr>
        <w:t xml:space="preserve">экспорт в различные текстовые форматы в виде массива значений датчиков в отдельные моменты времени, </w:t>
      </w:r>
      <w:r>
        <w:rPr>
          <w:rFonts w:ascii="Times New Roman" w:hAnsi="Times New Roman" w:cs="Times New Roman"/>
          <w:sz w:val="28"/>
          <w:szCs w:val="28"/>
        </w:rPr>
        <w:t xml:space="preserve">обмен данными с другим программным обеспечением по стандарту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4203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2E6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2E6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20356">
        <w:rPr>
          <w:rFonts w:ascii="Times New Roman" w:hAnsi="Times New Roman" w:cs="Times New Roman"/>
          <w:sz w:val="28"/>
          <w:szCs w:val="28"/>
        </w:rPr>
        <w:t xml:space="preserve"> </w:t>
      </w:r>
      <w:r w:rsidR="00390494">
        <w:rPr>
          <w:rFonts w:ascii="Times New Roman" w:hAnsi="Times New Roman" w:cs="Times New Roman"/>
          <w:sz w:val="28"/>
          <w:szCs w:val="28"/>
        </w:rPr>
        <w:t>Последний стоит рассмотреть более подробно.</w:t>
      </w:r>
    </w:p>
    <w:p w:rsidR="00D77ACE" w:rsidRDefault="00A25B6D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6876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StabMed</w:t>
      </w:r>
      <w:proofErr w:type="spellEnd"/>
      <w:r w:rsidRPr="00A56876">
        <w:rPr>
          <w:rFonts w:ascii="Times New Roman" w:hAnsi="Times New Roman" w:cs="Times New Roman"/>
          <w:sz w:val="28"/>
          <w:szCs w:val="28"/>
        </w:rPr>
        <w:t xml:space="preserve"> в рамках интерфейса COM выступает в роли сервера</w:t>
      </w:r>
      <w:r w:rsidR="00420356">
        <w:rPr>
          <w:rFonts w:ascii="Times New Roman" w:hAnsi="Times New Roman" w:cs="Times New Roman"/>
          <w:sz w:val="28"/>
          <w:szCs w:val="28"/>
        </w:rPr>
        <w:t xml:space="preserve"> </w:t>
      </w:r>
      <w:r w:rsidR="00420356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A56876">
        <w:rPr>
          <w:rFonts w:ascii="Times New Roman" w:hAnsi="Times New Roman" w:cs="Times New Roman"/>
          <w:sz w:val="28"/>
          <w:szCs w:val="28"/>
        </w:rPr>
        <w:t xml:space="preserve">, то есть приложения, поставляющего данные, а </w:t>
      </w:r>
      <w:r>
        <w:rPr>
          <w:rFonts w:ascii="Times New Roman" w:hAnsi="Times New Roman" w:cs="Times New Roman"/>
          <w:sz w:val="28"/>
          <w:szCs w:val="28"/>
        </w:rPr>
        <w:t xml:space="preserve">проектируемая автоматизированная система обработки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стабилометрических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измерений</w:t>
      </w:r>
      <w:r w:rsidRPr="00A56876">
        <w:rPr>
          <w:rFonts w:ascii="Times New Roman" w:hAnsi="Times New Roman" w:cs="Times New Roman"/>
          <w:sz w:val="28"/>
          <w:szCs w:val="28"/>
        </w:rPr>
        <w:t xml:space="preserve"> – в роли COM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A56876">
        <w:rPr>
          <w:rFonts w:ascii="Times New Roman" w:hAnsi="Times New Roman" w:cs="Times New Roman"/>
          <w:sz w:val="28"/>
          <w:szCs w:val="28"/>
        </w:rPr>
        <w:t xml:space="preserve">клиента, то есть приложения, </w:t>
      </w:r>
      <w:r w:rsidR="00295E04">
        <w:rPr>
          <w:rFonts w:ascii="Times New Roman" w:hAnsi="Times New Roman" w:cs="Times New Roman"/>
          <w:sz w:val="28"/>
          <w:szCs w:val="28"/>
        </w:rPr>
        <w:t xml:space="preserve">запрашивающего и </w:t>
      </w:r>
      <w:r w:rsidRPr="00A56876">
        <w:rPr>
          <w:rFonts w:ascii="Times New Roman" w:hAnsi="Times New Roman" w:cs="Times New Roman"/>
          <w:sz w:val="28"/>
          <w:szCs w:val="28"/>
        </w:rPr>
        <w:t>использующего эти данные. При запуске</w:t>
      </w:r>
      <w:r>
        <w:rPr>
          <w:rFonts w:ascii="Times New Roman" w:hAnsi="Times New Roman" w:cs="Times New Roman"/>
          <w:sz w:val="28"/>
          <w:szCs w:val="28"/>
        </w:rPr>
        <w:t xml:space="preserve"> на ПК</w:t>
      </w:r>
      <w:r w:rsidRPr="00A568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StabMed</w:t>
      </w:r>
      <w:proofErr w:type="spellEnd"/>
      <w:r w:rsidRPr="00A56876">
        <w:rPr>
          <w:rFonts w:ascii="Times New Roman" w:hAnsi="Times New Roman" w:cs="Times New Roman"/>
          <w:sz w:val="28"/>
          <w:szCs w:val="28"/>
        </w:rPr>
        <w:t xml:space="preserve"> автоматически регистрируется в качестве COM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A56876">
        <w:rPr>
          <w:rFonts w:ascii="Times New Roman" w:hAnsi="Times New Roman" w:cs="Times New Roman"/>
          <w:sz w:val="28"/>
          <w:szCs w:val="28"/>
        </w:rPr>
        <w:t>сервера, и последующие обращения к нему идут через этот зарегистрированный COM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A56876">
        <w:rPr>
          <w:rFonts w:ascii="Times New Roman" w:hAnsi="Times New Roman" w:cs="Times New Roman"/>
          <w:sz w:val="28"/>
          <w:szCs w:val="28"/>
        </w:rPr>
        <w:t>сервер.</w:t>
      </w:r>
      <w:r w:rsidR="00C4601E" w:rsidRPr="00C4601E">
        <w:rPr>
          <w:rFonts w:ascii="Times New Roman" w:hAnsi="Times New Roman" w:cs="Times New Roman"/>
          <w:sz w:val="28"/>
          <w:szCs w:val="28"/>
        </w:rPr>
        <w:t xml:space="preserve"> </w:t>
      </w:r>
      <w:r w:rsidRPr="00A56876">
        <w:rPr>
          <w:rFonts w:ascii="Times New Roman" w:hAnsi="Times New Roman" w:cs="Times New Roman"/>
          <w:sz w:val="28"/>
          <w:szCs w:val="28"/>
        </w:rPr>
        <w:t>Если при обращении приложения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A56876"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C4601E">
        <w:rPr>
          <w:rFonts w:ascii="Times New Roman" w:hAnsi="Times New Roman" w:cs="Times New Roman"/>
          <w:sz w:val="28"/>
          <w:szCs w:val="28"/>
        </w:rPr>
        <w:t xml:space="preserve">в данном случае, проектируемой </w:t>
      </w:r>
      <w:r>
        <w:rPr>
          <w:rFonts w:ascii="Times New Roman" w:hAnsi="Times New Roman" w:cs="Times New Roman"/>
          <w:sz w:val="28"/>
          <w:szCs w:val="28"/>
        </w:rPr>
        <w:t>автоматизированной системы)</w:t>
      </w:r>
      <w:r w:rsidRPr="00A56876">
        <w:rPr>
          <w:rFonts w:ascii="Times New Roman" w:hAnsi="Times New Roman" w:cs="Times New Roman"/>
          <w:sz w:val="28"/>
          <w:szCs w:val="28"/>
        </w:rPr>
        <w:t xml:space="preserve"> к серверу COM </w:t>
      </w:r>
      <w:proofErr w:type="spellStart"/>
      <w:r>
        <w:rPr>
          <w:rFonts w:ascii="Times New Roman" w:hAnsi="Times New Roman" w:cs="Times New Roman"/>
          <w:sz w:val="28"/>
          <w:szCs w:val="28"/>
        </w:rPr>
        <w:t>StabMed</w:t>
      </w:r>
      <w:proofErr w:type="spellEnd"/>
      <w:r w:rsidRPr="00A56876">
        <w:rPr>
          <w:rFonts w:ascii="Times New Roman" w:hAnsi="Times New Roman" w:cs="Times New Roman"/>
          <w:sz w:val="28"/>
          <w:szCs w:val="28"/>
        </w:rPr>
        <w:t xml:space="preserve"> не загружен, то он автоматически загружается, а после использования автоматически выгружается. Если же при обращении приложения пользователя к серверу COM </w:t>
      </w:r>
      <w:proofErr w:type="spellStart"/>
      <w:r>
        <w:rPr>
          <w:rFonts w:ascii="Times New Roman" w:hAnsi="Times New Roman" w:cs="Times New Roman"/>
          <w:sz w:val="28"/>
          <w:szCs w:val="28"/>
        </w:rPr>
        <w:t>StabMed</w:t>
      </w:r>
      <w:proofErr w:type="spellEnd"/>
      <w:r w:rsidRPr="00A56876">
        <w:rPr>
          <w:rFonts w:ascii="Times New Roman" w:hAnsi="Times New Roman" w:cs="Times New Roman"/>
          <w:sz w:val="28"/>
          <w:szCs w:val="28"/>
        </w:rPr>
        <w:t xml:space="preserve"> загружен, то статус </w:t>
      </w:r>
      <w:proofErr w:type="spellStart"/>
      <w:r>
        <w:rPr>
          <w:rFonts w:ascii="Times New Roman" w:hAnsi="Times New Roman" w:cs="Times New Roman"/>
          <w:sz w:val="28"/>
          <w:szCs w:val="28"/>
        </w:rPr>
        <w:t>StabMed</w:t>
      </w:r>
      <w:proofErr w:type="spellEnd"/>
      <w:r w:rsidRPr="00A56876">
        <w:rPr>
          <w:rFonts w:ascii="Times New Roman" w:hAnsi="Times New Roman" w:cs="Times New Roman"/>
          <w:sz w:val="28"/>
          <w:szCs w:val="28"/>
        </w:rPr>
        <w:t xml:space="preserve"> </w:t>
      </w:r>
      <w:r w:rsidRPr="00A56876">
        <w:rPr>
          <w:rFonts w:ascii="Times New Roman" w:hAnsi="Times New Roman" w:cs="Times New Roman"/>
          <w:sz w:val="28"/>
          <w:szCs w:val="28"/>
        </w:rPr>
        <w:lastRenderedPageBreak/>
        <w:t>не меняется.</w:t>
      </w:r>
      <w:r w:rsidR="00C4601E">
        <w:rPr>
          <w:rFonts w:ascii="Times New Roman" w:hAnsi="Times New Roman" w:cs="Times New Roman"/>
          <w:sz w:val="28"/>
          <w:szCs w:val="28"/>
        </w:rPr>
        <w:t xml:space="preserve"> С помощью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644BF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интерфейса сторонняя программа имеет возможность получать данные из базы </w:t>
      </w:r>
      <w:r w:rsidR="00C4601E">
        <w:rPr>
          <w:rFonts w:ascii="Times New Roman" w:hAnsi="Times New Roman" w:cs="Times New Roman"/>
          <w:sz w:val="28"/>
          <w:szCs w:val="28"/>
        </w:rPr>
        <w:t xml:space="preserve">данных </w:t>
      </w:r>
      <w:r>
        <w:rPr>
          <w:rFonts w:ascii="Times New Roman" w:hAnsi="Times New Roman" w:cs="Times New Roman"/>
          <w:sz w:val="28"/>
          <w:szCs w:val="28"/>
        </w:rPr>
        <w:t xml:space="preserve">пациентов (ФИО, дата рождения, биометрические параметры), техническую информацию о пробах и измерениях, непосредственно сигналы, фиксируемые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стабилометрическими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приборами. </w:t>
      </w:r>
      <w:r w:rsidR="001D032C">
        <w:rPr>
          <w:rFonts w:ascii="Times New Roman" w:hAnsi="Times New Roman" w:cs="Times New Roman"/>
          <w:sz w:val="28"/>
          <w:szCs w:val="28"/>
        </w:rPr>
        <w:t xml:space="preserve">Подробно стандарт </w:t>
      </w:r>
      <w:r w:rsidR="001D032C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="001D032C" w:rsidRPr="001D032C">
        <w:rPr>
          <w:rFonts w:ascii="Times New Roman" w:hAnsi="Times New Roman" w:cs="Times New Roman"/>
          <w:sz w:val="28"/>
          <w:szCs w:val="28"/>
        </w:rPr>
        <w:t xml:space="preserve"> </w:t>
      </w:r>
      <w:r w:rsidR="001D032C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1D032C" w:rsidRPr="001D032C">
        <w:rPr>
          <w:rFonts w:ascii="Times New Roman" w:hAnsi="Times New Roman" w:cs="Times New Roman"/>
          <w:sz w:val="28"/>
          <w:szCs w:val="28"/>
        </w:rPr>
        <w:t xml:space="preserve"> </w:t>
      </w:r>
      <w:r w:rsidR="001D032C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1D032C" w:rsidRPr="001D032C">
        <w:rPr>
          <w:rFonts w:ascii="Times New Roman" w:hAnsi="Times New Roman" w:cs="Times New Roman"/>
          <w:sz w:val="28"/>
          <w:szCs w:val="28"/>
        </w:rPr>
        <w:t xml:space="preserve"> </w:t>
      </w:r>
      <w:r w:rsidR="001D032C">
        <w:rPr>
          <w:rFonts w:ascii="Times New Roman" w:hAnsi="Times New Roman" w:cs="Times New Roman"/>
          <w:sz w:val="28"/>
          <w:szCs w:val="28"/>
        </w:rPr>
        <w:t>описан в [9], а используемый</w:t>
      </w:r>
      <w:r w:rsidR="001D032C" w:rsidRPr="007507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032C"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 w:rsidR="001D032C">
        <w:rPr>
          <w:rFonts w:ascii="Times New Roman" w:hAnsi="Times New Roman" w:cs="Times New Roman"/>
          <w:sz w:val="28"/>
          <w:szCs w:val="28"/>
        </w:rPr>
        <w:t xml:space="preserve"> </w:t>
      </w:r>
      <w:r w:rsidR="00C4601E">
        <w:rPr>
          <w:rFonts w:ascii="Times New Roman" w:hAnsi="Times New Roman" w:cs="Times New Roman"/>
          <w:sz w:val="28"/>
          <w:szCs w:val="28"/>
        </w:rPr>
        <w:t xml:space="preserve">интерфейс по стандарту </w:t>
      </w:r>
      <w:r w:rsidR="00C4601E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="00C4601E" w:rsidRPr="00C4601E">
        <w:rPr>
          <w:rFonts w:ascii="Times New Roman" w:hAnsi="Times New Roman" w:cs="Times New Roman"/>
          <w:sz w:val="28"/>
          <w:szCs w:val="28"/>
        </w:rPr>
        <w:t xml:space="preserve"> </w:t>
      </w:r>
      <w:r w:rsidR="00C4601E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C4601E" w:rsidRPr="00C4601E">
        <w:rPr>
          <w:rFonts w:ascii="Times New Roman" w:hAnsi="Times New Roman" w:cs="Times New Roman"/>
          <w:sz w:val="28"/>
          <w:szCs w:val="28"/>
        </w:rPr>
        <w:t xml:space="preserve"> </w:t>
      </w:r>
      <w:r w:rsidR="00C4601E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1D032C">
        <w:rPr>
          <w:rFonts w:ascii="Times New Roman" w:hAnsi="Times New Roman" w:cs="Times New Roman"/>
          <w:sz w:val="28"/>
          <w:szCs w:val="28"/>
        </w:rPr>
        <w:t>,</w:t>
      </w:r>
      <w:r w:rsidR="00750760" w:rsidRPr="00750760">
        <w:rPr>
          <w:rFonts w:ascii="Times New Roman" w:hAnsi="Times New Roman" w:cs="Times New Roman"/>
          <w:sz w:val="28"/>
          <w:szCs w:val="28"/>
        </w:rPr>
        <w:t xml:space="preserve"> </w:t>
      </w:r>
      <w:r w:rsidR="00750760">
        <w:rPr>
          <w:rFonts w:ascii="Times New Roman" w:hAnsi="Times New Roman" w:cs="Times New Roman"/>
          <w:sz w:val="28"/>
          <w:szCs w:val="28"/>
        </w:rPr>
        <w:t>его реализация и поддерживаемые функции</w:t>
      </w:r>
      <w:r w:rsidR="001D032C">
        <w:rPr>
          <w:rFonts w:ascii="Times New Roman" w:hAnsi="Times New Roman" w:cs="Times New Roman"/>
          <w:sz w:val="28"/>
          <w:szCs w:val="28"/>
        </w:rPr>
        <w:t xml:space="preserve"> в</w:t>
      </w:r>
      <w:r w:rsidR="00750760">
        <w:rPr>
          <w:rFonts w:ascii="Times New Roman" w:hAnsi="Times New Roman" w:cs="Times New Roman"/>
          <w:sz w:val="28"/>
          <w:szCs w:val="28"/>
        </w:rPr>
        <w:t xml:space="preserve"> </w:t>
      </w:r>
      <w:r w:rsidR="001D032C">
        <w:rPr>
          <w:rFonts w:ascii="Times New Roman" w:hAnsi="Times New Roman" w:cs="Times New Roman"/>
          <w:sz w:val="28"/>
          <w:szCs w:val="28"/>
        </w:rPr>
        <w:t xml:space="preserve">полной мере </w:t>
      </w:r>
      <w:r w:rsidR="00C4601E">
        <w:rPr>
          <w:rFonts w:ascii="Times New Roman" w:hAnsi="Times New Roman" w:cs="Times New Roman"/>
          <w:sz w:val="28"/>
          <w:szCs w:val="28"/>
        </w:rPr>
        <w:t>описан</w:t>
      </w:r>
      <w:r w:rsidR="00750760">
        <w:rPr>
          <w:rFonts w:ascii="Times New Roman" w:hAnsi="Times New Roman" w:cs="Times New Roman"/>
          <w:sz w:val="28"/>
          <w:szCs w:val="28"/>
        </w:rPr>
        <w:t>ы</w:t>
      </w:r>
      <w:r w:rsidR="00C4601E">
        <w:rPr>
          <w:rFonts w:ascii="Times New Roman" w:hAnsi="Times New Roman" w:cs="Times New Roman"/>
          <w:sz w:val="28"/>
          <w:szCs w:val="28"/>
        </w:rPr>
        <w:t xml:space="preserve"> в </w:t>
      </w:r>
      <w:r w:rsidR="00C4601E" w:rsidRPr="007B0D69">
        <w:rPr>
          <w:rFonts w:ascii="Times New Roman" w:hAnsi="Times New Roman" w:cs="Times New Roman"/>
          <w:sz w:val="28"/>
          <w:szCs w:val="28"/>
          <w:highlight w:val="yellow"/>
        </w:rPr>
        <w:t>Приложении 1.</w:t>
      </w:r>
      <w:r w:rsidR="001D032C" w:rsidRPr="001D032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20D7D" w:rsidRDefault="00120D7D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D69">
        <w:rPr>
          <w:rFonts w:ascii="Times New Roman" w:hAnsi="Times New Roman" w:cs="Times New Roman"/>
          <w:sz w:val="28"/>
          <w:szCs w:val="28"/>
          <w:highlight w:val="green"/>
          <w:u w:val="single"/>
        </w:rPr>
        <w:t xml:space="preserve">Описание процесса проведения </w:t>
      </w:r>
      <w:proofErr w:type="spellStart"/>
      <w:r w:rsidRPr="007B0D69">
        <w:rPr>
          <w:rFonts w:ascii="Times New Roman" w:hAnsi="Times New Roman" w:cs="Times New Roman"/>
          <w:sz w:val="28"/>
          <w:szCs w:val="28"/>
          <w:highlight w:val="green"/>
          <w:u w:val="single"/>
        </w:rPr>
        <w:t>стабилографического</w:t>
      </w:r>
      <w:proofErr w:type="spellEnd"/>
      <w:r w:rsidRPr="007B0D69">
        <w:rPr>
          <w:rFonts w:ascii="Times New Roman" w:hAnsi="Times New Roman" w:cs="Times New Roman"/>
          <w:sz w:val="28"/>
          <w:szCs w:val="28"/>
          <w:highlight w:val="green"/>
          <w:u w:val="single"/>
        </w:rPr>
        <w:t xml:space="preserve"> и</w:t>
      </w:r>
      <w:r w:rsidR="00151AB7" w:rsidRPr="007B0D69">
        <w:rPr>
          <w:rFonts w:ascii="Times New Roman" w:hAnsi="Times New Roman" w:cs="Times New Roman"/>
          <w:sz w:val="28"/>
          <w:szCs w:val="28"/>
          <w:highlight w:val="green"/>
          <w:u w:val="single"/>
        </w:rPr>
        <w:t>змерения</w:t>
      </w:r>
    </w:p>
    <w:p w:rsidR="002A6B25" w:rsidRPr="005151B9" w:rsidRDefault="002A6B25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системы, наиболее полно соответствующей требованиям пользователей, следует более детально рассмотреть процесс проведения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51AB7">
        <w:rPr>
          <w:rFonts w:ascii="Times New Roman" w:hAnsi="Times New Roman" w:cs="Times New Roman"/>
          <w:sz w:val="28"/>
          <w:szCs w:val="28"/>
        </w:rPr>
        <w:t>измерения</w:t>
      </w:r>
      <w:r>
        <w:rPr>
          <w:rFonts w:ascii="Times New Roman" w:hAnsi="Times New Roman" w:cs="Times New Roman"/>
          <w:sz w:val="28"/>
          <w:szCs w:val="28"/>
        </w:rPr>
        <w:t xml:space="preserve">. Данное описание было составлено в процессе участия </w:t>
      </w:r>
      <w:r w:rsidR="007E2C1B">
        <w:rPr>
          <w:rFonts w:ascii="Times New Roman" w:hAnsi="Times New Roman" w:cs="Times New Roman"/>
          <w:sz w:val="28"/>
          <w:szCs w:val="28"/>
        </w:rPr>
        <w:t xml:space="preserve">в исследованиях, проводимых на кафедре анатомии и физиологии человека и животных МПГУ методами </w:t>
      </w:r>
      <w:proofErr w:type="spellStart"/>
      <w:r w:rsidR="007E2C1B">
        <w:rPr>
          <w:rFonts w:ascii="Times New Roman" w:hAnsi="Times New Roman" w:cs="Times New Roman"/>
          <w:sz w:val="28"/>
          <w:szCs w:val="28"/>
        </w:rPr>
        <w:t>стабилометрии</w:t>
      </w:r>
      <w:proofErr w:type="spellEnd"/>
      <w:r w:rsidR="006F7AD0">
        <w:rPr>
          <w:rFonts w:ascii="Times New Roman" w:hAnsi="Times New Roman" w:cs="Times New Roman"/>
          <w:sz w:val="28"/>
          <w:szCs w:val="28"/>
        </w:rPr>
        <w:t xml:space="preserve"> при помощи АПК «Многофункциональное кресло»</w:t>
      </w:r>
      <w:r w:rsidR="009B7008">
        <w:rPr>
          <w:rFonts w:ascii="Times New Roman" w:hAnsi="Times New Roman" w:cs="Times New Roman"/>
          <w:sz w:val="28"/>
          <w:szCs w:val="28"/>
        </w:rPr>
        <w:t xml:space="preserve">, а также на </w:t>
      </w:r>
      <w:r w:rsidR="00971F9D">
        <w:rPr>
          <w:rFonts w:ascii="Times New Roman" w:hAnsi="Times New Roman" w:cs="Times New Roman"/>
          <w:sz w:val="28"/>
          <w:szCs w:val="28"/>
        </w:rPr>
        <w:t xml:space="preserve">основе анализа сведений </w:t>
      </w:r>
      <w:r w:rsidR="009B7008">
        <w:rPr>
          <w:rFonts w:ascii="Times New Roman" w:hAnsi="Times New Roman" w:cs="Times New Roman"/>
          <w:sz w:val="28"/>
          <w:szCs w:val="28"/>
        </w:rPr>
        <w:t xml:space="preserve">из </w:t>
      </w:r>
      <w:r w:rsidR="009B7008" w:rsidRPr="009B7008">
        <w:rPr>
          <w:rFonts w:ascii="Times New Roman" w:hAnsi="Times New Roman" w:cs="Times New Roman"/>
          <w:sz w:val="28"/>
          <w:szCs w:val="28"/>
        </w:rPr>
        <w:t xml:space="preserve">[2] </w:t>
      </w:r>
      <w:r w:rsidR="009B7008">
        <w:rPr>
          <w:rFonts w:ascii="Times New Roman" w:hAnsi="Times New Roman" w:cs="Times New Roman"/>
          <w:sz w:val="28"/>
          <w:szCs w:val="28"/>
        </w:rPr>
        <w:t xml:space="preserve">и </w:t>
      </w:r>
      <w:r w:rsidR="009B7008" w:rsidRPr="009B7008">
        <w:rPr>
          <w:rFonts w:ascii="Times New Roman" w:hAnsi="Times New Roman" w:cs="Times New Roman"/>
          <w:sz w:val="28"/>
          <w:szCs w:val="28"/>
        </w:rPr>
        <w:t>[7]</w:t>
      </w:r>
      <w:r w:rsidR="007E2C1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23D99" w:rsidRDefault="007E2C1B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</w:t>
      </w:r>
      <w:r w:rsidR="000D7AF0">
        <w:rPr>
          <w:rFonts w:ascii="Times New Roman" w:hAnsi="Times New Roman" w:cs="Times New Roman"/>
          <w:sz w:val="28"/>
          <w:szCs w:val="28"/>
        </w:rPr>
        <w:t>змерение</w:t>
      </w:r>
      <w:r>
        <w:rPr>
          <w:rFonts w:ascii="Times New Roman" w:hAnsi="Times New Roman" w:cs="Times New Roman"/>
          <w:sz w:val="28"/>
          <w:szCs w:val="28"/>
        </w:rPr>
        <w:t xml:space="preserve"> можно условно разделить на 3 этапа: подготовка, снятие показаний и анализ показаний. </w:t>
      </w:r>
      <w:r w:rsidR="009B7008">
        <w:rPr>
          <w:rFonts w:ascii="Times New Roman" w:hAnsi="Times New Roman" w:cs="Times New Roman"/>
          <w:sz w:val="28"/>
          <w:szCs w:val="28"/>
        </w:rPr>
        <w:t>В рамках подготовки информация о пациенте (человеке, исследование которого осуществляется), в чи</w:t>
      </w:r>
      <w:r w:rsidR="00723D99">
        <w:rPr>
          <w:rFonts w:ascii="Times New Roman" w:hAnsi="Times New Roman" w:cs="Times New Roman"/>
          <w:sz w:val="28"/>
          <w:szCs w:val="28"/>
        </w:rPr>
        <w:t xml:space="preserve">сле которых ФИО, дата рождения и антропометрические данные: рост, вес, размеры конечностей. Для правильной интерпретации результатов уточняется наличие диагностированных на момент исследования заболеваний центральной нервной системы и опорно-двигательного аппарата, которые указываются в комментариях. Пациент усаживается в «кресло», при необходимости на него надеваются приборы для измерения показателей работы сердечно-сосудистой системы (пульс, артериальное давление, наличие аритмии и др.). </w:t>
      </w:r>
      <w:r w:rsidR="00C66746">
        <w:rPr>
          <w:rFonts w:ascii="Times New Roman" w:hAnsi="Times New Roman" w:cs="Times New Roman"/>
          <w:sz w:val="28"/>
          <w:szCs w:val="28"/>
        </w:rPr>
        <w:t>Оператор аппаратно-программного комплекса производит калибровку датчиков.</w:t>
      </w:r>
    </w:p>
    <w:p w:rsidR="00C66746" w:rsidRDefault="00C66746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Снятие показаний начинается и завершается по </w:t>
      </w:r>
      <w:r w:rsidR="00334F4D">
        <w:rPr>
          <w:rFonts w:ascii="Times New Roman" w:hAnsi="Times New Roman" w:cs="Times New Roman"/>
          <w:sz w:val="28"/>
          <w:szCs w:val="28"/>
        </w:rPr>
        <w:t>соответствующим</w:t>
      </w:r>
      <w:r>
        <w:rPr>
          <w:rFonts w:ascii="Times New Roman" w:hAnsi="Times New Roman" w:cs="Times New Roman"/>
          <w:sz w:val="28"/>
          <w:szCs w:val="28"/>
        </w:rPr>
        <w:t xml:space="preserve"> командам оператора, вводимым на персональном компьютере в программе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 w:rsidRPr="00C66746">
        <w:rPr>
          <w:rFonts w:ascii="Times New Roman" w:hAnsi="Times New Roman" w:cs="Times New Roman"/>
          <w:sz w:val="28"/>
          <w:szCs w:val="28"/>
        </w:rPr>
        <w:t xml:space="preserve">. </w:t>
      </w:r>
      <w:r w:rsidR="00551D1F">
        <w:rPr>
          <w:rFonts w:ascii="Times New Roman" w:hAnsi="Times New Roman" w:cs="Times New Roman"/>
          <w:sz w:val="28"/>
          <w:szCs w:val="28"/>
        </w:rPr>
        <w:t xml:space="preserve">Длительность опроса датчиков в рамках одного измерения по обычно составляет не более 60 секунд. Частота опроса датчиков по умолчанию составляет </w:t>
      </w:r>
      <w:r w:rsidR="00AE20D2">
        <w:rPr>
          <w:rFonts w:ascii="Times New Roman" w:hAnsi="Times New Roman" w:cs="Times New Roman"/>
          <w:sz w:val="28"/>
          <w:szCs w:val="28"/>
        </w:rPr>
        <w:t xml:space="preserve">50 Гц. </w:t>
      </w:r>
      <w:r w:rsidR="00334F4D">
        <w:rPr>
          <w:rFonts w:ascii="Times New Roman" w:hAnsi="Times New Roman" w:cs="Times New Roman"/>
          <w:sz w:val="28"/>
          <w:szCs w:val="28"/>
        </w:rPr>
        <w:t xml:space="preserve">По </w:t>
      </w:r>
      <w:r w:rsidR="00334F4D">
        <w:rPr>
          <w:rFonts w:ascii="Times New Roman" w:hAnsi="Times New Roman" w:cs="Times New Roman"/>
          <w:sz w:val="28"/>
          <w:szCs w:val="28"/>
        </w:rPr>
        <w:lastRenderedPageBreak/>
        <w:t xml:space="preserve">окончанию данного этапа в окне </w:t>
      </w:r>
      <w:proofErr w:type="spellStart"/>
      <w:r w:rsidR="00334F4D"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 w:rsidR="00334F4D" w:rsidRPr="00334F4D">
        <w:rPr>
          <w:rFonts w:ascii="Times New Roman" w:hAnsi="Times New Roman" w:cs="Times New Roman"/>
          <w:sz w:val="28"/>
          <w:szCs w:val="28"/>
        </w:rPr>
        <w:t xml:space="preserve"> </w:t>
      </w:r>
      <w:r w:rsidR="00334F4D">
        <w:rPr>
          <w:rFonts w:ascii="Times New Roman" w:hAnsi="Times New Roman" w:cs="Times New Roman"/>
          <w:sz w:val="28"/>
          <w:szCs w:val="28"/>
        </w:rPr>
        <w:t xml:space="preserve">отображается </w:t>
      </w:r>
      <w:proofErr w:type="spellStart"/>
      <w:r w:rsidR="00334F4D">
        <w:rPr>
          <w:rFonts w:ascii="Times New Roman" w:hAnsi="Times New Roman" w:cs="Times New Roman"/>
          <w:sz w:val="28"/>
          <w:szCs w:val="28"/>
        </w:rPr>
        <w:t>стабилограмма</w:t>
      </w:r>
      <w:proofErr w:type="spellEnd"/>
      <w:r w:rsidR="00334F4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334F4D">
        <w:rPr>
          <w:rFonts w:ascii="Times New Roman" w:hAnsi="Times New Roman" w:cs="Times New Roman"/>
          <w:sz w:val="28"/>
          <w:szCs w:val="28"/>
        </w:rPr>
        <w:t>статокинезеграмма</w:t>
      </w:r>
      <w:proofErr w:type="spellEnd"/>
      <w:r w:rsidR="00334F4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F2F2A" w:rsidRPr="00334F4D" w:rsidRDefault="009F2F2A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показаний представляет собой наименее формализованный и потому наиболее сложный этап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7AF0">
        <w:rPr>
          <w:rFonts w:ascii="Times New Roman" w:hAnsi="Times New Roman" w:cs="Times New Roman"/>
          <w:sz w:val="28"/>
          <w:szCs w:val="28"/>
        </w:rPr>
        <w:t>измерения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16F88">
        <w:rPr>
          <w:rFonts w:ascii="Times New Roman" w:hAnsi="Times New Roman" w:cs="Times New Roman"/>
          <w:sz w:val="28"/>
          <w:szCs w:val="28"/>
        </w:rPr>
        <w:t>Как указывалось,</w:t>
      </w:r>
      <w:r>
        <w:rPr>
          <w:rFonts w:ascii="Times New Roman" w:hAnsi="Times New Roman" w:cs="Times New Roman"/>
          <w:sz w:val="28"/>
          <w:szCs w:val="28"/>
        </w:rPr>
        <w:t xml:space="preserve"> выше, получаемые данные представляют собой квазипериодические сигналы интегративной природы, требующие для сколь-нибудь эффективной интерпретации математической обработки и </w:t>
      </w:r>
      <w:r w:rsidR="00F872CE">
        <w:rPr>
          <w:rFonts w:ascii="Times New Roman" w:hAnsi="Times New Roman" w:cs="Times New Roman"/>
          <w:sz w:val="28"/>
          <w:szCs w:val="28"/>
        </w:rPr>
        <w:t>экспертной</w:t>
      </w:r>
      <w:r>
        <w:rPr>
          <w:rFonts w:ascii="Times New Roman" w:hAnsi="Times New Roman" w:cs="Times New Roman"/>
          <w:sz w:val="28"/>
          <w:szCs w:val="28"/>
        </w:rPr>
        <w:t xml:space="preserve"> оценки, заключающ</w:t>
      </w:r>
      <w:r w:rsidR="00516F88">
        <w:rPr>
          <w:rFonts w:ascii="Times New Roman" w:hAnsi="Times New Roman" w:cs="Times New Roman"/>
          <w:sz w:val="28"/>
          <w:szCs w:val="28"/>
        </w:rPr>
        <w:t xml:space="preserve">ейся в сопоставлении частоты сердечных сокращений, частоты дыхания, степени утомления, наличия </w:t>
      </w:r>
      <w:r w:rsidR="00F872CE">
        <w:rPr>
          <w:rFonts w:ascii="Times New Roman" w:hAnsi="Times New Roman" w:cs="Times New Roman"/>
          <w:sz w:val="28"/>
          <w:szCs w:val="28"/>
        </w:rPr>
        <w:t>тех ил</w:t>
      </w:r>
      <w:r w:rsidR="007215FD">
        <w:rPr>
          <w:rFonts w:ascii="Times New Roman" w:hAnsi="Times New Roman" w:cs="Times New Roman"/>
          <w:sz w:val="28"/>
          <w:szCs w:val="28"/>
        </w:rPr>
        <w:t xml:space="preserve">и иных патологий у испытуемого. </w:t>
      </w:r>
      <w:proofErr w:type="spellStart"/>
      <w:r w:rsidR="00DE23C0">
        <w:rPr>
          <w:rFonts w:ascii="Times New Roman" w:hAnsi="Times New Roman" w:cs="Times New Roman"/>
          <w:sz w:val="28"/>
          <w:szCs w:val="28"/>
        </w:rPr>
        <w:t>кафедр</w:t>
      </w:r>
      <w:r w:rsidR="00693266">
        <w:rPr>
          <w:rFonts w:ascii="Times New Roman" w:hAnsi="Times New Roman" w:cs="Times New Roman"/>
          <w:sz w:val="28"/>
          <w:szCs w:val="28"/>
        </w:rPr>
        <w:t>В</w:t>
      </w:r>
      <w:proofErr w:type="spellEnd"/>
      <w:r w:rsidR="00693266">
        <w:rPr>
          <w:rFonts w:ascii="Times New Roman" w:hAnsi="Times New Roman" w:cs="Times New Roman"/>
          <w:sz w:val="28"/>
          <w:szCs w:val="28"/>
        </w:rPr>
        <w:t xml:space="preserve"> силу специфики аппаратно-программного комплекса «Многофункциональное кресло», а также исходя из медицинских предпосылок, описанных выше, неотъемлемой частью этапа анализа показаний является сопоставление </w:t>
      </w:r>
      <w:proofErr w:type="spellStart"/>
      <w:r w:rsidR="00693266">
        <w:rPr>
          <w:rFonts w:ascii="Times New Roman" w:hAnsi="Times New Roman" w:cs="Times New Roman"/>
          <w:sz w:val="28"/>
          <w:szCs w:val="28"/>
        </w:rPr>
        <w:t>стабилограмм</w:t>
      </w:r>
      <w:proofErr w:type="spellEnd"/>
      <w:r w:rsidR="0069326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693266">
        <w:rPr>
          <w:rFonts w:ascii="Times New Roman" w:hAnsi="Times New Roman" w:cs="Times New Roman"/>
          <w:sz w:val="28"/>
          <w:szCs w:val="28"/>
        </w:rPr>
        <w:t>статокинезеграмм</w:t>
      </w:r>
      <w:proofErr w:type="spellEnd"/>
      <w:r w:rsidR="00693266">
        <w:rPr>
          <w:rFonts w:ascii="Times New Roman" w:hAnsi="Times New Roman" w:cs="Times New Roman"/>
          <w:sz w:val="28"/>
          <w:szCs w:val="28"/>
        </w:rPr>
        <w:t xml:space="preserve">, снятых с разных частей тела пациента, а также сопоставления их спектров и сравнение расчетных </w:t>
      </w:r>
      <w:proofErr w:type="spellStart"/>
      <w:r w:rsidR="00693266">
        <w:rPr>
          <w:rFonts w:ascii="Times New Roman" w:hAnsi="Times New Roman" w:cs="Times New Roman"/>
          <w:sz w:val="28"/>
          <w:szCs w:val="28"/>
        </w:rPr>
        <w:t>стабилометрических</w:t>
      </w:r>
      <w:proofErr w:type="spellEnd"/>
      <w:r w:rsidR="00693266">
        <w:rPr>
          <w:rFonts w:ascii="Times New Roman" w:hAnsi="Times New Roman" w:cs="Times New Roman"/>
          <w:sz w:val="28"/>
          <w:szCs w:val="28"/>
        </w:rPr>
        <w:t xml:space="preserve"> величин. </w:t>
      </w:r>
      <w:r w:rsidR="00CE0550">
        <w:rPr>
          <w:rFonts w:ascii="Times New Roman" w:hAnsi="Times New Roman" w:cs="Times New Roman"/>
          <w:sz w:val="28"/>
          <w:szCs w:val="28"/>
        </w:rPr>
        <w:t xml:space="preserve">Целью этапа анализа показаний является заключение о наличии либо отсутствии у пациента тех или иных заболеваний нервной системы и/или опорно-двигательного </w:t>
      </w:r>
      <w:r w:rsidR="00713FF5">
        <w:rPr>
          <w:rFonts w:ascii="Times New Roman" w:hAnsi="Times New Roman" w:cs="Times New Roman"/>
          <w:sz w:val="28"/>
          <w:szCs w:val="28"/>
        </w:rPr>
        <w:t>аппарата,</w:t>
      </w:r>
      <w:r w:rsidR="00CE0550">
        <w:rPr>
          <w:rFonts w:ascii="Times New Roman" w:hAnsi="Times New Roman" w:cs="Times New Roman"/>
          <w:sz w:val="28"/>
          <w:szCs w:val="28"/>
        </w:rPr>
        <w:t xml:space="preserve"> либо вывод о влиянии того или иного </w:t>
      </w:r>
      <w:r w:rsidR="00713FF5">
        <w:rPr>
          <w:rFonts w:ascii="Times New Roman" w:hAnsi="Times New Roman" w:cs="Times New Roman"/>
          <w:sz w:val="28"/>
          <w:szCs w:val="28"/>
        </w:rPr>
        <w:t xml:space="preserve">фактора на состояние человека в контексте психосоматических исследований. </w:t>
      </w:r>
      <w:r w:rsidR="00CE0550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D77ACE" w:rsidRDefault="00D77ACE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82">
        <w:rPr>
          <w:rFonts w:ascii="Times New Roman" w:hAnsi="Times New Roman" w:cs="Times New Roman"/>
          <w:sz w:val="28"/>
          <w:szCs w:val="28"/>
          <w:highlight w:val="green"/>
          <w:u w:val="single"/>
        </w:rPr>
        <w:t>Определение требований к автоматизированной системе</w:t>
      </w:r>
    </w:p>
    <w:p w:rsidR="00D77ACE" w:rsidRDefault="000A508B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проектирования крайне важно сформировать корректные и полные требования к продукту, чтобы автоматизированная система на должном уровне выполняла свою главную задачу – удовлетворение потребностей пользователей, в данном случае потребностей в обработке результатов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измерений со стороны исследователей-физиологов. </w:t>
      </w:r>
    </w:p>
    <w:p w:rsidR="00C85633" w:rsidRDefault="00CE0550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сбора требований к автоматизированной системе обработки результатов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измерений были применены несколько техник сбора требований, среди </w:t>
      </w:r>
      <w:r w:rsidR="00493A83">
        <w:rPr>
          <w:rFonts w:ascii="Times New Roman" w:hAnsi="Times New Roman" w:cs="Times New Roman"/>
          <w:sz w:val="28"/>
          <w:szCs w:val="28"/>
        </w:rPr>
        <w:t xml:space="preserve">которых: </w:t>
      </w:r>
    </w:p>
    <w:p w:rsidR="00C85633" w:rsidRDefault="00C85633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5633">
        <w:rPr>
          <w:rFonts w:ascii="Times New Roman" w:hAnsi="Times New Roman" w:cs="Times New Roman"/>
          <w:sz w:val="28"/>
          <w:szCs w:val="28"/>
        </w:rPr>
        <w:t xml:space="preserve">- </w:t>
      </w:r>
      <w:r w:rsidR="00493A83">
        <w:rPr>
          <w:rFonts w:ascii="Times New Roman" w:hAnsi="Times New Roman" w:cs="Times New Roman"/>
          <w:sz w:val="28"/>
          <w:szCs w:val="28"/>
        </w:rPr>
        <w:t>изу</w:t>
      </w:r>
      <w:r>
        <w:rPr>
          <w:rFonts w:ascii="Times New Roman" w:hAnsi="Times New Roman" w:cs="Times New Roman"/>
          <w:sz w:val="28"/>
          <w:szCs w:val="28"/>
        </w:rPr>
        <w:t>чение существующей документации;</w:t>
      </w:r>
      <w:r w:rsidR="00493A8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85633" w:rsidRDefault="00C85633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5633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интервью;</w:t>
      </w:r>
      <w:r w:rsidR="00B610C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85633" w:rsidRDefault="00C85633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5633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B610CE">
        <w:rPr>
          <w:rFonts w:ascii="Times New Roman" w:hAnsi="Times New Roman" w:cs="Times New Roman"/>
          <w:sz w:val="28"/>
          <w:szCs w:val="28"/>
        </w:rPr>
        <w:t>обучение</w:t>
      </w:r>
      <w:r w:rsidRPr="004D150B">
        <w:rPr>
          <w:rFonts w:ascii="Times New Roman" w:hAnsi="Times New Roman" w:cs="Times New Roman"/>
          <w:sz w:val="28"/>
          <w:szCs w:val="28"/>
        </w:rPr>
        <w:t>;</w:t>
      </w:r>
      <w:r w:rsidR="00B610C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E0550" w:rsidRDefault="00C85633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150B">
        <w:rPr>
          <w:rFonts w:ascii="Times New Roman" w:hAnsi="Times New Roman" w:cs="Times New Roman"/>
          <w:sz w:val="28"/>
          <w:szCs w:val="28"/>
        </w:rPr>
        <w:t xml:space="preserve">- </w:t>
      </w:r>
      <w:r w:rsidR="00493A83">
        <w:rPr>
          <w:rFonts w:ascii="Times New Roman" w:hAnsi="Times New Roman" w:cs="Times New Roman"/>
          <w:sz w:val="28"/>
          <w:szCs w:val="28"/>
        </w:rPr>
        <w:t xml:space="preserve">работа «в поле». </w:t>
      </w:r>
    </w:p>
    <w:p w:rsidR="00493A83" w:rsidRDefault="00493A83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изучения существующей документации, а именно</w:t>
      </w:r>
      <w:r w:rsidR="00B610CE" w:rsidRPr="00B610CE">
        <w:rPr>
          <w:rFonts w:ascii="Times New Roman" w:hAnsi="Times New Roman" w:cs="Times New Roman"/>
          <w:sz w:val="28"/>
          <w:szCs w:val="28"/>
        </w:rPr>
        <w:t xml:space="preserve"> [5], [7], </w:t>
      </w:r>
      <w:r w:rsidR="00764216">
        <w:rPr>
          <w:rFonts w:ascii="Times New Roman" w:hAnsi="Times New Roman" w:cs="Times New Roman"/>
          <w:sz w:val="28"/>
          <w:szCs w:val="28"/>
        </w:rPr>
        <w:t xml:space="preserve">[8] и [10], были выявлены следующие </w:t>
      </w:r>
      <w:r w:rsidR="00B610CE">
        <w:rPr>
          <w:rFonts w:ascii="Times New Roman" w:hAnsi="Times New Roman" w:cs="Times New Roman"/>
          <w:sz w:val="28"/>
          <w:szCs w:val="28"/>
        </w:rPr>
        <w:t xml:space="preserve">функциональные </w:t>
      </w:r>
      <w:r w:rsidR="00764216">
        <w:rPr>
          <w:rFonts w:ascii="Times New Roman" w:hAnsi="Times New Roman" w:cs="Times New Roman"/>
          <w:sz w:val="28"/>
          <w:szCs w:val="28"/>
        </w:rPr>
        <w:t xml:space="preserve">требования к </w:t>
      </w:r>
      <w:r w:rsidR="00B610CE">
        <w:rPr>
          <w:rFonts w:ascii="Times New Roman" w:hAnsi="Times New Roman" w:cs="Times New Roman"/>
          <w:sz w:val="28"/>
          <w:szCs w:val="28"/>
        </w:rPr>
        <w:t xml:space="preserve">системе обработки результатов </w:t>
      </w:r>
      <w:proofErr w:type="spellStart"/>
      <w:r w:rsidR="00B610CE"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 w:rsidR="00B610CE">
        <w:rPr>
          <w:rFonts w:ascii="Times New Roman" w:hAnsi="Times New Roman" w:cs="Times New Roman"/>
          <w:sz w:val="28"/>
          <w:szCs w:val="28"/>
        </w:rPr>
        <w:t xml:space="preserve"> измерений:</w:t>
      </w:r>
    </w:p>
    <w:p w:rsidR="00B610CE" w:rsidRPr="00A9706D" w:rsidRDefault="00ED0B87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E15BA3">
        <w:rPr>
          <w:rFonts w:ascii="Times New Roman" w:hAnsi="Times New Roman" w:cs="Times New Roman"/>
          <w:sz w:val="28"/>
          <w:szCs w:val="28"/>
        </w:rPr>
        <w:t>проведение</w:t>
      </w:r>
      <w:r w:rsidR="00B610CE">
        <w:rPr>
          <w:rFonts w:ascii="Times New Roman" w:hAnsi="Times New Roman" w:cs="Times New Roman"/>
          <w:sz w:val="28"/>
          <w:szCs w:val="28"/>
        </w:rPr>
        <w:t xml:space="preserve"> частотного анализа </w:t>
      </w:r>
      <w:proofErr w:type="spellStart"/>
      <w:r w:rsidR="00E15BA3"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 w:rsidR="00E15BA3">
        <w:rPr>
          <w:rFonts w:ascii="Times New Roman" w:hAnsi="Times New Roman" w:cs="Times New Roman"/>
          <w:sz w:val="28"/>
          <w:szCs w:val="28"/>
        </w:rPr>
        <w:t xml:space="preserve"> сигналов</w:t>
      </w:r>
      <w:r w:rsidR="00A9706D" w:rsidRPr="00A9706D">
        <w:rPr>
          <w:rFonts w:ascii="Times New Roman" w:hAnsi="Times New Roman" w:cs="Times New Roman"/>
          <w:sz w:val="28"/>
          <w:szCs w:val="28"/>
        </w:rPr>
        <w:t>;</w:t>
      </w:r>
    </w:p>
    <w:p w:rsidR="002A5306" w:rsidRPr="00A9706D" w:rsidRDefault="002A5306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ED0B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возможность </w:t>
      </w:r>
      <w:r w:rsidR="00E15BA3">
        <w:rPr>
          <w:rFonts w:ascii="Times New Roman" w:hAnsi="Times New Roman" w:cs="Times New Roman"/>
          <w:sz w:val="28"/>
          <w:szCs w:val="28"/>
        </w:rPr>
        <w:t xml:space="preserve">расчета </w:t>
      </w:r>
      <w:proofErr w:type="spellStart"/>
      <w:r w:rsidR="00E15BA3">
        <w:rPr>
          <w:rFonts w:ascii="Times New Roman" w:hAnsi="Times New Roman" w:cs="Times New Roman"/>
          <w:sz w:val="28"/>
          <w:szCs w:val="28"/>
        </w:rPr>
        <w:t>стабилометрических</w:t>
      </w:r>
      <w:proofErr w:type="spellEnd"/>
      <w:r w:rsidR="00E15BA3">
        <w:rPr>
          <w:rFonts w:ascii="Times New Roman" w:hAnsi="Times New Roman" w:cs="Times New Roman"/>
          <w:sz w:val="28"/>
          <w:szCs w:val="28"/>
        </w:rPr>
        <w:t xml:space="preserve"> показателей</w:t>
      </w:r>
      <w:r w:rsidR="00A9706D" w:rsidRPr="00A9706D">
        <w:rPr>
          <w:rFonts w:ascii="Times New Roman" w:hAnsi="Times New Roman" w:cs="Times New Roman"/>
          <w:sz w:val="28"/>
          <w:szCs w:val="28"/>
        </w:rPr>
        <w:t>;</w:t>
      </w:r>
    </w:p>
    <w:p w:rsidR="00E15BA3" w:rsidRPr="00A9706D" w:rsidRDefault="00E15BA3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ED0B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визуализация результатов частотного анализа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сигналов</w:t>
      </w:r>
      <w:r w:rsidR="00A9706D" w:rsidRPr="00A9706D">
        <w:rPr>
          <w:rFonts w:ascii="Times New Roman" w:hAnsi="Times New Roman" w:cs="Times New Roman"/>
          <w:sz w:val="28"/>
          <w:szCs w:val="28"/>
        </w:rPr>
        <w:t>;</w:t>
      </w:r>
    </w:p>
    <w:p w:rsidR="00E15BA3" w:rsidRPr="00A9706D" w:rsidRDefault="00ED0B87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E15BA3">
        <w:rPr>
          <w:rFonts w:ascii="Times New Roman" w:hAnsi="Times New Roman" w:cs="Times New Roman"/>
          <w:sz w:val="28"/>
          <w:szCs w:val="28"/>
        </w:rPr>
        <w:t xml:space="preserve">сохранение результатов частотного анализа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сигналов </w:t>
      </w:r>
      <w:r w:rsidR="00E15BA3">
        <w:rPr>
          <w:rFonts w:ascii="Times New Roman" w:hAnsi="Times New Roman" w:cs="Times New Roman"/>
          <w:sz w:val="28"/>
          <w:szCs w:val="28"/>
        </w:rPr>
        <w:t>для их дальнейшего использования</w:t>
      </w:r>
      <w:r w:rsidR="00A9706D" w:rsidRPr="00A9706D">
        <w:rPr>
          <w:rFonts w:ascii="Times New Roman" w:hAnsi="Times New Roman" w:cs="Times New Roman"/>
          <w:sz w:val="28"/>
          <w:szCs w:val="28"/>
        </w:rPr>
        <w:t>;</w:t>
      </w:r>
    </w:p>
    <w:p w:rsidR="00E15BA3" w:rsidRDefault="00E15BA3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ED0B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сопоставление результатов частотного анализа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сигналов с физиологическими показателями испытуемого (частота сердечных сокращений, частота ды</w:t>
      </w:r>
      <w:r w:rsidR="00A9706D">
        <w:rPr>
          <w:rFonts w:ascii="Times New Roman" w:hAnsi="Times New Roman" w:cs="Times New Roman"/>
          <w:sz w:val="28"/>
          <w:szCs w:val="28"/>
        </w:rPr>
        <w:t>хания)</w:t>
      </w:r>
      <w:r w:rsidR="00A9706D" w:rsidRPr="00A9706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9706D" w:rsidRDefault="00ED0B87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интервьюирования сотрудников кафедры анатомии и физиологии человека и животных МПГУ, занимающихся исследованиями в области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психосоматики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физиологии в том числе при помощи методов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стабилометрии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были уточнены и верифицированы функциональные требования к системе, а также выявлены нефункциональные. К </w:t>
      </w:r>
      <w:r w:rsidR="002037A6">
        <w:rPr>
          <w:rFonts w:ascii="Times New Roman" w:hAnsi="Times New Roman" w:cs="Times New Roman"/>
          <w:sz w:val="28"/>
          <w:szCs w:val="28"/>
        </w:rPr>
        <w:t>списку функциональных требований добавились следующие пункты:</w:t>
      </w:r>
    </w:p>
    <w:p w:rsidR="00B72BC8" w:rsidRDefault="00B72BC8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Среди нефункциональных требований к проектируемой автоматизированной системе были выделены следу</w:t>
      </w:r>
      <w:r w:rsidR="007D319A">
        <w:rPr>
          <w:rFonts w:ascii="Times New Roman" w:hAnsi="Times New Roman" w:cs="Times New Roman"/>
          <w:sz w:val="28"/>
          <w:szCs w:val="28"/>
        </w:rPr>
        <w:t xml:space="preserve">ющие: </w:t>
      </w:r>
    </w:p>
    <w:p w:rsidR="007D319A" w:rsidRPr="007D319A" w:rsidRDefault="007D319A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работа автоматизированной системы на персональном компьютере с предустановленной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7D31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D31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версии 7 и выше</w:t>
      </w:r>
      <w:r w:rsidRPr="007D319A">
        <w:rPr>
          <w:rFonts w:ascii="Times New Roman" w:hAnsi="Times New Roman" w:cs="Times New Roman"/>
          <w:sz w:val="28"/>
          <w:szCs w:val="28"/>
        </w:rPr>
        <w:t>;</w:t>
      </w:r>
    </w:p>
    <w:p w:rsidR="007D319A" w:rsidRPr="007D319A" w:rsidRDefault="007D319A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взаимодействие исследователя с системой осуществляется при помощи графического пользовательского интерфейса типа «окно»</w:t>
      </w:r>
      <w:r w:rsidRPr="007D319A">
        <w:rPr>
          <w:rFonts w:ascii="Times New Roman" w:hAnsi="Times New Roman" w:cs="Times New Roman"/>
          <w:sz w:val="28"/>
          <w:szCs w:val="28"/>
        </w:rPr>
        <w:t>;</w:t>
      </w:r>
    </w:p>
    <w:p w:rsidR="007D319A" w:rsidRDefault="007D319A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экспорт данных из ПО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 w:rsidRPr="007D31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 необходимости экспорта в промежуточный формат (</w:t>
      </w:r>
      <w:proofErr w:type="spellStart"/>
      <w:r>
        <w:rPr>
          <w:rFonts w:ascii="Times New Roman" w:hAnsi="Times New Roman" w:cs="Times New Roman"/>
          <w:sz w:val="28"/>
          <w:szCs w:val="28"/>
        </w:rPr>
        <w:t>нативная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поддержка обмена данными между автоматизированной системой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 w:rsidRPr="007D319A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8F63D2" w:rsidRDefault="000135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лучшего понимания специфики предметной области, уточнения и верификаций новых требований после предварительного обучения было принято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участие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исследовании в рамках написания студентом Московского педагогического государственного </w:t>
      </w:r>
      <w:r w:rsidR="00E06064">
        <w:rPr>
          <w:rFonts w:ascii="Times New Roman" w:hAnsi="Times New Roman" w:cs="Times New Roman"/>
          <w:sz w:val="28"/>
          <w:szCs w:val="28"/>
        </w:rPr>
        <w:t>университета магистерской</w:t>
      </w:r>
      <w:r>
        <w:rPr>
          <w:rFonts w:ascii="Times New Roman" w:hAnsi="Times New Roman" w:cs="Times New Roman"/>
          <w:sz w:val="28"/>
          <w:szCs w:val="28"/>
        </w:rPr>
        <w:t xml:space="preserve"> диссертации на тему из области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психосоматики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учебного процесса в высших учебных заведениях. </w:t>
      </w:r>
      <w:r w:rsidR="00F3213B">
        <w:rPr>
          <w:rFonts w:ascii="Times New Roman" w:hAnsi="Times New Roman" w:cs="Times New Roman"/>
          <w:sz w:val="28"/>
          <w:szCs w:val="28"/>
        </w:rPr>
        <w:t xml:space="preserve">В число нефункциональных вошло ещё одно требование: отображение </w:t>
      </w:r>
      <w:proofErr w:type="spellStart"/>
      <w:r w:rsidR="00F3213B">
        <w:rPr>
          <w:rFonts w:ascii="Times New Roman" w:hAnsi="Times New Roman" w:cs="Times New Roman"/>
          <w:sz w:val="28"/>
          <w:szCs w:val="28"/>
        </w:rPr>
        <w:t>стабилограмм</w:t>
      </w:r>
      <w:proofErr w:type="spellEnd"/>
      <w:r w:rsidR="00F3213B">
        <w:rPr>
          <w:rFonts w:ascii="Times New Roman" w:hAnsi="Times New Roman" w:cs="Times New Roman"/>
          <w:sz w:val="28"/>
          <w:szCs w:val="28"/>
        </w:rPr>
        <w:t xml:space="preserve"> и результатов их частотного анализа в рамках одного «окна» - данное требование продиктовано тем, что сравнение </w:t>
      </w:r>
      <w:proofErr w:type="spellStart"/>
      <w:r w:rsidR="00F3213B"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 w:rsidR="00F3213B">
        <w:rPr>
          <w:rFonts w:ascii="Times New Roman" w:hAnsi="Times New Roman" w:cs="Times New Roman"/>
          <w:sz w:val="28"/>
          <w:szCs w:val="28"/>
        </w:rPr>
        <w:t xml:space="preserve"> данных, снятых с различных участков тела человека является важнейшим методом трактовки результатов исследования на этапе анализа его результатов.  </w:t>
      </w:r>
      <w:r w:rsidR="0020104B">
        <w:rPr>
          <w:rFonts w:ascii="Times New Roman" w:hAnsi="Times New Roman" w:cs="Times New Roman"/>
          <w:sz w:val="28"/>
          <w:szCs w:val="28"/>
        </w:rPr>
        <w:t>В число функц</w:t>
      </w:r>
      <w:r w:rsidR="008F63D2">
        <w:rPr>
          <w:rFonts w:ascii="Times New Roman" w:hAnsi="Times New Roman" w:cs="Times New Roman"/>
          <w:sz w:val="28"/>
          <w:szCs w:val="28"/>
        </w:rPr>
        <w:t>иональных требований также вошли ещё два требования:</w:t>
      </w:r>
    </w:p>
    <w:p w:rsidR="008F63D2" w:rsidRPr="008F63D2" w:rsidRDefault="008F63D2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выявление</w:t>
      </w:r>
      <w:r w:rsidR="0020104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20104B">
        <w:rPr>
          <w:rFonts w:ascii="Times New Roman" w:hAnsi="Times New Roman" w:cs="Times New Roman"/>
          <w:sz w:val="28"/>
          <w:szCs w:val="28"/>
        </w:rPr>
        <w:t>стабилограмме</w:t>
      </w:r>
      <w:proofErr w:type="spellEnd"/>
      <w:r w:rsidR="0020104B">
        <w:rPr>
          <w:rFonts w:ascii="Times New Roman" w:hAnsi="Times New Roman" w:cs="Times New Roman"/>
          <w:sz w:val="28"/>
          <w:szCs w:val="28"/>
        </w:rPr>
        <w:t xml:space="preserve"> мар</w:t>
      </w:r>
      <w:r w:rsidR="00F17044">
        <w:rPr>
          <w:rFonts w:ascii="Times New Roman" w:hAnsi="Times New Roman" w:cs="Times New Roman"/>
          <w:sz w:val="28"/>
          <w:szCs w:val="28"/>
        </w:rPr>
        <w:t>керов</w:t>
      </w:r>
      <w:r>
        <w:rPr>
          <w:rFonts w:ascii="Times New Roman" w:hAnsi="Times New Roman" w:cs="Times New Roman"/>
          <w:sz w:val="28"/>
          <w:szCs w:val="28"/>
        </w:rPr>
        <w:t xml:space="preserve"> тех или иных заболеваний</w:t>
      </w:r>
      <w:r w:rsidR="009D25FE">
        <w:rPr>
          <w:rFonts w:ascii="Times New Roman" w:hAnsi="Times New Roman" w:cs="Times New Roman"/>
          <w:sz w:val="28"/>
          <w:szCs w:val="28"/>
        </w:rPr>
        <w:t xml:space="preserve"> на основе имеющихся сведений о зависимости </w:t>
      </w:r>
      <w:proofErr w:type="spellStart"/>
      <w:r w:rsidR="009D25FE">
        <w:rPr>
          <w:rFonts w:ascii="Times New Roman" w:hAnsi="Times New Roman" w:cs="Times New Roman"/>
          <w:sz w:val="28"/>
          <w:szCs w:val="28"/>
        </w:rPr>
        <w:t>стабилометрических</w:t>
      </w:r>
      <w:proofErr w:type="spellEnd"/>
      <w:r w:rsidR="009D25FE">
        <w:rPr>
          <w:rFonts w:ascii="Times New Roman" w:hAnsi="Times New Roman" w:cs="Times New Roman"/>
          <w:sz w:val="28"/>
          <w:szCs w:val="28"/>
        </w:rPr>
        <w:t xml:space="preserve"> сигналов</w:t>
      </w:r>
      <w:r w:rsidRPr="008F63D2">
        <w:rPr>
          <w:rFonts w:ascii="Times New Roman" w:hAnsi="Times New Roman" w:cs="Times New Roman"/>
          <w:sz w:val="28"/>
          <w:szCs w:val="28"/>
        </w:rPr>
        <w:t>;</w:t>
      </w:r>
    </w:p>
    <w:p w:rsidR="008F63D2" w:rsidRDefault="008F63D2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63D2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маркирование сигнала как полученного в результате обследования пациента с диагностированной патологией и как сигнала, по предположению специалиста свидетельствующего о наличии патологии.</w:t>
      </w:r>
    </w:p>
    <w:p w:rsidR="00D47F95" w:rsidRDefault="008F63D2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функциональные требования были выделены, с одной стороны, как необходимые для помощи исследователям-физиологам в диагностике состояния испытуемых, и с другой стороны, как предпосылка для создания более функциональной автоматизированной системы обработки результатов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измерений, которая анализировала бы получаемые сигналы инструментами интеллектуального анализа данных или так называемого «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8F63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mining</w:t>
      </w:r>
      <w:r>
        <w:rPr>
          <w:rFonts w:ascii="Times New Roman" w:hAnsi="Times New Roman" w:cs="Times New Roman"/>
          <w:sz w:val="28"/>
          <w:szCs w:val="28"/>
        </w:rPr>
        <w:t>», который может предполагать, в числе прочего, наличие обученной нейронной сети, которая занималась бы детектированием в сигнале характерных признаков того или иного заболевания. Для этих целей необходимо наличие большого количества классифицированных данных</w:t>
      </w:r>
      <w:r w:rsidR="00D47F95">
        <w:rPr>
          <w:rFonts w:ascii="Times New Roman" w:hAnsi="Times New Roman" w:cs="Times New Roman"/>
          <w:sz w:val="28"/>
          <w:szCs w:val="28"/>
        </w:rPr>
        <w:t xml:space="preserve">. Соблюдение вышеуказанных </w:t>
      </w:r>
      <w:r w:rsidR="003E1FC0">
        <w:rPr>
          <w:rFonts w:ascii="Times New Roman" w:hAnsi="Times New Roman" w:cs="Times New Roman"/>
          <w:sz w:val="28"/>
          <w:szCs w:val="28"/>
        </w:rPr>
        <w:t>требований</w:t>
      </w:r>
      <w:r w:rsidR="00D47F95">
        <w:rPr>
          <w:rFonts w:ascii="Times New Roman" w:hAnsi="Times New Roman" w:cs="Times New Roman"/>
          <w:sz w:val="28"/>
          <w:szCs w:val="28"/>
        </w:rPr>
        <w:t xml:space="preserve"> </w:t>
      </w:r>
      <w:r w:rsidR="003E1FC0">
        <w:rPr>
          <w:rFonts w:ascii="Times New Roman" w:hAnsi="Times New Roman" w:cs="Times New Roman"/>
          <w:sz w:val="28"/>
          <w:szCs w:val="28"/>
        </w:rPr>
        <w:t>по мере использования</w:t>
      </w:r>
      <w:r w:rsidR="00D47F95">
        <w:rPr>
          <w:rFonts w:ascii="Times New Roman" w:hAnsi="Times New Roman" w:cs="Times New Roman"/>
          <w:sz w:val="28"/>
          <w:szCs w:val="28"/>
        </w:rPr>
        <w:t xml:space="preserve"> </w:t>
      </w:r>
      <w:r w:rsidR="003E1FC0">
        <w:rPr>
          <w:rFonts w:ascii="Times New Roman" w:hAnsi="Times New Roman" w:cs="Times New Roman"/>
          <w:sz w:val="28"/>
          <w:szCs w:val="28"/>
        </w:rPr>
        <w:t xml:space="preserve">автоматизированной системы будет способствовать накоплению таких данных. </w:t>
      </w:r>
      <w:bookmarkStart w:id="0" w:name="_GoBack"/>
      <w:bookmarkEnd w:id="0"/>
    </w:p>
    <w:p w:rsidR="00D16078" w:rsidRDefault="00D16078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7F95">
        <w:rPr>
          <w:rFonts w:ascii="Times New Roman" w:hAnsi="Times New Roman" w:cs="Times New Roman"/>
          <w:sz w:val="28"/>
          <w:szCs w:val="28"/>
          <w:highlight w:val="green"/>
          <w:u w:val="single"/>
        </w:rPr>
        <w:t>Выводы</w:t>
      </w:r>
      <w:r w:rsidR="00D47F95" w:rsidRPr="00D47F95">
        <w:rPr>
          <w:rFonts w:ascii="Times New Roman" w:hAnsi="Times New Roman" w:cs="Times New Roman"/>
          <w:sz w:val="28"/>
          <w:szCs w:val="28"/>
          <w:highlight w:val="green"/>
          <w:u w:val="single"/>
        </w:rPr>
        <w:t xml:space="preserve"> и результаты</w:t>
      </w:r>
    </w:p>
    <w:p w:rsidR="00D16078" w:rsidRDefault="00D16078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главе 1 был проведен </w:t>
      </w:r>
      <w:r w:rsidR="006D1334">
        <w:rPr>
          <w:rFonts w:ascii="Times New Roman" w:hAnsi="Times New Roman" w:cs="Times New Roman"/>
          <w:sz w:val="28"/>
          <w:szCs w:val="28"/>
        </w:rPr>
        <w:t xml:space="preserve">анализ предметной области, рассмотрены понятие и методы такой области медицины, как </w:t>
      </w:r>
      <w:proofErr w:type="spellStart"/>
      <w:r w:rsidR="006D1334">
        <w:rPr>
          <w:rFonts w:ascii="Times New Roman" w:hAnsi="Times New Roman" w:cs="Times New Roman"/>
          <w:sz w:val="28"/>
          <w:szCs w:val="28"/>
        </w:rPr>
        <w:t>стабилометрия</w:t>
      </w:r>
      <w:proofErr w:type="spellEnd"/>
      <w:r w:rsidR="006D1334">
        <w:rPr>
          <w:rFonts w:ascii="Times New Roman" w:hAnsi="Times New Roman" w:cs="Times New Roman"/>
          <w:sz w:val="28"/>
          <w:szCs w:val="28"/>
        </w:rPr>
        <w:t xml:space="preserve">, описан алгоритм </w:t>
      </w:r>
      <w:r w:rsidR="006D1334">
        <w:rPr>
          <w:rFonts w:ascii="Times New Roman" w:hAnsi="Times New Roman" w:cs="Times New Roman"/>
          <w:sz w:val="28"/>
          <w:szCs w:val="28"/>
        </w:rPr>
        <w:lastRenderedPageBreak/>
        <w:t xml:space="preserve">проведения </w:t>
      </w:r>
      <w:proofErr w:type="spellStart"/>
      <w:r w:rsidR="006D1334">
        <w:rPr>
          <w:rFonts w:ascii="Times New Roman" w:hAnsi="Times New Roman" w:cs="Times New Roman"/>
          <w:sz w:val="28"/>
          <w:szCs w:val="28"/>
        </w:rPr>
        <w:t>стабилометрического</w:t>
      </w:r>
      <w:proofErr w:type="spellEnd"/>
      <w:r w:rsidR="006D1334">
        <w:rPr>
          <w:rFonts w:ascii="Times New Roman" w:hAnsi="Times New Roman" w:cs="Times New Roman"/>
          <w:sz w:val="28"/>
          <w:szCs w:val="28"/>
        </w:rPr>
        <w:t xml:space="preserve"> исследования, а также аппаратные и программные средства, используемые при проведении подобного рода исследований. Результатом проведенного анализа являются требования к проектируемой автоматизированной системе, а именно:</w:t>
      </w:r>
    </w:p>
    <w:p w:rsidR="0047007F" w:rsidRPr="00A9706D" w:rsidRDefault="0047007F" w:rsidP="004700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проведение частотного анализа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сигналов</w:t>
      </w:r>
      <w:r w:rsidRPr="00A9706D">
        <w:rPr>
          <w:rFonts w:ascii="Times New Roman" w:hAnsi="Times New Roman" w:cs="Times New Roman"/>
          <w:sz w:val="28"/>
          <w:szCs w:val="28"/>
        </w:rPr>
        <w:t>;</w:t>
      </w:r>
    </w:p>
    <w:p w:rsidR="0047007F" w:rsidRPr="00A9706D" w:rsidRDefault="0047007F" w:rsidP="004700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возможность расчета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стабилометрических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показателей</w:t>
      </w:r>
      <w:r w:rsidRPr="00A9706D">
        <w:rPr>
          <w:rFonts w:ascii="Times New Roman" w:hAnsi="Times New Roman" w:cs="Times New Roman"/>
          <w:sz w:val="28"/>
          <w:szCs w:val="28"/>
        </w:rPr>
        <w:t>;</w:t>
      </w:r>
    </w:p>
    <w:p w:rsidR="0047007F" w:rsidRPr="00A9706D" w:rsidRDefault="0047007F" w:rsidP="004700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визуализация результатов частотного анализа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сигналов</w:t>
      </w:r>
      <w:r w:rsidRPr="00A9706D">
        <w:rPr>
          <w:rFonts w:ascii="Times New Roman" w:hAnsi="Times New Roman" w:cs="Times New Roman"/>
          <w:sz w:val="28"/>
          <w:szCs w:val="28"/>
        </w:rPr>
        <w:t>;</w:t>
      </w:r>
    </w:p>
    <w:p w:rsidR="0047007F" w:rsidRPr="00A9706D" w:rsidRDefault="0047007F" w:rsidP="004700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сохранение результатов частотного анализа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сигналов для их дальнейшего использования</w:t>
      </w:r>
      <w:r w:rsidRPr="00A9706D">
        <w:rPr>
          <w:rFonts w:ascii="Times New Roman" w:hAnsi="Times New Roman" w:cs="Times New Roman"/>
          <w:sz w:val="28"/>
          <w:szCs w:val="28"/>
        </w:rPr>
        <w:t>;</w:t>
      </w:r>
    </w:p>
    <w:p w:rsidR="0047007F" w:rsidRDefault="0047007F" w:rsidP="004700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сопоставление результатов частотного анализа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сигналов с физиологическими показателями испытуемого (частота сердечных сокращений, частота дыхания)</w:t>
      </w:r>
      <w:r w:rsidRPr="00A9706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7007F" w:rsidRPr="008F63D2" w:rsidRDefault="0047007F" w:rsidP="004700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выявление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стабилограмме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маркеров тех или иных заболеваний на основе имеющихся сведений о зависимости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стабилометрических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сигналов</w:t>
      </w:r>
      <w:r w:rsidRPr="008F63D2">
        <w:rPr>
          <w:rFonts w:ascii="Times New Roman" w:hAnsi="Times New Roman" w:cs="Times New Roman"/>
          <w:sz w:val="28"/>
          <w:szCs w:val="28"/>
        </w:rPr>
        <w:t>;</w:t>
      </w:r>
    </w:p>
    <w:p w:rsidR="0047007F" w:rsidRDefault="0047007F" w:rsidP="004700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63D2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маркирование сигнала как полученного в результате обследования пациента с диагностированной патологией и как сигнала, по предположению специалиста свидетельствующего о наличии патологии.</w:t>
      </w:r>
    </w:p>
    <w:p w:rsidR="0010092E" w:rsidRPr="007D319A" w:rsidRDefault="0010092E" w:rsidP="001009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работа автоматизированной системы на персональном компьютере с предустановленной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7D31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D31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версии 7 и выше</w:t>
      </w:r>
      <w:r w:rsidRPr="007D319A">
        <w:rPr>
          <w:rFonts w:ascii="Times New Roman" w:hAnsi="Times New Roman" w:cs="Times New Roman"/>
          <w:sz w:val="28"/>
          <w:szCs w:val="28"/>
        </w:rPr>
        <w:t>;</w:t>
      </w:r>
    </w:p>
    <w:p w:rsidR="0010092E" w:rsidRPr="007D319A" w:rsidRDefault="0010092E" w:rsidP="001009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взаимодействие исследователя с системой осуществляется при помощи графического пользовательского интерфейса типа «окно»</w:t>
      </w:r>
      <w:r w:rsidRPr="007D319A">
        <w:rPr>
          <w:rFonts w:ascii="Times New Roman" w:hAnsi="Times New Roman" w:cs="Times New Roman"/>
          <w:sz w:val="28"/>
          <w:szCs w:val="28"/>
        </w:rPr>
        <w:t>;</w:t>
      </w:r>
    </w:p>
    <w:p w:rsidR="0010092E" w:rsidRDefault="0010092E" w:rsidP="001009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экспорт данных из ПО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 w:rsidRPr="007D31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 необходимости экспорта в промежуточный формат (</w:t>
      </w:r>
      <w:proofErr w:type="spellStart"/>
      <w:r>
        <w:rPr>
          <w:rFonts w:ascii="Times New Roman" w:hAnsi="Times New Roman" w:cs="Times New Roman"/>
          <w:sz w:val="28"/>
          <w:szCs w:val="28"/>
        </w:rPr>
        <w:t>нативная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поддержка обмена данными между автоматизированной системой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 w:rsidRPr="007D319A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10092E" w:rsidRDefault="0010092E" w:rsidP="001009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отображение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стабилограмм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результатов их частотного анализа в рамках одного «окна»</w:t>
      </w:r>
    </w:p>
    <w:p w:rsidR="00EE53A1" w:rsidRDefault="00EE53A1" w:rsidP="001009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E53A1" w:rsidRPr="00EE53A1" w:rsidRDefault="00EE53A1" w:rsidP="0010092E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EE53A1">
        <w:rPr>
          <w:rFonts w:ascii="Times New Roman" w:hAnsi="Times New Roman" w:cs="Times New Roman"/>
          <w:i/>
          <w:sz w:val="28"/>
          <w:szCs w:val="28"/>
          <w:highlight w:val="yellow"/>
        </w:rPr>
        <w:t>Написать про показатели, которые будут использоваться в качестве маркеров патологий</w:t>
      </w:r>
    </w:p>
    <w:p w:rsidR="0047007F" w:rsidRDefault="0047007F" w:rsidP="004700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1334" w:rsidRPr="00D16078" w:rsidRDefault="006D1334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6D1334" w:rsidRPr="00D16078" w:rsidSect="004F2904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57C"/>
    <w:rsid w:val="0001352E"/>
    <w:rsid w:val="00024A35"/>
    <w:rsid w:val="00031154"/>
    <w:rsid w:val="000A508B"/>
    <w:rsid w:val="000B48F6"/>
    <w:rsid w:val="000D39EB"/>
    <w:rsid w:val="000D7AF0"/>
    <w:rsid w:val="000F5536"/>
    <w:rsid w:val="0010092E"/>
    <w:rsid w:val="00117763"/>
    <w:rsid w:val="00120D7D"/>
    <w:rsid w:val="00151AB7"/>
    <w:rsid w:val="001B4030"/>
    <w:rsid w:val="001D032C"/>
    <w:rsid w:val="001D12BF"/>
    <w:rsid w:val="001E3337"/>
    <w:rsid w:val="0020104B"/>
    <w:rsid w:val="002037A6"/>
    <w:rsid w:val="00244C3E"/>
    <w:rsid w:val="00260A91"/>
    <w:rsid w:val="00295E04"/>
    <w:rsid w:val="002A5306"/>
    <w:rsid w:val="002A6B25"/>
    <w:rsid w:val="002C2DF3"/>
    <w:rsid w:val="00334F4D"/>
    <w:rsid w:val="00364C20"/>
    <w:rsid w:val="00371E0F"/>
    <w:rsid w:val="00390494"/>
    <w:rsid w:val="003B3E94"/>
    <w:rsid w:val="003C2D87"/>
    <w:rsid w:val="003E1FC0"/>
    <w:rsid w:val="003E33AA"/>
    <w:rsid w:val="00420356"/>
    <w:rsid w:val="0047007F"/>
    <w:rsid w:val="00493A83"/>
    <w:rsid w:val="00495BD7"/>
    <w:rsid w:val="004C36F7"/>
    <w:rsid w:val="004D150B"/>
    <w:rsid w:val="004F2904"/>
    <w:rsid w:val="0051464D"/>
    <w:rsid w:val="005151B9"/>
    <w:rsid w:val="00516F88"/>
    <w:rsid w:val="00517833"/>
    <w:rsid w:val="005228C0"/>
    <w:rsid w:val="005272D8"/>
    <w:rsid w:val="00551D1F"/>
    <w:rsid w:val="0056270A"/>
    <w:rsid w:val="00564CB0"/>
    <w:rsid w:val="005A75C6"/>
    <w:rsid w:val="005B6494"/>
    <w:rsid w:val="005C5842"/>
    <w:rsid w:val="005E66BF"/>
    <w:rsid w:val="00641701"/>
    <w:rsid w:val="00651BA0"/>
    <w:rsid w:val="00687AB2"/>
    <w:rsid w:val="00693266"/>
    <w:rsid w:val="006C5A00"/>
    <w:rsid w:val="006C6DC4"/>
    <w:rsid w:val="006D1334"/>
    <w:rsid w:val="006E357C"/>
    <w:rsid w:val="006F37F1"/>
    <w:rsid w:val="006F7AD0"/>
    <w:rsid w:val="00713FF5"/>
    <w:rsid w:val="007215FD"/>
    <w:rsid w:val="00723D99"/>
    <w:rsid w:val="00750760"/>
    <w:rsid w:val="00764216"/>
    <w:rsid w:val="007A312E"/>
    <w:rsid w:val="007B0D69"/>
    <w:rsid w:val="007D319A"/>
    <w:rsid w:val="007E2C1B"/>
    <w:rsid w:val="00805AF7"/>
    <w:rsid w:val="008132D5"/>
    <w:rsid w:val="008306C3"/>
    <w:rsid w:val="00836D43"/>
    <w:rsid w:val="0084390D"/>
    <w:rsid w:val="008468FA"/>
    <w:rsid w:val="008527DC"/>
    <w:rsid w:val="008B7479"/>
    <w:rsid w:val="008C5826"/>
    <w:rsid w:val="008F63D2"/>
    <w:rsid w:val="00930823"/>
    <w:rsid w:val="00953D2A"/>
    <w:rsid w:val="00963432"/>
    <w:rsid w:val="00971F9D"/>
    <w:rsid w:val="009B7008"/>
    <w:rsid w:val="009C30A8"/>
    <w:rsid w:val="009D25FE"/>
    <w:rsid w:val="009F2F2A"/>
    <w:rsid w:val="009F5F4C"/>
    <w:rsid w:val="00A25B6D"/>
    <w:rsid w:val="00A5351E"/>
    <w:rsid w:val="00A8060A"/>
    <w:rsid w:val="00A9706D"/>
    <w:rsid w:val="00A971D5"/>
    <w:rsid w:val="00AE20D2"/>
    <w:rsid w:val="00AF1903"/>
    <w:rsid w:val="00B133D1"/>
    <w:rsid w:val="00B45CBA"/>
    <w:rsid w:val="00B610CE"/>
    <w:rsid w:val="00B72BC8"/>
    <w:rsid w:val="00B74A2E"/>
    <w:rsid w:val="00BB0F62"/>
    <w:rsid w:val="00BC337B"/>
    <w:rsid w:val="00BE42A0"/>
    <w:rsid w:val="00C45B39"/>
    <w:rsid w:val="00C4601E"/>
    <w:rsid w:val="00C54DC2"/>
    <w:rsid w:val="00C62282"/>
    <w:rsid w:val="00C66746"/>
    <w:rsid w:val="00C85633"/>
    <w:rsid w:val="00CE0550"/>
    <w:rsid w:val="00D159CF"/>
    <w:rsid w:val="00D16078"/>
    <w:rsid w:val="00D26154"/>
    <w:rsid w:val="00D429ED"/>
    <w:rsid w:val="00D47F95"/>
    <w:rsid w:val="00D61DC9"/>
    <w:rsid w:val="00D73FFA"/>
    <w:rsid w:val="00D77ACE"/>
    <w:rsid w:val="00D93082"/>
    <w:rsid w:val="00D96262"/>
    <w:rsid w:val="00DA0823"/>
    <w:rsid w:val="00DE23C0"/>
    <w:rsid w:val="00DE467A"/>
    <w:rsid w:val="00DE7F81"/>
    <w:rsid w:val="00E06064"/>
    <w:rsid w:val="00E15BA3"/>
    <w:rsid w:val="00E41D85"/>
    <w:rsid w:val="00E54451"/>
    <w:rsid w:val="00ED0B87"/>
    <w:rsid w:val="00ED3485"/>
    <w:rsid w:val="00ED6677"/>
    <w:rsid w:val="00EE53A1"/>
    <w:rsid w:val="00EF3A5B"/>
    <w:rsid w:val="00F12F28"/>
    <w:rsid w:val="00F17044"/>
    <w:rsid w:val="00F25F14"/>
    <w:rsid w:val="00F3213B"/>
    <w:rsid w:val="00F63FA7"/>
    <w:rsid w:val="00F76340"/>
    <w:rsid w:val="00F872CE"/>
    <w:rsid w:val="00F93DAC"/>
    <w:rsid w:val="00F979A7"/>
    <w:rsid w:val="00FA0A21"/>
    <w:rsid w:val="00FA6BAD"/>
    <w:rsid w:val="00FB7BC8"/>
    <w:rsid w:val="00FD1939"/>
    <w:rsid w:val="00FF7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24391F"/>
  <w15:chartTrackingRefBased/>
  <w15:docId w15:val="{3F4F7EE1-1678-407E-A6DA-EDD6E2DD2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3FA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5633"/>
    <w:pPr>
      <w:ind w:left="720"/>
      <w:contextualSpacing/>
    </w:pPr>
  </w:style>
  <w:style w:type="table" w:styleId="a4">
    <w:name w:val="Table Grid"/>
    <w:basedOn w:val="a1"/>
    <w:uiPriority w:val="39"/>
    <w:rsid w:val="00836D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3C85FA-5BC2-4730-AF61-81F1403810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4999</TotalTime>
  <Pages>16</Pages>
  <Words>3433</Words>
  <Characters>19574</Characters>
  <Application>Microsoft Office Word</Application>
  <DocSecurity>0</DocSecurity>
  <Lines>163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Shershnew</dc:creator>
  <cp:keywords/>
  <dc:description/>
  <cp:lastModifiedBy>Artem Shershnew</cp:lastModifiedBy>
  <cp:revision>107</cp:revision>
  <dcterms:created xsi:type="dcterms:W3CDTF">2019-05-07T11:13:00Z</dcterms:created>
  <dcterms:modified xsi:type="dcterms:W3CDTF">2019-06-21T11:44:00Z</dcterms:modified>
</cp:coreProperties>
</file>