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6E4A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Министерство просвещения Приднестровской Молдавской Республики</w:t>
      </w:r>
    </w:p>
    <w:p w:rsidR="0050451F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ГОУ СПО «Тираспольский техникум информатики и права»</w:t>
      </w:r>
    </w:p>
    <w:p w:rsidR="0050451F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0451F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0451F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0451F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0451F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0451F" w:rsidRPr="001476B8" w:rsidRDefault="00956B08" w:rsidP="0050451F">
      <w:pPr>
        <w:jc w:val="center"/>
        <w:rPr>
          <w:rFonts w:ascii="Times New Roman" w:hAnsi="Times New Roman" w:cs="Times New Roman"/>
          <w:b/>
          <w:sz w:val="36"/>
          <w:szCs w:val="24"/>
        </w:rPr>
      </w:pPr>
      <w:r>
        <w:rPr>
          <w:rFonts w:ascii="Times New Roman" w:hAnsi="Times New Roman" w:cs="Times New Roman"/>
          <w:b/>
          <w:sz w:val="36"/>
          <w:szCs w:val="24"/>
        </w:rPr>
        <w:t>Практическая работа №9</w:t>
      </w:r>
    </w:p>
    <w:p w:rsidR="0050451F" w:rsidRDefault="0050451F" w:rsidP="0050451F">
      <w:pPr>
        <w:jc w:val="center"/>
        <w:rPr>
          <w:rFonts w:ascii="Times New Roman" w:hAnsi="Times New Roman" w:cs="Times New Roman"/>
          <w:b/>
          <w:sz w:val="32"/>
          <w:szCs w:val="24"/>
        </w:rPr>
      </w:pPr>
      <w:r w:rsidRPr="0050451F">
        <w:rPr>
          <w:rFonts w:ascii="Times New Roman" w:hAnsi="Times New Roman" w:cs="Times New Roman"/>
          <w:b/>
          <w:sz w:val="32"/>
          <w:szCs w:val="24"/>
        </w:rPr>
        <w:t>«</w:t>
      </w:r>
      <w:r w:rsidR="00956B08">
        <w:rPr>
          <w:rFonts w:ascii="Times New Roman" w:hAnsi="Times New Roman" w:cs="Times New Roman"/>
          <w:b/>
          <w:sz w:val="28"/>
        </w:rPr>
        <w:t>Метрика Джилба</w:t>
      </w:r>
      <w:r w:rsidRPr="0050451F">
        <w:rPr>
          <w:rFonts w:ascii="Times New Roman" w:hAnsi="Times New Roman" w:cs="Times New Roman"/>
          <w:b/>
          <w:sz w:val="32"/>
          <w:szCs w:val="24"/>
        </w:rPr>
        <w:t>»</w:t>
      </w:r>
    </w:p>
    <w:p w:rsidR="0050451F" w:rsidRDefault="0050451F" w:rsidP="0050451F">
      <w:pPr>
        <w:jc w:val="center"/>
        <w:rPr>
          <w:rFonts w:ascii="Times New Roman" w:hAnsi="Times New Roman" w:cs="Times New Roman"/>
          <w:b/>
          <w:sz w:val="32"/>
          <w:szCs w:val="24"/>
        </w:rPr>
      </w:pPr>
    </w:p>
    <w:p w:rsidR="0050451F" w:rsidRDefault="0050451F" w:rsidP="0050451F">
      <w:pPr>
        <w:jc w:val="center"/>
        <w:rPr>
          <w:rFonts w:ascii="Times New Roman" w:hAnsi="Times New Roman" w:cs="Times New Roman"/>
          <w:b/>
          <w:sz w:val="32"/>
          <w:szCs w:val="24"/>
        </w:rPr>
      </w:pPr>
    </w:p>
    <w:p w:rsidR="0050451F" w:rsidRDefault="0050451F" w:rsidP="0050451F">
      <w:pPr>
        <w:jc w:val="center"/>
        <w:rPr>
          <w:rFonts w:ascii="Times New Roman" w:hAnsi="Times New Roman" w:cs="Times New Roman"/>
          <w:b/>
          <w:sz w:val="32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Выполнил</w:t>
      </w:r>
      <w:r w:rsidR="00EF6C5E">
        <w:rPr>
          <w:rFonts w:ascii="Times New Roman" w:hAnsi="Times New Roman" w:cs="Times New Roman"/>
          <w:b/>
          <w:sz w:val="28"/>
          <w:szCs w:val="24"/>
        </w:rPr>
        <w:t>а</w:t>
      </w:r>
      <w:r w:rsidRPr="0026028B">
        <w:rPr>
          <w:rFonts w:ascii="Times New Roman" w:hAnsi="Times New Roman" w:cs="Times New Roman"/>
          <w:b/>
          <w:sz w:val="28"/>
          <w:szCs w:val="24"/>
        </w:rPr>
        <w:t>:</w:t>
      </w: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Студент 415 группы</w:t>
      </w: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Тирасполь, 2026 г.</w:t>
      </w:r>
    </w:p>
    <w:p w:rsidR="00D161D8" w:rsidRDefault="00D161D8" w:rsidP="005045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</w:p>
    <w:p w:rsidR="00EF6C5E" w:rsidRDefault="00EF6C5E" w:rsidP="005045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</w:p>
    <w:p w:rsidR="0050451F" w:rsidRPr="0050451F" w:rsidRDefault="00956B08" w:rsidP="0050451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lastRenderedPageBreak/>
        <w:t>Практическая работа №9</w:t>
      </w:r>
    </w:p>
    <w:p w:rsidR="0050451F" w:rsidRPr="00B862E9" w:rsidRDefault="0050451F" w:rsidP="0050451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36"/>
          <w:szCs w:val="28"/>
        </w:rPr>
      </w:pPr>
      <w:r w:rsidRPr="0050451F">
        <w:rPr>
          <w:rFonts w:ascii="Times New Roman" w:hAnsi="Times New Roman" w:cs="Times New Roman"/>
          <w:b/>
          <w:sz w:val="28"/>
          <w:szCs w:val="24"/>
        </w:rPr>
        <w:t>Тема:</w:t>
      </w:r>
      <w:r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="00956B08">
        <w:rPr>
          <w:rFonts w:ascii="Times New Roman" w:hAnsi="Times New Roman" w:cs="Times New Roman"/>
          <w:sz w:val="28"/>
        </w:rPr>
        <w:t>Метрика Джилба</w:t>
      </w:r>
    </w:p>
    <w:p w:rsidR="00E32CB0" w:rsidRPr="00B64AA2" w:rsidRDefault="0050451F" w:rsidP="00E32CB0">
      <w:pPr>
        <w:spacing w:after="0"/>
        <w:ind w:firstLine="709"/>
        <w:jc w:val="both"/>
      </w:pPr>
      <w:r w:rsidRPr="0050451F">
        <w:rPr>
          <w:rFonts w:ascii="Times New Roman" w:hAnsi="Times New Roman" w:cs="Times New Roman"/>
          <w:b/>
          <w:sz w:val="28"/>
          <w:szCs w:val="24"/>
        </w:rPr>
        <w:t>Цель:</w:t>
      </w:r>
      <w:r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="00956B08" w:rsidRPr="00956B08">
        <w:rPr>
          <w:rFonts w:ascii="Times New Roman" w:hAnsi="Times New Roman" w:cs="Times New Roman"/>
          <w:sz w:val="28"/>
        </w:rPr>
        <w:t>ознакомиться с понятием метрики Джилба и научиться применять её для оценки структурной сложности программного обеспечения.</w:t>
      </w:r>
    </w:p>
    <w:p w:rsidR="00B862E9" w:rsidRDefault="00B862E9" w:rsidP="00B862E9">
      <w:pPr>
        <w:spacing w:after="0" w:line="240" w:lineRule="auto"/>
        <w:ind w:firstLine="709"/>
        <w:jc w:val="both"/>
      </w:pPr>
    </w:p>
    <w:p w:rsidR="0050451F" w:rsidRDefault="0050451F" w:rsidP="00B862E9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</w:rPr>
      </w:pPr>
      <w:r w:rsidRPr="0050451F">
        <w:rPr>
          <w:rFonts w:ascii="Times New Roman" w:hAnsi="Times New Roman" w:cs="Times New Roman"/>
          <w:b/>
          <w:bCs/>
          <w:sz w:val="28"/>
        </w:rPr>
        <w:t>Ход работы</w:t>
      </w:r>
      <w:r w:rsidRPr="0026028B">
        <w:rPr>
          <w:rFonts w:ascii="Times New Roman" w:hAnsi="Times New Roman" w:cs="Times New Roman"/>
          <w:b/>
          <w:bCs/>
          <w:sz w:val="28"/>
        </w:rPr>
        <w:t>:</w:t>
      </w:r>
    </w:p>
    <w:p w:rsidR="00EF6C5E" w:rsidRPr="00EF6C5E" w:rsidRDefault="00EF6C5E" w:rsidP="00EF6C5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Метрики программного обеспечения, предложенные Томасом Джилбом (в некоторых источниках упоминается как </w:t>
      </w:r>
      <w:proofErr w:type="spellStart"/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>Jilb</w:t>
      </w:r>
      <w:proofErr w:type="spellEnd"/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что может быть транскрипционной вариацией), представляют собой практичный подход к оценке качества и сложности программ на основе анализа их исходного текста. Эти метрики возникли из наблюдений за реальными программными продуктами и фокусируются на логической структуре кода, что делает их полезными для ранних стадий проектирования. Джилб подчеркивал, что логическая трудность программы напрямую влияет на её стоимость, надёжность и </w:t>
      </w:r>
      <w:proofErr w:type="spellStart"/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поддерживаемость</w:t>
      </w:r>
      <w:proofErr w:type="spellEnd"/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>, поскольку сложный код с множеством ветвлений и циклов увеличивает вероятность ошибок и усложняет отладку.</w:t>
      </w:r>
    </w:p>
    <w:p w:rsidR="00EF6C5E" w:rsidRPr="00EF6C5E" w:rsidRDefault="00EF6C5E" w:rsidP="00EF6C5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Центральным понятием в подходе Джилба является логическая сложность, которая измеряется через насыщенность кода элементами, требующими принятия решений. Это включает условные операторы (например, </w:t>
      </w:r>
      <w:proofErr w:type="spellStart"/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>if-then-else</w:t>
      </w:r>
      <w:proofErr w:type="spellEnd"/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>) и циклы (</w:t>
      </w:r>
      <w:proofErr w:type="spellStart"/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>for</w:t>
      </w:r>
      <w:proofErr w:type="spellEnd"/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>while</w:t>
      </w:r>
      <w:proofErr w:type="spellEnd"/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>do-while</w:t>
      </w:r>
      <w:proofErr w:type="spellEnd"/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>), поскольку они вводят точки, где программа может менять поведение в зависимости от условий. Джилб предлагал оценивать эту сложность как вручную, через визуальный осмотр кода, так и автоматически, с помощью простых анализаторов. Абсолютная логическая сложность (CL) определяется общим количеством таких операторов принятия решений, включая как чистые условия, так и циклы, поскольку циклы тоже подразумевают проверку условий на каждой итерации. Относительная сложность (</w:t>
      </w:r>
      <w:proofErr w:type="spellStart"/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>cl</w:t>
      </w:r>
      <w:proofErr w:type="spellEnd"/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рассчитывается как отношение CL к общему числу операторов в программе (L), что даёт представление о "плотности" логики: чем выше </w:t>
      </w:r>
      <w:proofErr w:type="spellStart"/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>cl</w:t>
      </w:r>
      <w:proofErr w:type="spellEnd"/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>, тем больше программа перегружена решениями, что может сигнализировать о потенциальных проблемах в дизайне.</w:t>
      </w:r>
    </w:p>
    <w:p w:rsidR="00EF6C5E" w:rsidRPr="00EF6C5E" w:rsidRDefault="00EF6C5E" w:rsidP="00EF6C5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Помимо CL и </w:t>
      </w:r>
      <w:proofErr w:type="spellStart"/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>cl</w:t>
      </w:r>
      <w:proofErr w:type="spellEnd"/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Джилб вводил дополнительные характеристики для более полной оценки. Количество операторов цикла отражает повторяемость действий, что влияет на производительность и читаемость. Количество операторов условия фокусируется на ветвлениях, где программа выбирает путь исполнения. Число модулей или подсистем подчёркивает модульность программы: хорошо структурированный код разбивается на независимые части, что упрощает тестирование и масштабирование. Для оценки связности Джилб предлагал отношение числа связей между модулями к их общему количеству (f1 = связи / модули), что показывает, насколько модули зависят друг от друга — низкое значение указывает на </w:t>
      </w:r>
      <w:proofErr w:type="spellStart"/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>loose</w:t>
      </w:r>
      <w:proofErr w:type="spellEnd"/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>coupling</w:t>
      </w:r>
      <w:proofErr w:type="spellEnd"/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что предпочтительно. Ещё одна метрика — отношение числа ненормальных выходов из операторов (например, </w:t>
      </w:r>
      <w:proofErr w:type="spellStart"/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>break</w:t>
      </w:r>
      <w:proofErr w:type="spellEnd"/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>return</w:t>
      </w:r>
      <w:proofErr w:type="spellEnd"/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неожиданных местах) к общему числу операторов (f2 = ненормальные выходы / L), которая выявляет </w:t>
      </w:r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нестандартные потоки управления, потенциально снижающие предсказуемость кода.</w:t>
      </w:r>
    </w:p>
    <w:p w:rsidR="00EF6C5E" w:rsidRPr="00EF6C5E" w:rsidRDefault="00EF6C5E" w:rsidP="00EF6C5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>Джилб также связывал эти метрики с качественными аспектами, такими как надёжность — вероятность работы программы без сбоев за заданный период, оцениваемая как 1 минус отношение сбоев к запускам. Точность (</w:t>
      </w:r>
      <w:proofErr w:type="spellStart"/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>freedom</w:t>
      </w:r>
      <w:proofErr w:type="spellEnd"/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>from</w:t>
      </w:r>
      <w:proofErr w:type="spellEnd"/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>errors</w:t>
      </w:r>
      <w:proofErr w:type="spellEnd"/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измерялась отношением правильных данных к общим, подчёркивая роль в обеспечении надёжности. </w:t>
      </w:r>
      <w:proofErr w:type="spellStart"/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Прецизионность</w:t>
      </w:r>
      <w:proofErr w:type="spellEnd"/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оценивалась как доля ошибок от одной причины к общему числу наблюдений ошибок, помогая выявлять системные проблемы. В целом, эти метрики ориентированы на практику: они просты в расчёте и позволяют предсказывать риски на этапе разработки, рекомендуя переработку, если </w:t>
      </w:r>
      <w:proofErr w:type="spellStart"/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>cl</w:t>
      </w:r>
      <w:proofErr w:type="spellEnd"/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превышает 0,2, что указывает на перегрузку логикой.</w:t>
      </w:r>
    </w:p>
    <w:p w:rsidR="00EF6C5E" w:rsidRPr="00EF6C5E" w:rsidRDefault="00EF6C5E" w:rsidP="00EF6C5E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F6C5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Разработка программы для решения задачи</w:t>
      </w:r>
    </w:p>
    <w:p w:rsidR="00EF6C5E" w:rsidRPr="00EF6C5E" w:rsidRDefault="001B0A08" w:rsidP="00EF6C5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Задача заключается</w:t>
      </w:r>
      <w:r w:rsidR="00EF6C5E"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A17EB">
        <w:rPr>
          <w:rStyle w:val="docdata"/>
          <w:rFonts w:ascii="Times New Roman" w:hAnsi="Times New Roman" w:cs="Times New Roman"/>
          <w:color w:val="000000"/>
          <w:sz w:val="28"/>
          <w:szCs w:val="28"/>
        </w:rPr>
        <w:t>в</w:t>
      </w:r>
      <w:r w:rsidRPr="005A17EB">
        <w:rPr>
          <w:rStyle w:val="docdata"/>
          <w:rFonts w:ascii="Times New Roman" w:hAnsi="Times New Roman" w:cs="Times New Roman"/>
          <w:color w:val="000000"/>
          <w:sz w:val="28"/>
          <w:szCs w:val="28"/>
        </w:rPr>
        <w:t xml:space="preserve">ычислить: </w:t>
      </w:r>
      <w:r w:rsidRPr="005A17EB">
        <w:rPr>
          <w:rFonts w:ascii="Times New Roman" w:hAnsi="Times New Roman" w:cs="Times New Roman"/>
          <w:color w:val="000000"/>
          <w:sz w:val="28"/>
          <w:szCs w:val="28"/>
        </w:rPr>
        <w:t>S=</w:t>
      </w:r>
      <w:proofErr w:type="gramStart"/>
      <w:r w:rsidRPr="005A17EB">
        <w:rPr>
          <w:rFonts w:ascii="Times New Roman" w:hAnsi="Times New Roman" w:cs="Times New Roman"/>
          <w:color w:val="000000"/>
          <w:sz w:val="28"/>
          <w:szCs w:val="28"/>
        </w:rPr>
        <w:t>1!+</w:t>
      </w:r>
      <w:proofErr w:type="gramEnd"/>
      <w:r w:rsidRPr="005A17EB">
        <w:rPr>
          <w:rFonts w:ascii="Times New Roman" w:hAnsi="Times New Roman" w:cs="Times New Roman"/>
          <w:color w:val="000000"/>
          <w:sz w:val="28"/>
          <w:szCs w:val="28"/>
        </w:rPr>
        <w:t>2!+3!+…+n! Количество суммируемых эл</w:t>
      </w:r>
      <w:r w:rsidRPr="005A17EB">
        <w:rPr>
          <w:rFonts w:ascii="Times New Roman" w:hAnsi="Times New Roman" w:cs="Times New Roman"/>
          <w:color w:val="000000"/>
          <w:sz w:val="28"/>
          <w:szCs w:val="28"/>
        </w:rPr>
        <w:t>ементов n задается с клавиатуры</w:t>
      </w:r>
      <w:r w:rsidR="00EF6C5E" w:rsidRPr="005A17E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1B0A08" w:rsidRDefault="001B0A08" w:rsidP="001B0A08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0A08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33A92286" wp14:editId="79366191">
            <wp:extent cx="3388190" cy="44386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92920" cy="4444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C5E" w:rsidRPr="00EF6C5E" w:rsidRDefault="00EF6C5E" w:rsidP="00EF6C5E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F6C5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Лексический анализ исходного текста программы</w:t>
      </w:r>
    </w:p>
    <w:p w:rsidR="00EF6C5E" w:rsidRPr="00EF6C5E" w:rsidRDefault="00EF6C5E" w:rsidP="00EF6C5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применения метрик Джилба сначала проведём лексический анализ, идентифицируя все операторы, операции и конструкции в коде. Это включает перечисление ключевых элементов, таких как объявления, присваивания, циклы, вызовы функций и символы, с подсчётом их появлений и ссылок на строки. Анализ выполнен вручную на основе визуального осмотра, как рекомендовал Джилб, чтобы учесть семантику.</w:t>
      </w:r>
    </w:p>
    <w:p w:rsidR="00EF6C5E" w:rsidRPr="00EF6C5E" w:rsidRDefault="00EF6C5E" w:rsidP="00EF6C5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программе используются следующие элементы:</w:t>
      </w:r>
    </w:p>
    <w:p w:rsidR="00EF6C5E" w:rsidRPr="00EF6C5E" w:rsidRDefault="00EF6C5E" w:rsidP="00EF6C5E">
      <w:pPr>
        <w:numPr>
          <w:ilvl w:val="0"/>
          <w:numId w:val="2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Директива </w:t>
      </w:r>
      <w:proofErr w:type="spellStart"/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>using</w:t>
      </w:r>
      <w:proofErr w:type="spellEnd"/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>System</w:t>
      </w:r>
      <w:proofErr w:type="spellEnd"/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>; (строка 1) — для импорта пространства имён, появляется один раз.</w:t>
      </w:r>
    </w:p>
    <w:p w:rsidR="00EF6C5E" w:rsidRPr="00EF6C5E" w:rsidRDefault="00EF6C5E" w:rsidP="00EF6C5E">
      <w:pPr>
        <w:numPr>
          <w:ilvl w:val="0"/>
          <w:numId w:val="2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Объявление класса </w:t>
      </w:r>
      <w:proofErr w:type="spellStart"/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>class</w:t>
      </w:r>
      <w:proofErr w:type="spellEnd"/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="005A17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Program</w:t>
      </w:r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строка 3) — один раз.</w:t>
      </w:r>
    </w:p>
    <w:p w:rsidR="00EF6C5E" w:rsidRPr="00EF6C5E" w:rsidRDefault="00EF6C5E" w:rsidP="00EF6C5E">
      <w:pPr>
        <w:numPr>
          <w:ilvl w:val="0"/>
          <w:numId w:val="2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Метод </w:t>
      </w:r>
      <w:proofErr w:type="spellStart"/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>public</w:t>
      </w:r>
      <w:proofErr w:type="spellEnd"/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>static</w:t>
      </w:r>
      <w:proofErr w:type="spellEnd"/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>void</w:t>
      </w:r>
      <w:proofErr w:type="spellEnd"/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>Main</w:t>
      </w:r>
      <w:proofErr w:type="spellEnd"/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>) (строка 5) — основной вход, один раз.</w:t>
      </w:r>
    </w:p>
    <w:p w:rsidR="00EF6C5E" w:rsidRPr="00EF6C5E" w:rsidRDefault="00EF6C5E" w:rsidP="00EF6C5E">
      <w:pPr>
        <w:numPr>
          <w:ilvl w:val="0"/>
          <w:numId w:val="2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Вызовы </w:t>
      </w:r>
      <w:proofErr w:type="spellStart"/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>Console.W</w:t>
      </w:r>
      <w:r w:rsidR="005A17EB">
        <w:rPr>
          <w:rFonts w:ascii="Times New Roman" w:eastAsia="Times New Roman" w:hAnsi="Times New Roman" w:cs="Times New Roman"/>
          <w:sz w:val="28"/>
          <w:szCs w:val="28"/>
          <w:lang w:eastAsia="ru-RU"/>
        </w:rPr>
        <w:t>riteLine</w:t>
      </w:r>
      <w:proofErr w:type="spellEnd"/>
      <w:r w:rsidR="005A17EB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="005A17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Write</w:t>
      </w:r>
      <w:r w:rsidR="005A17EB">
        <w:rPr>
          <w:rFonts w:ascii="Times New Roman" w:eastAsia="Times New Roman" w:hAnsi="Times New Roman" w:cs="Times New Roman"/>
          <w:sz w:val="28"/>
          <w:szCs w:val="28"/>
          <w:lang w:eastAsia="ru-RU"/>
        </w:rPr>
        <w:t>— 4</w:t>
      </w:r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раза для вывода строк и таблицы.</w:t>
      </w:r>
    </w:p>
    <w:p w:rsidR="00EF6C5E" w:rsidRPr="00EF6C5E" w:rsidRDefault="00EF6C5E" w:rsidP="005A17EB">
      <w:pPr>
        <w:numPr>
          <w:ilvl w:val="0"/>
          <w:numId w:val="2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Объявления переменных </w:t>
      </w:r>
      <w:proofErr w:type="spellStart"/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>int</w:t>
      </w:r>
      <w:proofErr w:type="spellEnd"/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A17EB" w:rsidRPr="005A17EB">
        <w:rPr>
          <w:rFonts w:ascii="Times New Roman" w:eastAsia="Times New Roman" w:hAnsi="Times New Roman" w:cs="Times New Roman"/>
          <w:sz w:val="28"/>
          <w:szCs w:val="28"/>
          <w:lang w:eastAsia="ru-RU"/>
        </w:rPr>
        <w:t>n</w:t>
      </w:r>
      <w:r w:rsidR="005A17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1; </w:t>
      </w:r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</w:t>
      </w:r>
      <w:proofErr w:type="spellStart"/>
      <w:r w:rsidR="005A17EB" w:rsidRPr="005A17EB">
        <w:rPr>
          <w:rFonts w:ascii="Times New Roman" w:eastAsia="Times New Roman" w:hAnsi="Times New Roman" w:cs="Times New Roman"/>
          <w:sz w:val="28"/>
          <w:szCs w:val="28"/>
          <w:lang w:eastAsia="ru-RU"/>
        </w:rPr>
        <w:t>long</w:t>
      </w:r>
      <w:proofErr w:type="spellEnd"/>
      <w:r w:rsidR="005A17EB" w:rsidRPr="005A17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5A17EB" w:rsidRPr="005A17EB">
        <w:rPr>
          <w:rFonts w:ascii="Times New Roman" w:eastAsia="Times New Roman" w:hAnsi="Times New Roman" w:cs="Times New Roman"/>
          <w:sz w:val="28"/>
          <w:szCs w:val="28"/>
          <w:lang w:eastAsia="ru-RU"/>
        </w:rPr>
        <w:t>factorial</w:t>
      </w:r>
      <w:proofErr w:type="spellEnd"/>
      <w:r w:rsidR="005A17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="005A17EB" w:rsidRPr="005A17EB">
        <w:rPr>
          <w:rFonts w:ascii="Times New Roman" w:eastAsia="Times New Roman" w:hAnsi="Times New Roman" w:cs="Times New Roman"/>
          <w:sz w:val="28"/>
          <w:szCs w:val="28"/>
          <w:lang w:eastAsia="ru-RU"/>
        </w:rPr>
        <w:t>long</w:t>
      </w:r>
      <w:proofErr w:type="spellEnd"/>
      <w:r w:rsidR="005A17EB" w:rsidRPr="005A17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5A17EB" w:rsidRPr="005A17EB">
        <w:rPr>
          <w:rFonts w:ascii="Times New Roman" w:eastAsia="Times New Roman" w:hAnsi="Times New Roman" w:cs="Times New Roman"/>
          <w:sz w:val="28"/>
          <w:szCs w:val="28"/>
          <w:lang w:eastAsia="ru-RU"/>
        </w:rPr>
        <w:t>sum</w:t>
      </w:r>
      <w:proofErr w:type="spellEnd"/>
      <w:r w:rsidR="005A17EB">
        <w:rPr>
          <w:rFonts w:ascii="Times New Roman" w:eastAsia="Times New Roman" w:hAnsi="Times New Roman" w:cs="Times New Roman"/>
          <w:sz w:val="28"/>
          <w:szCs w:val="28"/>
          <w:lang w:eastAsia="ru-RU"/>
        </w:rPr>
        <w:t>— три</w:t>
      </w:r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раза для целочисленных типов.</w:t>
      </w:r>
    </w:p>
    <w:p w:rsidR="00EF6C5E" w:rsidRPr="00EF6C5E" w:rsidRDefault="00EF6C5E" w:rsidP="00EF6C5E">
      <w:pPr>
        <w:numPr>
          <w:ilvl w:val="0"/>
          <w:numId w:val="2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Цикл </w:t>
      </w:r>
      <w:proofErr w:type="spellStart"/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>for</w:t>
      </w:r>
      <w:proofErr w:type="spellEnd"/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>in</w:t>
      </w:r>
      <w:r w:rsidR="00EB1E8A">
        <w:rPr>
          <w:rFonts w:ascii="Times New Roman" w:eastAsia="Times New Roman" w:hAnsi="Times New Roman" w:cs="Times New Roman"/>
          <w:sz w:val="28"/>
          <w:szCs w:val="28"/>
          <w:lang w:eastAsia="ru-RU"/>
        </w:rPr>
        <w:t>t</w:t>
      </w:r>
      <w:proofErr w:type="spellEnd"/>
      <w:r w:rsidR="00EB1E8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 = 0; i </w:t>
      </w:r>
      <w:proofErr w:type="gramStart"/>
      <w:r w:rsidR="00EB1E8A">
        <w:rPr>
          <w:rFonts w:ascii="Times New Roman" w:eastAsia="Times New Roman" w:hAnsi="Times New Roman" w:cs="Times New Roman"/>
          <w:sz w:val="28"/>
          <w:szCs w:val="28"/>
          <w:lang w:eastAsia="ru-RU"/>
        </w:rPr>
        <w:t>&lt; 5</w:t>
      </w:r>
      <w:proofErr w:type="gramEnd"/>
      <w:r w:rsidR="00EB1E8A">
        <w:rPr>
          <w:rFonts w:ascii="Times New Roman" w:eastAsia="Times New Roman" w:hAnsi="Times New Roman" w:cs="Times New Roman"/>
          <w:sz w:val="28"/>
          <w:szCs w:val="28"/>
          <w:lang w:eastAsia="ru-RU"/>
        </w:rPr>
        <w:t>; i++)</w:t>
      </w:r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один раз, с инициализацией, условием и инкрементом.</w:t>
      </w:r>
    </w:p>
    <w:p w:rsidR="00EF6C5E" w:rsidRPr="00EF6C5E" w:rsidRDefault="00EB1E8A" w:rsidP="00EF6C5E">
      <w:pPr>
        <w:numPr>
          <w:ilvl w:val="0"/>
          <w:numId w:val="2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Операция присваивания = </w:t>
      </w:r>
      <w:r w:rsidR="00EF6C5E"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>— три раза.</w:t>
      </w:r>
    </w:p>
    <w:p w:rsidR="00EF6C5E" w:rsidRPr="00EF6C5E" w:rsidRDefault="00EF6C5E" w:rsidP="00EF6C5E">
      <w:pPr>
        <w:numPr>
          <w:ilvl w:val="0"/>
          <w:numId w:val="2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>Арифм</w:t>
      </w:r>
      <w:r w:rsidR="00EB1E8A">
        <w:rPr>
          <w:rFonts w:ascii="Times New Roman" w:eastAsia="Times New Roman" w:hAnsi="Times New Roman" w:cs="Times New Roman"/>
          <w:sz w:val="28"/>
          <w:szCs w:val="28"/>
          <w:lang w:eastAsia="ru-RU"/>
        </w:rPr>
        <w:t>етические операции *= и +=</w:t>
      </w:r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по одному разу.</w:t>
      </w:r>
    </w:p>
    <w:p w:rsidR="00EF6C5E" w:rsidRPr="00EF6C5E" w:rsidRDefault="00EF6C5E" w:rsidP="00EF6C5E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F6C5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Расчёт метрик Джилба и анализ характеристик</w:t>
      </w:r>
    </w:p>
    <w:p w:rsidR="00EF6C5E" w:rsidRPr="00EF6C5E" w:rsidRDefault="00EF6C5E" w:rsidP="00EF6C5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GoBack"/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Теперь применим формулы Джилба к полученным данным. Абсолютная сложность CL определяется как сумма операторов условий и циклов. В программе есть один цикл </w:t>
      </w:r>
      <w:proofErr w:type="spellStart"/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>for</w:t>
      </w:r>
      <w:proofErr w:type="spellEnd"/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(который включает условие i </w:t>
      </w:r>
      <w:proofErr w:type="gramStart"/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>&lt; 5</w:t>
      </w:r>
      <w:proofErr w:type="gramEnd"/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и нет явных </w:t>
      </w:r>
      <w:proofErr w:type="spellStart"/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>if-then-else</w:t>
      </w:r>
      <w:proofErr w:type="spellEnd"/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Таким образом, CL = 1 (только цикл, так как он подразумевает принятие решения на каждой итерации). Относительная сложность </w:t>
      </w:r>
      <w:proofErr w:type="spellStart"/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>cl</w:t>
      </w:r>
      <w:proofErr w:type="spellEnd"/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CL / L = 1 / 58 ≈ 0,017, что значительно ниже порога 0,2, указывая на низкую насыщенность логикой.</w:t>
      </w:r>
    </w:p>
    <w:bookmarkEnd w:id="0"/>
    <w:p w:rsidR="00EF6C5E" w:rsidRPr="00EF6C5E" w:rsidRDefault="00EF6C5E" w:rsidP="00EF6C5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операторов цикла — 1 (</w:t>
      </w:r>
      <w:proofErr w:type="spellStart"/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>for</w:t>
      </w:r>
      <w:proofErr w:type="spellEnd"/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Количество операторов условия — 0 (нет </w:t>
      </w:r>
      <w:proofErr w:type="spellStart"/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>if</w:t>
      </w:r>
      <w:proofErr w:type="spellEnd"/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но в CL циклы включены как условные конструкции. Число модулей — 1 (только </w:t>
      </w:r>
      <w:proofErr w:type="spellStart"/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>Main</w:t>
      </w:r>
      <w:proofErr w:type="spellEnd"/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>, без дополнительных методов или классов, программа монолитна).</w:t>
      </w:r>
    </w:p>
    <w:p w:rsidR="00EF6C5E" w:rsidRPr="00EF6C5E" w:rsidRDefault="00EF6C5E" w:rsidP="00EF6C5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Связей между модулями нет, поскольку модуль один, поэтому f1 = связи / модули = 0 / 1 = 0, что идеально отражает отсутствие зависимостей. Ненормальных выходов (например, ранних </w:t>
      </w:r>
      <w:proofErr w:type="spellStart"/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>return</w:t>
      </w:r>
      <w:proofErr w:type="spellEnd"/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</w:t>
      </w:r>
      <w:proofErr w:type="spellStart"/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>break</w:t>
      </w:r>
      <w:proofErr w:type="spellEnd"/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>) нет, так что f2 = 0 / L = 0 / 58 = 0, подтверждая линейный поток управления без неожиданных прерываний.</w:t>
      </w:r>
    </w:p>
    <w:p w:rsidR="00EF6C5E" w:rsidRPr="00EF6C5E" w:rsidRDefault="00EF6C5E" w:rsidP="00EF6C5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качественных аспектов: надёжность высока, поскольку простая структура минимизирует сбои — при тестировании (мысленном или реальном) сбоев не ожидается, отношение сбоев к запускам близко к 0. Точность полная, так как программа работает с фиксированными данными без ввода, исключая ошибки данных. </w:t>
      </w:r>
      <w:proofErr w:type="spellStart"/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Прецизионность</w:t>
      </w:r>
      <w:proofErr w:type="spellEnd"/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 применима, так как ошибок не наблюдается, </w:t>
      </w:r>
      <w:proofErr w:type="gramStart"/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>но</w:t>
      </w:r>
      <w:proofErr w:type="gramEnd"/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если бы одна причина вызывала множественные сбои, метрика была бы низкой; здесь она условно 0.</w:t>
      </w:r>
    </w:p>
    <w:p w:rsidR="00EF6C5E" w:rsidRPr="00EF6C5E" w:rsidRDefault="00EF6C5E" w:rsidP="00EF6C5E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F6C5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Вывод о сложности программы</w:t>
      </w:r>
    </w:p>
    <w:p w:rsidR="004F56BF" w:rsidRPr="00EF6C5E" w:rsidRDefault="00EF6C5E" w:rsidP="00EF6C5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Анализ по метрикам Джилба показывает, что программа обладает крайне низкой сложностью: </w:t>
      </w:r>
      <w:proofErr w:type="spellStart"/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>cl</w:t>
      </w:r>
      <w:proofErr w:type="spellEnd"/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≈ 0,017 указывает на минимальную логическую нагрузку, что делает код простым для понимания, отладки и поддержки. Отсутствие условий и модульности подчёркивает линейность, подходящую для тривиальной задачи, но в более сложных сценариях рекомендовалось бы добавить модули для повышения f1 в разумных пределах. Общий уровень сложности низкий, без рисков перегрузки, что подтверждает эффективность </w:t>
      </w:r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дизайна для данной цели. Если </w:t>
      </w:r>
      <w:proofErr w:type="spellStart"/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>cl</w:t>
      </w:r>
      <w:proofErr w:type="spellEnd"/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превысило бы 0,2, следовало бы </w:t>
      </w:r>
      <w:proofErr w:type="spellStart"/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>рефакторить</w:t>
      </w:r>
      <w:proofErr w:type="spellEnd"/>
      <w:r w:rsidRPr="00EF6C5E">
        <w:rPr>
          <w:rFonts w:ascii="Times New Roman" w:eastAsia="Times New Roman" w:hAnsi="Times New Roman" w:cs="Times New Roman"/>
          <w:sz w:val="28"/>
          <w:szCs w:val="28"/>
          <w:lang w:eastAsia="ru-RU"/>
        </w:rPr>
        <w:t>, добавив проверки или разбив на функции, но здесь это излишне.</w:t>
      </w:r>
    </w:p>
    <w:p w:rsidR="00EF6C5E" w:rsidRDefault="00EF6C5E" w:rsidP="0056582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F56BF" w:rsidRPr="004F56BF" w:rsidRDefault="004F56BF" w:rsidP="004F56BF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F56BF">
        <w:rPr>
          <w:rFonts w:ascii="Times New Roman" w:eastAsia="Times New Roman" w:hAnsi="Symbol" w:cs="Times New Roman"/>
          <w:sz w:val="28"/>
          <w:szCs w:val="24"/>
          <w:lang w:eastAsia="ru-RU"/>
        </w:rPr>
        <w:t></w:t>
      </w:r>
      <w:r w:rsidRPr="004F56B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 Что Джилб предлагает использовать в качестве меры логической трудности программы? Джилб предлагает использовать в качестве меры логической трудности программы </w:t>
      </w:r>
      <w:r w:rsidRPr="004F56BF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число логических «двоичных принятий решений»</w:t>
      </w:r>
      <w:r w:rsidRPr="004F56B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(количество необычных выходов из операторов, в которых происходит принятие решений). </w:t>
      </w:r>
    </w:p>
    <w:p w:rsidR="004F56BF" w:rsidRPr="004F56BF" w:rsidRDefault="004F56BF" w:rsidP="004F56BF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F56BF">
        <w:rPr>
          <w:rFonts w:ascii="Times New Roman" w:eastAsia="Times New Roman" w:hAnsi="Symbol" w:cs="Times New Roman"/>
          <w:sz w:val="28"/>
          <w:szCs w:val="24"/>
          <w:lang w:eastAsia="ru-RU"/>
        </w:rPr>
        <w:t></w:t>
      </w:r>
      <w:r w:rsidRPr="004F56B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 Какие два основных показателя логической сложности определены Джилбом? Джилбом определены два основных показателя логической сложности:</w:t>
      </w:r>
    </w:p>
    <w:p w:rsidR="004F56BF" w:rsidRPr="004F56BF" w:rsidRDefault="004F56BF" w:rsidP="004F56BF">
      <w:pPr>
        <w:numPr>
          <w:ilvl w:val="0"/>
          <w:numId w:val="22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F56BF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CL</w:t>
      </w:r>
      <w:r w:rsidRPr="004F56B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— абсолютная сложность программы (количество операторов условий);</w:t>
      </w:r>
    </w:p>
    <w:p w:rsidR="004F56BF" w:rsidRPr="004F56BF" w:rsidRDefault="004F56BF" w:rsidP="004F56BF">
      <w:pPr>
        <w:numPr>
          <w:ilvl w:val="0"/>
          <w:numId w:val="22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4F56BF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cl</w:t>
      </w:r>
      <w:proofErr w:type="spellEnd"/>
      <w:r w:rsidRPr="004F56B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— относительная сложность программы (насыщенность программы операторами условия).</w:t>
      </w:r>
    </w:p>
    <w:p w:rsidR="004F56BF" w:rsidRPr="004F56BF" w:rsidRDefault="004F56BF" w:rsidP="004F56BF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F56BF">
        <w:rPr>
          <w:rFonts w:ascii="Times New Roman" w:eastAsia="Times New Roman" w:hAnsi="Symbol" w:cs="Times New Roman"/>
          <w:sz w:val="28"/>
          <w:szCs w:val="24"/>
          <w:lang w:eastAsia="ru-RU"/>
        </w:rPr>
        <w:t></w:t>
      </w:r>
      <w:r w:rsidRPr="004F56B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 Как рассчитывается относительная сложность программы по Джилбу? Относительная сложность программы рассчитывается как отношение абсолютной сложности к общему числу операторов: </w:t>
      </w:r>
      <w:proofErr w:type="spellStart"/>
      <w:r w:rsidRPr="004F56BF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cl</w:t>
      </w:r>
      <w:proofErr w:type="spellEnd"/>
      <w:r w:rsidRPr="004F56BF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 = CL / L</w:t>
      </w:r>
      <w:r w:rsidRPr="004F56B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где: CL — абсолютная сложность (число операторов условий), L — общее число операторов в программе. </w:t>
      </w:r>
    </w:p>
    <w:p w:rsidR="004F56BF" w:rsidRPr="004F56BF" w:rsidRDefault="004F56BF" w:rsidP="004F56BF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F56BF">
        <w:rPr>
          <w:rFonts w:ascii="Times New Roman" w:eastAsia="Times New Roman" w:hAnsi="Symbol" w:cs="Times New Roman"/>
          <w:sz w:val="28"/>
          <w:szCs w:val="24"/>
          <w:lang w:eastAsia="ru-RU"/>
        </w:rPr>
        <w:t></w:t>
      </w:r>
      <w:r w:rsidRPr="004F56B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 Какие дополнительные метрики Джилб предлагает для оценки сложности программы, помимо CL и </w:t>
      </w:r>
      <w:proofErr w:type="spellStart"/>
      <w:r w:rsidRPr="004F56BF">
        <w:rPr>
          <w:rFonts w:ascii="Times New Roman" w:eastAsia="Times New Roman" w:hAnsi="Times New Roman" w:cs="Times New Roman"/>
          <w:sz w:val="28"/>
          <w:szCs w:val="24"/>
          <w:lang w:eastAsia="ru-RU"/>
        </w:rPr>
        <w:t>cl</w:t>
      </w:r>
      <w:proofErr w:type="spellEnd"/>
      <w:r w:rsidRPr="004F56B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? Помимо CL и </w:t>
      </w:r>
      <w:proofErr w:type="spellStart"/>
      <w:r w:rsidRPr="004F56BF">
        <w:rPr>
          <w:rFonts w:ascii="Times New Roman" w:eastAsia="Times New Roman" w:hAnsi="Times New Roman" w:cs="Times New Roman"/>
          <w:sz w:val="28"/>
          <w:szCs w:val="24"/>
          <w:lang w:eastAsia="ru-RU"/>
        </w:rPr>
        <w:t>cl</w:t>
      </w:r>
      <w:proofErr w:type="spellEnd"/>
      <w:r w:rsidRPr="004F56BF">
        <w:rPr>
          <w:rFonts w:ascii="Times New Roman" w:eastAsia="Times New Roman" w:hAnsi="Times New Roman" w:cs="Times New Roman"/>
          <w:sz w:val="28"/>
          <w:szCs w:val="24"/>
          <w:lang w:eastAsia="ru-RU"/>
        </w:rPr>
        <w:t>, Джилб предлагает следующие дополнительные метрики:</w:t>
      </w:r>
    </w:p>
    <w:p w:rsidR="004F56BF" w:rsidRPr="004F56BF" w:rsidRDefault="004F56BF" w:rsidP="004F56BF">
      <w:pPr>
        <w:numPr>
          <w:ilvl w:val="0"/>
          <w:numId w:val="23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F56BF">
        <w:rPr>
          <w:rFonts w:ascii="Times New Roman" w:eastAsia="Times New Roman" w:hAnsi="Times New Roman" w:cs="Times New Roman"/>
          <w:sz w:val="28"/>
          <w:szCs w:val="24"/>
          <w:lang w:eastAsia="ru-RU"/>
        </w:rPr>
        <w:t>количество операторов цикла (l);</w:t>
      </w:r>
    </w:p>
    <w:p w:rsidR="004F56BF" w:rsidRPr="004F56BF" w:rsidRDefault="004F56BF" w:rsidP="004F56BF">
      <w:pPr>
        <w:numPr>
          <w:ilvl w:val="0"/>
          <w:numId w:val="23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F56BF">
        <w:rPr>
          <w:rFonts w:ascii="Times New Roman" w:eastAsia="Times New Roman" w:hAnsi="Times New Roman" w:cs="Times New Roman"/>
          <w:sz w:val="28"/>
          <w:szCs w:val="24"/>
          <w:lang w:eastAsia="ru-RU"/>
        </w:rPr>
        <w:t>количество операторов условия (c);</w:t>
      </w:r>
    </w:p>
    <w:p w:rsidR="004F56BF" w:rsidRPr="004F56BF" w:rsidRDefault="004F56BF" w:rsidP="004F56BF">
      <w:pPr>
        <w:numPr>
          <w:ilvl w:val="0"/>
          <w:numId w:val="23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F56BF">
        <w:rPr>
          <w:rFonts w:ascii="Times New Roman" w:eastAsia="Times New Roman" w:hAnsi="Times New Roman" w:cs="Times New Roman"/>
          <w:sz w:val="28"/>
          <w:szCs w:val="24"/>
          <w:lang w:eastAsia="ru-RU"/>
        </w:rPr>
        <w:t>число модулей или подсистем (m);</w:t>
      </w:r>
    </w:p>
    <w:p w:rsidR="004F56BF" w:rsidRPr="004F56BF" w:rsidRDefault="004F56BF" w:rsidP="004F56BF">
      <w:pPr>
        <w:numPr>
          <w:ilvl w:val="0"/>
          <w:numId w:val="23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F56B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отношение числа связей между модулями к числу модулей: </w:t>
      </w:r>
      <w:r w:rsidRPr="004F56BF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f₁ = s / m</w:t>
      </w:r>
      <w:r w:rsidRPr="004F56B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(где s — число связей);</w:t>
      </w:r>
    </w:p>
    <w:p w:rsidR="004F56BF" w:rsidRPr="004F56BF" w:rsidRDefault="004F56BF" w:rsidP="004F56BF">
      <w:pPr>
        <w:numPr>
          <w:ilvl w:val="0"/>
          <w:numId w:val="23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F56B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отношение числа ненормальных выходов из множества операторов к общему числу операторов: </w:t>
      </w:r>
      <w:r w:rsidRPr="004F56BF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f₂ = (число ненормальных выходов) / L</w:t>
      </w:r>
      <w:r w:rsidRPr="004F56BF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4F56BF" w:rsidRPr="004F56BF" w:rsidRDefault="004F56BF" w:rsidP="004F56BF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F56BF">
        <w:rPr>
          <w:rFonts w:ascii="Times New Roman" w:eastAsia="Times New Roman" w:hAnsi="Symbol" w:cs="Times New Roman"/>
          <w:sz w:val="28"/>
          <w:szCs w:val="24"/>
          <w:lang w:eastAsia="ru-RU"/>
        </w:rPr>
        <w:t></w:t>
      </w:r>
      <w:r w:rsidRPr="004F56B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 При каком значении относительной сложности </w:t>
      </w:r>
      <w:proofErr w:type="spellStart"/>
      <w:r w:rsidRPr="004F56BF">
        <w:rPr>
          <w:rFonts w:ascii="Times New Roman" w:eastAsia="Times New Roman" w:hAnsi="Times New Roman" w:cs="Times New Roman"/>
          <w:sz w:val="28"/>
          <w:szCs w:val="24"/>
          <w:lang w:eastAsia="ru-RU"/>
        </w:rPr>
        <w:t>cl</w:t>
      </w:r>
      <w:proofErr w:type="spellEnd"/>
      <w:r w:rsidRPr="004F56B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программа может быть перегружена логикой? Программа может быть перегружена логикой при значении относительной сложности </w:t>
      </w:r>
      <w:proofErr w:type="spellStart"/>
      <w:proofErr w:type="gramStart"/>
      <w:r w:rsidRPr="004F56BF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cl</w:t>
      </w:r>
      <w:proofErr w:type="spellEnd"/>
      <w:r w:rsidRPr="004F56BF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 &gt;</w:t>
      </w:r>
      <w:proofErr w:type="gramEnd"/>
      <w:r w:rsidRPr="004F56BF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 0,2</w:t>
      </w:r>
      <w:r w:rsidRPr="004F56B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</w:t>
      </w:r>
    </w:p>
    <w:p w:rsidR="004F56BF" w:rsidRDefault="004F56BF" w:rsidP="004F56BF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F56BF">
        <w:rPr>
          <w:rFonts w:ascii="Times New Roman" w:eastAsia="Times New Roman" w:hAnsi="Symbol" w:cs="Times New Roman"/>
          <w:sz w:val="28"/>
          <w:szCs w:val="24"/>
          <w:lang w:eastAsia="ru-RU"/>
        </w:rPr>
        <w:t></w:t>
      </w:r>
      <w:r w:rsidRPr="004F56B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 Что означает термин «</w:t>
      </w:r>
      <w:proofErr w:type="spellStart"/>
      <w:r w:rsidRPr="004F56BF">
        <w:rPr>
          <w:rFonts w:ascii="Times New Roman" w:eastAsia="Times New Roman" w:hAnsi="Times New Roman" w:cs="Times New Roman"/>
          <w:sz w:val="28"/>
          <w:szCs w:val="24"/>
          <w:lang w:eastAsia="ru-RU"/>
        </w:rPr>
        <w:t>прецизионность</w:t>
      </w:r>
      <w:proofErr w:type="spellEnd"/>
      <w:r w:rsidRPr="004F56B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» в метриках Джилба? </w:t>
      </w:r>
      <w:proofErr w:type="spellStart"/>
      <w:r w:rsidRPr="004F56BF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Прецизионность</w:t>
      </w:r>
      <w:proofErr w:type="spellEnd"/>
      <w:r w:rsidRPr="004F56B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— это мера того, насколько часто появляются ошибки, вызванные одинаковыми причинами. Оценивается как дробь: </w:t>
      </w:r>
      <w:proofErr w:type="spellStart"/>
      <w:r w:rsidRPr="004F56BF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прецизионность</w:t>
      </w:r>
      <w:proofErr w:type="spellEnd"/>
      <w:r w:rsidRPr="004F56BF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 = (число фактических ошибок на входе) / (общее число наблюдений ошибок, причиной которых явились эти ошибки на входе)</w:t>
      </w:r>
      <w:r w:rsidRPr="004F56B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Пример: если одна ошибка на входе вызывает 50 сообщений об ошибках, то </w:t>
      </w:r>
      <w:proofErr w:type="spellStart"/>
      <w:r w:rsidRPr="004F56BF">
        <w:rPr>
          <w:rFonts w:ascii="Times New Roman" w:eastAsia="Times New Roman" w:hAnsi="Times New Roman" w:cs="Times New Roman"/>
          <w:sz w:val="28"/>
          <w:szCs w:val="24"/>
          <w:lang w:eastAsia="ru-RU"/>
        </w:rPr>
        <w:t>прецизионность</w:t>
      </w:r>
      <w:proofErr w:type="spellEnd"/>
      <w:r w:rsidRPr="004F56B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= 1 / 50 = 0,02.</w:t>
      </w:r>
    </w:p>
    <w:p w:rsidR="004F56BF" w:rsidRPr="004F56BF" w:rsidRDefault="004F56BF" w:rsidP="004F56BF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p w:rsidR="00163230" w:rsidRDefault="00163230" w:rsidP="0056582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</w:t>
      </w:r>
      <w:r w:rsidRPr="00163230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56B08">
        <w:rPr>
          <w:rFonts w:ascii="Times New Roman" w:hAnsi="Times New Roman" w:cs="Times New Roman"/>
          <w:sz w:val="28"/>
        </w:rPr>
        <w:t>ознакомил</w:t>
      </w:r>
      <w:r w:rsidR="00956B08" w:rsidRPr="00956B08">
        <w:rPr>
          <w:rFonts w:ascii="Times New Roman" w:hAnsi="Times New Roman" w:cs="Times New Roman"/>
          <w:sz w:val="28"/>
        </w:rPr>
        <w:t>ся с п</w:t>
      </w:r>
      <w:r w:rsidR="00956B08">
        <w:rPr>
          <w:rFonts w:ascii="Times New Roman" w:hAnsi="Times New Roman" w:cs="Times New Roman"/>
          <w:sz w:val="28"/>
        </w:rPr>
        <w:t>онятием метрики Джилба и научил</w:t>
      </w:r>
      <w:r w:rsidR="00956B08" w:rsidRPr="00956B08">
        <w:rPr>
          <w:rFonts w:ascii="Times New Roman" w:hAnsi="Times New Roman" w:cs="Times New Roman"/>
          <w:sz w:val="28"/>
        </w:rPr>
        <w:t>ся применять её для оценки структурной сложности программного обеспечения.</w:t>
      </w:r>
    </w:p>
    <w:p w:rsidR="00163230" w:rsidRPr="00163230" w:rsidRDefault="00163230" w:rsidP="0016323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63230" w:rsidRPr="00163230" w:rsidRDefault="00163230" w:rsidP="007B67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</w:p>
    <w:sectPr w:rsidR="00163230" w:rsidRPr="001632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A65E39"/>
    <w:multiLevelType w:val="multilevel"/>
    <w:tmpl w:val="D07E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F5177"/>
    <w:multiLevelType w:val="multilevel"/>
    <w:tmpl w:val="FC76E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DE4783"/>
    <w:multiLevelType w:val="multilevel"/>
    <w:tmpl w:val="7706A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221B5F"/>
    <w:multiLevelType w:val="multilevel"/>
    <w:tmpl w:val="6D34E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17665F"/>
    <w:multiLevelType w:val="multilevel"/>
    <w:tmpl w:val="4244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2D2A0B"/>
    <w:multiLevelType w:val="multilevel"/>
    <w:tmpl w:val="40404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A24AC4"/>
    <w:multiLevelType w:val="multilevel"/>
    <w:tmpl w:val="0D9C8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B23C39"/>
    <w:multiLevelType w:val="multilevel"/>
    <w:tmpl w:val="3F621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2F13C3"/>
    <w:multiLevelType w:val="multilevel"/>
    <w:tmpl w:val="A122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6D22B4"/>
    <w:multiLevelType w:val="multilevel"/>
    <w:tmpl w:val="F638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99748D"/>
    <w:multiLevelType w:val="multilevel"/>
    <w:tmpl w:val="4F22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885500"/>
    <w:multiLevelType w:val="multilevel"/>
    <w:tmpl w:val="37C4B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383ACD"/>
    <w:multiLevelType w:val="multilevel"/>
    <w:tmpl w:val="2BB6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691E8C"/>
    <w:multiLevelType w:val="multilevel"/>
    <w:tmpl w:val="39EEB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B640F5"/>
    <w:multiLevelType w:val="multilevel"/>
    <w:tmpl w:val="890C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4022B0"/>
    <w:multiLevelType w:val="multilevel"/>
    <w:tmpl w:val="E1A8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B138A4"/>
    <w:multiLevelType w:val="multilevel"/>
    <w:tmpl w:val="7608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BF28A5"/>
    <w:multiLevelType w:val="multilevel"/>
    <w:tmpl w:val="0FDEF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303E3C"/>
    <w:multiLevelType w:val="multilevel"/>
    <w:tmpl w:val="9C025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5C7175"/>
    <w:multiLevelType w:val="multilevel"/>
    <w:tmpl w:val="CC98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854DF6"/>
    <w:multiLevelType w:val="multilevel"/>
    <w:tmpl w:val="139C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377F2B"/>
    <w:multiLevelType w:val="multilevel"/>
    <w:tmpl w:val="F31C3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BBB0A1C"/>
    <w:multiLevelType w:val="multilevel"/>
    <w:tmpl w:val="E7CAC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343210"/>
    <w:multiLevelType w:val="multilevel"/>
    <w:tmpl w:val="A3D8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1"/>
  </w:num>
  <w:num w:numId="3">
    <w:abstractNumId w:val="9"/>
  </w:num>
  <w:num w:numId="4">
    <w:abstractNumId w:val="22"/>
  </w:num>
  <w:num w:numId="5">
    <w:abstractNumId w:val="7"/>
  </w:num>
  <w:num w:numId="6">
    <w:abstractNumId w:val="11"/>
  </w:num>
  <w:num w:numId="7">
    <w:abstractNumId w:val="2"/>
  </w:num>
  <w:num w:numId="8">
    <w:abstractNumId w:val="10"/>
  </w:num>
  <w:num w:numId="9">
    <w:abstractNumId w:val="12"/>
  </w:num>
  <w:num w:numId="10">
    <w:abstractNumId w:val="5"/>
  </w:num>
  <w:num w:numId="11">
    <w:abstractNumId w:val="23"/>
  </w:num>
  <w:num w:numId="12">
    <w:abstractNumId w:val="15"/>
  </w:num>
  <w:num w:numId="13">
    <w:abstractNumId w:val="4"/>
  </w:num>
  <w:num w:numId="14">
    <w:abstractNumId w:val="19"/>
  </w:num>
  <w:num w:numId="15">
    <w:abstractNumId w:val="13"/>
  </w:num>
  <w:num w:numId="16">
    <w:abstractNumId w:val="3"/>
  </w:num>
  <w:num w:numId="17">
    <w:abstractNumId w:val="14"/>
  </w:num>
  <w:num w:numId="18">
    <w:abstractNumId w:val="8"/>
  </w:num>
  <w:num w:numId="19">
    <w:abstractNumId w:val="18"/>
  </w:num>
  <w:num w:numId="20">
    <w:abstractNumId w:val="0"/>
  </w:num>
  <w:num w:numId="21">
    <w:abstractNumId w:val="1"/>
  </w:num>
  <w:num w:numId="22">
    <w:abstractNumId w:val="16"/>
  </w:num>
  <w:num w:numId="23">
    <w:abstractNumId w:val="20"/>
  </w:num>
  <w:num w:numId="2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459C"/>
    <w:rsid w:val="0008459C"/>
    <w:rsid w:val="001476B8"/>
    <w:rsid w:val="00163230"/>
    <w:rsid w:val="001B0A08"/>
    <w:rsid w:val="0026028B"/>
    <w:rsid w:val="00266E44"/>
    <w:rsid w:val="003D2DCD"/>
    <w:rsid w:val="004F56BF"/>
    <w:rsid w:val="0050451F"/>
    <w:rsid w:val="00516E4A"/>
    <w:rsid w:val="00565829"/>
    <w:rsid w:val="005A17EB"/>
    <w:rsid w:val="0077156E"/>
    <w:rsid w:val="007B67C5"/>
    <w:rsid w:val="007E133B"/>
    <w:rsid w:val="00876AEE"/>
    <w:rsid w:val="00956B08"/>
    <w:rsid w:val="009774F1"/>
    <w:rsid w:val="009B11B0"/>
    <w:rsid w:val="00A60DDA"/>
    <w:rsid w:val="00AB6F56"/>
    <w:rsid w:val="00B862E9"/>
    <w:rsid w:val="00BA1F6E"/>
    <w:rsid w:val="00BF4B65"/>
    <w:rsid w:val="00CC5475"/>
    <w:rsid w:val="00D161D8"/>
    <w:rsid w:val="00E32CB0"/>
    <w:rsid w:val="00E84EA8"/>
    <w:rsid w:val="00EB1E8A"/>
    <w:rsid w:val="00EF6C5E"/>
    <w:rsid w:val="00F34B30"/>
    <w:rsid w:val="00F60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DB0BFE-C7E7-4016-87D1-68E546503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76B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76B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32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B67C5"/>
    <w:rPr>
      <w:b/>
      <w:bCs/>
    </w:rPr>
  </w:style>
  <w:style w:type="character" w:styleId="HTML">
    <w:name w:val="HTML Code"/>
    <w:basedOn w:val="a0"/>
    <w:uiPriority w:val="99"/>
    <w:semiHidden/>
    <w:unhideWhenUsed/>
    <w:rsid w:val="007B67C5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16323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unhideWhenUsed/>
    <w:rsid w:val="001632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476B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1476B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katex-mathml">
    <w:name w:val="katex-mathml"/>
    <w:basedOn w:val="a0"/>
    <w:rsid w:val="001476B8"/>
  </w:style>
  <w:style w:type="character" w:customStyle="1" w:styleId="mord">
    <w:name w:val="mord"/>
    <w:basedOn w:val="a0"/>
    <w:rsid w:val="001476B8"/>
  </w:style>
  <w:style w:type="character" w:customStyle="1" w:styleId="mbin">
    <w:name w:val="mbin"/>
    <w:basedOn w:val="a0"/>
    <w:rsid w:val="001476B8"/>
  </w:style>
  <w:style w:type="character" w:customStyle="1" w:styleId="mrel">
    <w:name w:val="mrel"/>
    <w:basedOn w:val="a0"/>
    <w:rsid w:val="001476B8"/>
  </w:style>
  <w:style w:type="character" w:styleId="a5">
    <w:name w:val="Emphasis"/>
    <w:basedOn w:val="a0"/>
    <w:uiPriority w:val="20"/>
    <w:qFormat/>
    <w:rsid w:val="00565829"/>
    <w:rPr>
      <w:i/>
      <w:iCs/>
    </w:rPr>
  </w:style>
  <w:style w:type="character" w:customStyle="1" w:styleId="vlist-s">
    <w:name w:val="vlist-s"/>
    <w:basedOn w:val="a0"/>
    <w:rsid w:val="00E32CB0"/>
  </w:style>
  <w:style w:type="character" w:customStyle="1" w:styleId="mopen">
    <w:name w:val="mopen"/>
    <w:basedOn w:val="a0"/>
    <w:rsid w:val="00E32CB0"/>
  </w:style>
  <w:style w:type="character" w:customStyle="1" w:styleId="mclose">
    <w:name w:val="mclose"/>
    <w:basedOn w:val="a0"/>
    <w:rsid w:val="00E32CB0"/>
  </w:style>
  <w:style w:type="character" w:customStyle="1" w:styleId="mpunct">
    <w:name w:val="mpunct"/>
    <w:basedOn w:val="a0"/>
    <w:rsid w:val="00E32CB0"/>
  </w:style>
  <w:style w:type="character" w:customStyle="1" w:styleId="mop">
    <w:name w:val="mop"/>
    <w:basedOn w:val="a0"/>
    <w:rsid w:val="00E32CB0"/>
  </w:style>
  <w:style w:type="character" w:customStyle="1" w:styleId="delimsizing">
    <w:name w:val="delimsizing"/>
    <w:basedOn w:val="a0"/>
    <w:rsid w:val="00E32CB0"/>
  </w:style>
  <w:style w:type="paragraph" w:styleId="a6">
    <w:name w:val="List Paragraph"/>
    <w:basedOn w:val="a"/>
    <w:uiPriority w:val="34"/>
    <w:qFormat/>
    <w:rsid w:val="00BA1F6E"/>
    <w:pPr>
      <w:ind w:left="720"/>
      <w:contextualSpacing/>
    </w:pPr>
  </w:style>
  <w:style w:type="paragraph" w:styleId="HTML0">
    <w:name w:val="HTML Preformatted"/>
    <w:basedOn w:val="a"/>
    <w:link w:val="HTML1"/>
    <w:uiPriority w:val="99"/>
    <w:semiHidden/>
    <w:unhideWhenUsed/>
    <w:rsid w:val="00EF6C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F6C5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docdata">
    <w:name w:val="docdata"/>
    <w:aliases w:val="docy,v5,1235,bqiaagaaeyqcaaagiaiaaam3baaabuueaaaaaaaaaaaaaaaaaaaaaaaaaaaaaaaaaaaaaaaaaaaaaaaaaaaaaaaaaaaaaaaaaaaaaaaaaaaaaaaaaaaaaaaaaaaaaaaaaaaaaaaaaaaaaaaaaaaaaaaaaaaaaaaaaaaaaaaaaaaaaaaaaaaaaaaaaaaaaaaaaaaaaaaaaaaaaaaaaaaaaaaaaaaaaaaaaaaaaaaa"/>
    <w:basedOn w:val="a0"/>
    <w:rsid w:val="001B0A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06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7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8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5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8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07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6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34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584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7869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638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2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2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1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1352</Words>
  <Characters>7708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PendalfSeri</dc:creator>
  <cp:keywords/>
  <dc:description/>
  <cp:lastModifiedBy>Home</cp:lastModifiedBy>
  <cp:revision>2</cp:revision>
  <dcterms:created xsi:type="dcterms:W3CDTF">2019-12-18T11:01:00Z</dcterms:created>
  <dcterms:modified xsi:type="dcterms:W3CDTF">2019-12-18T11:01:00Z</dcterms:modified>
</cp:coreProperties>
</file>