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5955F768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proofErr w:type="spellStart"/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  <w:proofErr w:type="spellEnd"/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44C14CAD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DC0F8C0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Package Managers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за допомогою менеджера пакетів для </w:t>
      </w:r>
      <w:r>
        <w:rPr>
          <w:rFonts w:ascii="Times New Roman" w:eastAsia="Times New Roman" w:hAnsi="Times New Roman"/>
          <w:sz w:val="24"/>
          <w:szCs w:val="24"/>
          <w:lang w:val="en-US"/>
        </w:rPr>
        <w:t>Windows OS.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1E5530E" w14:textId="7DA1CD81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4355D73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45FDFB7" w14:textId="3684C5AE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2E963BC1" w14:textId="471DE560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07A6A9F" w14:textId="55FA6280" w:rsidR="0011616B" w:rsidRDefault="00E700E4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1616B" w:rsidRPr="00074350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https://uk.wikipedia.org/wiki/%D0%91%D0%BB%D0%BE%D0%BA-%D1%81%D1%85%D0%B5%D0%BC%D0%B0</w:t>
        </w:r>
      </w:hyperlink>
    </w:p>
    <w:p w14:paraId="444DA25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FA426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CD30CC7" w14:textId="3E7906EB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принципи користування Draw.io</w:t>
      </w:r>
    </w:p>
    <w:p w14:paraId="440B394B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DE85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E808DC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23A8A7EE" w14:textId="77777777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5F824A0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B970FDB" w14:textId="77777777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7688D990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сконфігурувати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4E38A13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6D8D148A" w14:textId="77777777" w:rsidR="0011616B" w:rsidRDefault="0011616B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020F2A" w14:textId="6ABA02A6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7E0C72DB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E9F2907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AF5D9EA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4B5E72F" w14:textId="69565AB3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Налаштувати середовища</w:t>
      </w:r>
    </w:p>
    <w:p w14:paraId="30E268D5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02371CC" w14:textId="0711E327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0AD15B6E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CAD46E8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E85F1BF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B96D5D4" w14:textId="77777777" w:rsidR="0099380A" w:rsidRDefault="0099380A" w:rsidP="0099380A">
      <w:pPr>
        <w:pStyle w:val="a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33980075" w14:textId="511931CD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71B46C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C40675" w14:textId="77777777" w:rsidR="0011616B" w:rsidRP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058668" w14:textId="77777777" w:rsidR="0011616B" w:rsidRPr="00DB20CD" w:rsidRDefault="0011616B" w:rsidP="0011616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46F86F24" w:rsidR="00F37C08" w:rsidRDefault="002E5333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CCA5EC" wp14:editId="1D063384">
            <wp:extent cx="4663844" cy="59822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48C96DF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165B3F2" w14:textId="6C2E9C7B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05B5185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F72A742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873B8F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04B9B6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F55500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D19F471" w14:textId="14F84320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35117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B0AC87A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B9EA74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6440FA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EED2CD" w14:textId="010A22F1" w:rsidR="00A806CE" w:rsidRP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 xml:space="preserve">Інсталяція </w:t>
      </w:r>
      <w:proofErr w:type="spellStart"/>
      <w:r>
        <w:rPr>
          <w:rStyle w:val="af"/>
        </w:rPr>
        <w:t>залежностей</w:t>
      </w:r>
      <w:proofErr w:type="spellEnd"/>
      <w:r>
        <w:rPr>
          <w:rStyle w:val="af"/>
        </w:rPr>
        <w:t>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F37C08">
        <w:rPr>
          <w:color w:val="FFFFFF" w:themeColor="background1"/>
        </w:rPr>
        <w:t>Visual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Studio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Code</w:t>
      </w:r>
      <w:proofErr w:type="spellEnd"/>
    </w:p>
    <w:p w14:paraId="38626D8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10902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65C1E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8B6B9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6D0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BA34B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256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7A5F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deposit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8047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071D2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B537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CDAD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413D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9FF9D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021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196C7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A0A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countof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4289DB" w14:textId="77777777" w:rsidR="001C5082" w:rsidRPr="001C5082" w:rsidRDefault="001C5082" w:rsidP="001C5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3BA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025C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05E7F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F8EEC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3AB81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Hi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summa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B4573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C5B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3A34A" w14:textId="2427704C" w:rsidR="00F37C08" w:rsidRDefault="00E700E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hyperlink r:id="rId13" w:history="1">
        <w:r w:rsidR="001530D7" w:rsidRPr="00074350">
          <w:rPr>
            <w:rStyle w:val="af0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https://github.com/artificial-intelligence-department/ai_programming_playground.git</w:t>
        </w:r>
      </w:hyperlink>
    </w:p>
    <w:p w14:paraId="66998A4F" w14:textId="14D9284C" w:rsidR="001530D7" w:rsidRPr="001530D7" w:rsidRDefault="001530D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// посилання на код</w:t>
      </w: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proofErr w:type="spellStart"/>
      <w:r>
        <w:rPr>
          <w:rStyle w:val="HTML1"/>
          <w:rFonts w:eastAsiaTheme="minorEastAsia"/>
        </w:rPr>
        <w:t>for</w:t>
      </w:r>
      <w:proofErr w:type="spellEnd"/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</w:t>
      </w:r>
      <w:proofErr w:type="spellStart"/>
      <w:r>
        <w:t>коректно</w:t>
      </w:r>
      <w:proofErr w:type="spellEnd"/>
      <w:r>
        <w:t xml:space="preserve">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  <w:proofErr w:type="spellEnd"/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сконфігурування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були встановлені та налаштовані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згідно із джерелами інформації, що надають доступну інструкцію. </w:t>
      </w:r>
    </w:p>
    <w:p w14:paraId="5750A601" w14:textId="34C2C491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платформі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Managers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BBE5" w14:textId="77777777" w:rsidR="00E700E4" w:rsidRDefault="00E700E4">
      <w:pPr>
        <w:spacing w:after="0" w:line="240" w:lineRule="auto"/>
      </w:pPr>
      <w:r>
        <w:separator/>
      </w:r>
    </w:p>
  </w:endnote>
  <w:endnote w:type="continuationSeparator" w:id="0">
    <w:p w14:paraId="14BEAA50" w14:textId="77777777" w:rsidR="00E700E4" w:rsidRDefault="00E7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D526" w14:textId="77777777" w:rsidR="00E700E4" w:rsidRDefault="00E700E4">
      <w:pPr>
        <w:spacing w:after="0" w:line="240" w:lineRule="auto"/>
      </w:pPr>
      <w:r>
        <w:separator/>
      </w:r>
    </w:p>
  </w:footnote>
  <w:footnote w:type="continuationSeparator" w:id="0">
    <w:p w14:paraId="33FE7335" w14:textId="77777777" w:rsidR="00E700E4" w:rsidRDefault="00E70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54369D"/>
    <w:rsid w:val="00556255"/>
    <w:rsid w:val="006565FD"/>
    <w:rsid w:val="006A0139"/>
    <w:rsid w:val="006C0C38"/>
    <w:rsid w:val="00931991"/>
    <w:rsid w:val="0099380A"/>
    <w:rsid w:val="009E0939"/>
    <w:rsid w:val="00A806CE"/>
    <w:rsid w:val="00BF5C88"/>
    <w:rsid w:val="00D61C35"/>
    <w:rsid w:val="00D92118"/>
    <w:rsid w:val="00DB20CD"/>
    <w:rsid w:val="00DF08BE"/>
    <w:rsid w:val="00E47060"/>
    <w:rsid w:val="00E700E4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tificial-intelligence-department/ai_programming_playgroun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5175</Words>
  <Characters>2951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15</cp:revision>
  <dcterms:created xsi:type="dcterms:W3CDTF">2021-09-13T13:52:00Z</dcterms:created>
  <dcterms:modified xsi:type="dcterms:W3CDTF">2023-11-03T10:35:00Z</dcterms:modified>
</cp:coreProperties>
</file>