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32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32"/>
          <w:lang w:eastAsia="ru-RU"/>
        </w:rPr>
        <w:t>Липецкий государственный технический университет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Факультет автоматизации и информатики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Кафедра автоматизированных систем управления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ЛАБОРАТОРНАЯ РАБОТА №3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по дисциплине «Прикладные интеллектуальные системы и экспертные системы»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Предварительная обработка текстовых данных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Студент                                                                               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Сухоруких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А.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О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Группа М-ИАП-22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Руководитель                                                                       Кургасов В.В.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Липецк 2022 г.</w:t>
      </w:r>
    </w:p>
    <w:p>
      <w:pPr>
        <w:sectPr>
          <w:footerReference w:type="default" r:id="rId2"/>
          <w:type w:val="nextPage"/>
          <w:pgSz w:w="11906" w:h="16838"/>
          <w:pgMar w:left="1418" w:right="1134" w:gutter="0" w:header="0" w:top="1134" w:footer="709" w:bottom="1134"/>
          <w:pgNumType w:fmt="decimal"/>
          <w:formProt w:val="false"/>
          <w:titlePg/>
          <w:textDirection w:val="lrTb"/>
          <w:docGrid w:type="default" w:linePitch="360" w:charSpace="4096"/>
        </w:sectPr>
      </w:pPr>
    </w:p>
    <w:p>
      <w:pPr>
        <w:pStyle w:val="Normal"/>
        <w:spacing w:lineRule="auto" w:line="360" w:before="0" w:after="0"/>
        <w:ind w:left="707" w:firstLine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Задание кафедры</w:t>
      </w:r>
    </w:p>
    <w:p>
      <w:pPr>
        <w:pStyle w:val="Normal"/>
        <w:spacing w:lineRule="auto" w:line="360" w:before="0" w:after="0"/>
        <w:ind w:left="707" w:firstLine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Вариант </w:t>
      </w:r>
      <w:r>
        <w:rPr>
          <w:rFonts w:cs="Times New Roman" w:ascii="Times New Roman" w:hAnsi="Times New Roman"/>
          <w:sz w:val="28"/>
          <w:szCs w:val="28"/>
        </w:rPr>
        <w:t>2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1) В среде Jupiter Notebook создать новый ноутбук (Notebook);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2) Импортировать необходимые для работы библиотеки и модули;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3) Загрузить обучающую и экзаменационную выборку в соответствие с вариантом;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4) Вывести на экран по одному-два документа каждого класса;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5) Применить стемминг, записав обработанные выборки (тестовую и обучающую) в новые переменные;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6) Провести векторизацию выборки:</w:t>
      </w:r>
    </w:p>
    <w:p>
      <w:pPr>
        <w:pStyle w:val="Normal"/>
        <w:spacing w:lineRule="auto" w:line="360" w:before="0" w:after="0"/>
        <w:ind w:left="708" w:hanging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a. Векторизовать обучающую и тестовую выборки простым подсчетом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слов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(CountVectorizer) </w:t>
      </w:r>
      <w:r>
        <w:rPr>
          <w:rFonts w:cs="Times New Roman" w:ascii="Times New Roman" w:hAnsi="Times New Roman"/>
          <w:sz w:val="28"/>
          <w:szCs w:val="28"/>
        </w:rPr>
        <w:t>и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значеним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max_features = 10000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b. Вывести и проанализировать первые 20 наиболее частотных слов всей выборки и каждого класса по-отдельности.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c. Применить процедуру отсечения стоп-слов и повторить пункт b.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d. Провести пункты a – c для обучающей и тестовой выборки, для которой проведена процедура стемминга.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e. Векторизовать выборки с помощью TfidfTransformer (с использованием TF и TF-IDF взвешиваний) и повторить пункты b-d.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7) По результатам пункта 6 заполнить таблицы наиболее частотными терминами обучающей выборки и каждого класса по отдельности.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Всего должно получиться по 4 таблицы для выборки, к которой применялась операция стемминга и 4 таблицы для выборки, к которой операция стемминга не применялась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8) Используя конвейер (Pipeline) реализовать модель Наивного Байесовского классификатора и выявить на основе показателей качества (значения полноты, точности, f1-меры и аккуратности), какая предварительная обработка данных обеспечит наилучшие результаты классификации. Должны быть исследованы следующие характеристики: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• </w:t>
      </w:r>
      <w:r>
        <w:rPr>
          <w:rFonts w:cs="Times New Roman" w:ascii="Times New Roman" w:hAnsi="Times New Roman"/>
          <w:sz w:val="28"/>
          <w:szCs w:val="28"/>
        </w:rPr>
        <w:t>Наличие - отсутствие стемминга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• </w:t>
      </w:r>
      <w:r>
        <w:rPr>
          <w:rFonts w:cs="Times New Roman" w:ascii="Times New Roman" w:hAnsi="Times New Roman"/>
          <w:sz w:val="28"/>
          <w:szCs w:val="28"/>
        </w:rPr>
        <w:t>Отсечение – не отсечение стоп-слов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• </w:t>
      </w:r>
      <w:r>
        <w:rPr>
          <w:rFonts w:cs="Times New Roman" w:ascii="Times New Roman" w:hAnsi="Times New Roman"/>
          <w:sz w:val="28"/>
          <w:szCs w:val="28"/>
        </w:rPr>
        <w:t>Количество информативных терминов (max_features)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• </w:t>
      </w:r>
      <w:r>
        <w:rPr>
          <w:rFonts w:cs="Times New Roman" w:ascii="Times New Roman" w:hAnsi="Times New Roman"/>
          <w:sz w:val="28"/>
          <w:szCs w:val="28"/>
        </w:rPr>
        <w:t>Взвешивание: Count, TF, TF-IDF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9) По каждому пункту работы занести в отчет программный код и результат вывода.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10) По результатам классификации занести в отчет выводы о наиболее подходящей предварительной обработке данных (наличие стемминга, взвешивание терминов, стоп-слова, количество информативных терминов).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Классы:</w:t>
      </w:r>
      <w:r>
        <w:rPr>
          <w:rFonts w:cs="Times New Roman" w:ascii="Droid Sans Mono;monospace;monospace" w:hAnsi="Droid Sans Mono;monospace;monospace"/>
          <w:b w:val="false"/>
          <w:color w:val="000000"/>
          <w:sz w:val="21"/>
          <w:szCs w:val="28"/>
          <w:shd w:fill="auto" w:val="clear"/>
        </w:rPr>
        <w:t xml:space="preserve"> 'comp.windows.x', 'rec.sport.baseball', 'rec.sport.hockey'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Ход работы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Импортируем необходимые для работы библиотеки и модули.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pandas — программная библиотека на языке Python для обработки и анализа данных;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/>
        </w:rPr>
        <w:t>n</w:t>
      </w:r>
      <w:r>
        <w:rPr>
          <w:rFonts w:cs="Times New Roman" w:ascii="Times New Roman" w:hAnsi="Times New Roman"/>
          <w:sz w:val="28"/>
          <w:szCs w:val="28"/>
        </w:rPr>
        <w:t>umPy (сокращенно от Numerical Python)— библиотека с открытым исходным кодом для языка программирования Python. Возможности: поддержка многомерных массивов (включая матрицы); поддержка высокоуровневых математических функций, предназначенных для работы с многомерными массивами;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- </w:t>
      </w:r>
      <w:r>
        <w:rPr>
          <w:rFonts w:cs="Times New Roman" w:ascii="Times New Roman" w:hAnsi="Times New Roman"/>
          <w:sz w:val="28"/>
          <w:szCs w:val="28"/>
          <w:lang w:val="en-US"/>
        </w:rPr>
        <w:t>m</w:t>
      </w:r>
      <w:r>
        <w:rPr>
          <w:rFonts w:cs="Times New Roman" w:ascii="Times New Roman" w:hAnsi="Times New Roman"/>
          <w:sz w:val="28"/>
          <w:szCs w:val="28"/>
        </w:rPr>
        <w:t>atplotlib — библиотека на языке программирования Python для визуализации данных двумерной и трёхмерной графикой;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- библиотека </w:t>
      </w:r>
      <w:r>
        <w:rPr>
          <w:rFonts w:cs="Times New Roman" w:ascii="Times New Roman" w:hAnsi="Times New Roman"/>
          <w:sz w:val="28"/>
          <w:szCs w:val="28"/>
          <w:lang w:val="en-US"/>
        </w:rPr>
        <w:t>NLTK</w:t>
      </w:r>
      <w:r>
        <w:rPr>
          <w:rFonts w:cs="Times New Roman" w:ascii="Times New Roman" w:hAnsi="Times New Roman"/>
          <w:sz w:val="28"/>
          <w:szCs w:val="28"/>
        </w:rPr>
        <w:t xml:space="preserve"> — пакет библиотек и программ для символьной и статистической обработки естественного языка, написанных на языке программирования </w:t>
      </w:r>
      <w:r>
        <w:rPr>
          <w:rFonts w:cs="Times New Roman" w:ascii="Times New Roman" w:hAnsi="Times New Roman"/>
          <w:sz w:val="28"/>
          <w:szCs w:val="28"/>
          <w:lang w:val="en-US"/>
        </w:rPr>
        <w:t>Python</w:t>
      </w:r>
      <w:r>
        <w:rPr>
          <w:rFonts w:cs="Times New Roman" w:ascii="Times New Roman" w:hAnsi="Times New Roman"/>
          <w:sz w:val="28"/>
          <w:szCs w:val="28"/>
        </w:rPr>
        <w:t>. Содержит графические представления и примеры данных;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itertools стандартизирует основной набор быстрых эффективных по памяти инструментов, которые полезны сами по себе или в связке с другими инструментами;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s</w:t>
      </w:r>
      <w:r>
        <w:rPr>
          <w:rFonts w:cs="Times New Roman" w:ascii="Times New Roman" w:hAnsi="Times New Roman"/>
          <w:sz w:val="28"/>
          <w:szCs w:val="28"/>
        </w:rPr>
        <w:t>cikit-learn – это библиотека Python, которая является одной из самых полезных библиотек Python </w:t>
      </w:r>
      <w:r>
        <w:rPr>
          <w:rFonts w:cs="Times New Roman" w:ascii="Times New Roman" w:hAnsi="Times New Roman"/>
          <w:bCs/>
          <w:sz w:val="28"/>
          <w:szCs w:val="28"/>
        </w:rPr>
        <w:t>для машинного обучения</w:t>
      </w:r>
      <w:r>
        <w:rPr>
          <w:rFonts w:cs="Times New Roman" w:ascii="Times New Roman" w:hAnsi="Times New Roman"/>
          <w:sz w:val="28"/>
          <w:szCs w:val="28"/>
        </w:rPr>
        <w:t>. Она включает все алгоритмы и инструменты, которые нужны для задач классификации, регрессии и кластеризации. Она также включает все методы оценки производительности модели машинного обучения.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1) Импортировать необходимые для работы библиотеки и модули;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5126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1 – Импорт библиотек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2) Загрузить обучающую и экзаменационную выборку в соответствие с вариантом;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26035</wp:posOffset>
            </wp:positionH>
            <wp:positionV relativeFrom="paragraph">
              <wp:posOffset>88265</wp:posOffset>
            </wp:positionV>
            <wp:extent cx="5939790" cy="11595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2 – Загрузка выборки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3) Вывести на экран по одному-два документа каждого класса;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54000"/>
            <wp:effectExtent l="0" t="0" r="0" b="0"/>
            <wp:wrapSquare wrapText="largest"/>
            <wp:docPr id="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3 – Документ для класса  </w:t>
      </w:r>
      <w:r>
        <w:rPr>
          <w:rFonts w:cs="Times New Roman" w:ascii="Times New Roman" w:hAnsi="Times New Roman"/>
          <w:b w:val="false"/>
          <w:color w:val="000000"/>
          <w:sz w:val="28"/>
          <w:szCs w:val="28"/>
          <w:shd w:fill="auto" w:val="clear"/>
        </w:rPr>
        <w:t>comp.windows.x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810895"/>
            <wp:effectExtent l="0" t="0" r="0" b="0"/>
            <wp:wrapSquare wrapText="largest"/>
            <wp:docPr id="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4 – Документ для класса </w:t>
      </w:r>
      <w:r>
        <w:rPr>
          <w:rFonts w:cs="Times New Roman" w:ascii="Times New Roman" w:hAnsi="Times New Roman"/>
          <w:b w:val="false"/>
          <w:color w:val="000000"/>
          <w:sz w:val="28"/>
          <w:szCs w:val="28"/>
          <w:shd w:fill="auto" w:val="clear"/>
        </w:rPr>
        <w:t>rec.sport.baseball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840740"/>
            <wp:effectExtent l="0" t="0" r="0" b="0"/>
            <wp:wrapSquare wrapText="largest"/>
            <wp:docPr id="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5 – Документ для класса </w:t>
      </w:r>
      <w:r>
        <w:rPr>
          <w:rFonts w:cs="Times New Roman" w:ascii="Times New Roman" w:hAnsi="Times New Roman"/>
          <w:b w:val="false"/>
          <w:color w:val="000000"/>
          <w:sz w:val="28"/>
          <w:szCs w:val="28"/>
          <w:shd w:fill="auto" w:val="clear"/>
        </w:rPr>
        <w:t>rec.sport.hockey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4) Применить стемминг, записав обработанные выборки (тестовую и обучающую) в новые переменные;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402272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6 – Процедура стемминга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5) Провести векторизацию выборки: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a. Векторизовать обучающую и тестовую выборки простым подсчетом слов (</w:t>
      </w:r>
      <w:r>
        <w:rPr>
          <w:rFonts w:cs="Times New Roman" w:ascii="Times New Roman" w:hAnsi="Times New Roman"/>
          <w:sz w:val="28"/>
          <w:szCs w:val="28"/>
          <w:lang w:val="en-US"/>
        </w:rPr>
        <w:t>CountVectorizer</w:t>
      </w:r>
      <w:r>
        <w:rPr>
          <w:rFonts w:cs="Times New Roman" w:ascii="Times New Roman" w:hAnsi="Times New Roman"/>
          <w:sz w:val="28"/>
          <w:szCs w:val="28"/>
        </w:rPr>
        <w:t xml:space="preserve">) и значеним </w:t>
      </w:r>
      <w:r>
        <w:rPr>
          <w:rFonts w:cs="Times New Roman" w:ascii="Times New Roman" w:hAnsi="Times New Roman"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features</w:t>
      </w:r>
      <w:r>
        <w:rPr>
          <w:rFonts w:cs="Times New Roman" w:ascii="Times New Roman" w:hAnsi="Times New Roman"/>
          <w:sz w:val="28"/>
          <w:szCs w:val="28"/>
        </w:rPr>
        <w:t xml:space="preserve"> = 10000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b. Вывести и проанализировать первые 20 наиболее частотных слов всей выборки и каждого класса по-отдельности.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c. Применить процедуру отсечения стоп-слов и повторить пункт b.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d. Провести пункты a – c для обучающей и тестовой выборки, для которой проведена процедура стемминга.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e. Векторизовать выборки с помощью TfidfTransformer (с использованием TF и TF-IDF взвешиваний) и повторить пункты b-d.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828925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7 – Со стеммингом для </w:t>
      </w:r>
      <w:r>
        <w:rPr>
          <w:rFonts w:cs="Times New Roman" w:ascii="Times New Roman" w:hAnsi="Times New Roman"/>
          <w:b w:val="false"/>
          <w:color w:val="000000"/>
          <w:sz w:val="28"/>
          <w:szCs w:val="28"/>
          <w:shd w:fill="auto" w:val="clear"/>
        </w:rPr>
        <w:t>comp.windows.x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45427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8 – Со стеммингом для всех категорий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20726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9 – Со стеммингом для  </w:t>
      </w:r>
      <w:r>
        <w:rPr>
          <w:rFonts w:cs="Times New Roman" w:ascii="Times New Roman" w:hAnsi="Times New Roman"/>
          <w:b w:val="false"/>
          <w:color w:val="000000"/>
          <w:sz w:val="28"/>
          <w:szCs w:val="28"/>
          <w:shd w:fill="auto" w:val="clear"/>
        </w:rPr>
        <w:t>rec.sport.baseball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38760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10 – Со стеммингом для  </w:t>
      </w:r>
      <w:r>
        <w:rPr>
          <w:rFonts w:cs="Times New Roman" w:ascii="Times New Roman" w:hAnsi="Times New Roman"/>
          <w:b w:val="false"/>
          <w:color w:val="000000"/>
          <w:sz w:val="28"/>
          <w:szCs w:val="28"/>
          <w:shd w:fill="auto" w:val="clear"/>
        </w:rPr>
        <w:t>rec.sport.hockey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377440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11 – Без стемминг</w:t>
      </w:r>
      <w:r>
        <w:rPr>
          <w:rFonts w:cs="Times New Roman" w:ascii="Times New Roman" w:hAnsi="Times New Roman"/>
          <w:sz w:val="28"/>
          <w:szCs w:val="28"/>
        </w:rPr>
        <w:t>а</w:t>
      </w:r>
      <w:r>
        <w:rPr>
          <w:rFonts w:cs="Times New Roman" w:ascii="Times New Roman" w:hAnsi="Times New Roman"/>
          <w:sz w:val="28"/>
          <w:szCs w:val="28"/>
        </w:rPr>
        <w:t xml:space="preserve"> для </w:t>
      </w:r>
      <w:r>
        <w:rPr>
          <w:rFonts w:cs="Times New Roman" w:ascii="Times New Roman" w:hAnsi="Times New Roman"/>
          <w:b w:val="false"/>
          <w:color w:val="000000"/>
          <w:sz w:val="28"/>
          <w:szCs w:val="28"/>
          <w:shd w:fill="auto" w:val="clear"/>
        </w:rPr>
        <w:t>comp.windows.x</w:t>
      </w:r>
      <w:r>
        <w:br w:type="page"/>
      </w:r>
    </w:p>
    <w:p>
      <w:pPr>
        <w:pStyle w:val="Normal"/>
        <w:spacing w:lineRule="auto" w:line="360" w:before="0" w:after="0"/>
        <w:ind w:firstLine="709"/>
        <w:jc w:val="center"/>
        <w:rPr/>
      </w:pPr>
      <w:r>
        <w:rPr/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510790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12 – Без стемминга для всех категорий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36283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13 – Без стемминга для  </w:t>
      </w:r>
      <w:r>
        <w:rPr>
          <w:rFonts w:cs="Times New Roman" w:ascii="Times New Roman" w:hAnsi="Times New Roman"/>
          <w:b w:val="false"/>
          <w:color w:val="000000"/>
          <w:sz w:val="28"/>
          <w:szCs w:val="28"/>
          <w:shd w:fill="auto" w:val="clear"/>
        </w:rPr>
        <w:t>rec.sport.baseball</w:t>
      </w:r>
      <w:r>
        <w:br w:type="page"/>
      </w:r>
    </w:p>
    <w:p>
      <w:pPr>
        <w:pStyle w:val="Normal"/>
        <w:spacing w:lineRule="auto" w:line="360" w:before="0" w:after="0"/>
        <w:ind w:firstLine="709"/>
        <w:jc w:val="center"/>
        <w:rPr/>
      </w:pPr>
      <w:r>
        <w:rPr/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385060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 xml:space="preserve">Рисунок 14 – Без стемминга для </w:t>
      </w:r>
      <w:r>
        <w:rPr>
          <w:rFonts w:cs="Times New Roman" w:ascii="Times New Roman" w:hAnsi="Times New Roman"/>
          <w:b w:val="false"/>
          <w:color w:val="000000"/>
          <w:sz w:val="28"/>
          <w:szCs w:val="28"/>
          <w:shd w:fill="auto" w:val="clear"/>
        </w:rPr>
        <w:t>rec.sport.hockey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6) Используя конвейер (Pipeline) реализовать модель Наивного Байесовского классификатора и выявить на основе показателей качества (значения полноты, точности, f1-меры и аккуратности), какая предварительная обработка данных обеспечит наилучшие результаты классификации. Должны быть исследованы следующие характеристики: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• </w:t>
      </w:r>
      <w:r>
        <w:rPr>
          <w:rFonts w:cs="Times New Roman" w:ascii="Times New Roman" w:hAnsi="Times New Roman"/>
          <w:sz w:val="28"/>
          <w:szCs w:val="28"/>
        </w:rPr>
        <w:t>Отсечение – не отсечение стоп-слов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• </w:t>
      </w:r>
      <w:r>
        <w:rPr>
          <w:rFonts w:cs="Times New Roman" w:ascii="Times New Roman" w:hAnsi="Times New Roman"/>
          <w:sz w:val="28"/>
          <w:szCs w:val="28"/>
        </w:rPr>
        <w:t>Количество информативных терминов (max_features)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• </w:t>
      </w:r>
      <w:r>
        <w:rPr>
          <w:rFonts w:cs="Times New Roman" w:ascii="Times New Roman" w:hAnsi="Times New Roman"/>
          <w:sz w:val="28"/>
          <w:szCs w:val="28"/>
        </w:rPr>
        <w:t>Взвешивание: Count, TF, TF-IDF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177925"/>
            <wp:effectExtent l="0" t="0" r="0" b="0"/>
            <wp:wrapSquare wrapText="largest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15 – Пример работы программы со следующими параметрами (</w:t>
      </w:r>
      <w:r>
        <w:rPr>
          <w:rFonts w:cs="Times New Roman" w:ascii="Times New Roman" w:hAnsi="Times New Roman"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features</w:t>
      </w:r>
      <w:r>
        <w:rPr>
          <w:rFonts w:cs="Times New Roman" w:ascii="Times New Roman" w:hAnsi="Times New Roman"/>
          <w:sz w:val="28"/>
          <w:szCs w:val="28"/>
        </w:rPr>
        <w:t xml:space="preserve"> = 1000, со стоп словами, без </w:t>
      </w:r>
      <w:r>
        <w:rPr>
          <w:rFonts w:cs="Times New Roman" w:ascii="Times New Roman" w:hAnsi="Times New Roman"/>
          <w:sz w:val="28"/>
          <w:szCs w:val="28"/>
          <w:lang w:val="en-US"/>
        </w:rPr>
        <w:t>TF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en-US"/>
        </w:rPr>
        <w:t>TF</w:t>
      </w: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val="en-US"/>
        </w:rPr>
        <w:t>IDF</w:t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809625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16 – Пример работы программы со следующими параметрами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features</w:t>
      </w:r>
      <w:r>
        <w:rPr>
          <w:rFonts w:cs="Times New Roman" w:ascii="Times New Roman" w:hAnsi="Times New Roman"/>
          <w:sz w:val="28"/>
          <w:szCs w:val="28"/>
        </w:rPr>
        <w:t xml:space="preserve">=1000, со стоп словами без </w:t>
      </w:r>
      <w:r>
        <w:rPr>
          <w:rFonts w:cs="Times New Roman" w:ascii="Times New Roman" w:hAnsi="Times New Roman"/>
          <w:sz w:val="28"/>
          <w:szCs w:val="28"/>
          <w:lang w:val="en-US"/>
        </w:rPr>
        <w:t>tf</w:t>
      </w:r>
      <w:r>
        <w:rPr>
          <w:rFonts w:cs="Times New Roman" w:ascii="Times New Roman" w:hAnsi="Times New Roman"/>
          <w:sz w:val="28"/>
          <w:szCs w:val="28"/>
        </w:rPr>
        <w:t xml:space="preserve">, с </w:t>
      </w:r>
      <w:r>
        <w:rPr>
          <w:rFonts w:cs="Times New Roman" w:ascii="Times New Roman" w:hAnsi="Times New Roman"/>
          <w:sz w:val="28"/>
          <w:szCs w:val="28"/>
          <w:lang w:val="en-US"/>
        </w:rPr>
        <w:t>idf</w:t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75565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17 – Пример работы программы со следующими параметрами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features</w:t>
      </w:r>
      <w:r>
        <w:rPr>
          <w:rFonts w:cs="Times New Roman" w:ascii="Times New Roman" w:hAnsi="Times New Roman"/>
          <w:sz w:val="28"/>
          <w:szCs w:val="28"/>
        </w:rPr>
        <w:t xml:space="preserve">=1000, со стоп словами с </w:t>
      </w:r>
      <w:r>
        <w:rPr>
          <w:rFonts w:cs="Times New Roman" w:ascii="Times New Roman" w:hAnsi="Times New Roman"/>
          <w:sz w:val="28"/>
          <w:szCs w:val="28"/>
          <w:lang w:val="en-US"/>
        </w:rPr>
        <w:t>tf</w:t>
      </w:r>
      <w:r>
        <w:rPr>
          <w:rFonts w:cs="Times New Roman" w:ascii="Times New Roman" w:hAnsi="Times New Roman"/>
          <w:sz w:val="28"/>
          <w:szCs w:val="28"/>
        </w:rPr>
        <w:t xml:space="preserve">, без </w:t>
      </w:r>
      <w:r>
        <w:rPr>
          <w:rFonts w:cs="Times New Roman" w:ascii="Times New Roman" w:hAnsi="Times New Roman"/>
          <w:sz w:val="28"/>
          <w:szCs w:val="28"/>
          <w:lang w:val="en-US"/>
        </w:rPr>
        <w:t>idf</w:t>
      </w: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742315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18 – Пример работы программы со следующими параметрами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features</w:t>
      </w:r>
      <w:r>
        <w:rPr>
          <w:rFonts w:cs="Times New Roman" w:ascii="Times New Roman" w:hAnsi="Times New Roman"/>
          <w:sz w:val="28"/>
          <w:szCs w:val="28"/>
        </w:rPr>
        <w:t xml:space="preserve">=1000, со стоп словами, с </w:t>
      </w:r>
      <w:r>
        <w:rPr>
          <w:rFonts w:cs="Times New Roman" w:ascii="Times New Roman" w:hAnsi="Times New Roman"/>
          <w:sz w:val="28"/>
          <w:szCs w:val="28"/>
          <w:lang w:val="en-US"/>
        </w:rPr>
        <w:t>tf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idf</w:t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325880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19 – Пример работы программы со следующими параметрами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features</w:t>
      </w:r>
      <w:r>
        <w:rPr>
          <w:rFonts w:cs="Times New Roman" w:ascii="Times New Roman" w:hAnsi="Times New Roman"/>
          <w:sz w:val="28"/>
          <w:szCs w:val="28"/>
        </w:rPr>
        <w:t xml:space="preserve">=1000, без стоп слов без </w:t>
      </w:r>
      <w:r>
        <w:rPr>
          <w:rFonts w:cs="Times New Roman" w:ascii="Times New Roman" w:hAnsi="Times New Roman"/>
          <w:sz w:val="28"/>
          <w:szCs w:val="28"/>
          <w:lang w:val="en-US"/>
        </w:rPr>
        <w:t>tf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idf</w:t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817880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20 – Пример работы программы со следующими параметрами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features</w:t>
      </w:r>
      <w:r>
        <w:rPr>
          <w:rFonts w:cs="Times New Roman" w:ascii="Times New Roman" w:hAnsi="Times New Roman"/>
          <w:sz w:val="28"/>
          <w:szCs w:val="28"/>
        </w:rPr>
        <w:t xml:space="preserve">=1000, без стоп слов, без </w:t>
      </w:r>
      <w:r>
        <w:rPr>
          <w:rFonts w:cs="Times New Roman" w:ascii="Times New Roman" w:hAnsi="Times New Roman"/>
          <w:sz w:val="28"/>
          <w:szCs w:val="28"/>
          <w:lang w:val="en-US"/>
        </w:rPr>
        <w:t>tf</w:t>
      </w:r>
      <w:r>
        <w:rPr>
          <w:rFonts w:cs="Times New Roman" w:ascii="Times New Roman" w:hAnsi="Times New Roman"/>
          <w:sz w:val="28"/>
          <w:szCs w:val="28"/>
        </w:rPr>
        <w:t xml:space="preserve">, с </w:t>
      </w:r>
      <w:r>
        <w:rPr>
          <w:rFonts w:cs="Times New Roman" w:ascii="Times New Roman" w:hAnsi="Times New Roman"/>
          <w:sz w:val="28"/>
          <w:szCs w:val="28"/>
          <w:lang w:val="en-US"/>
        </w:rPr>
        <w:t>idf</w:t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852805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Рисунок 21 – Пример работы программы со следующими параметрами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  <w:lang w:val="en-US"/>
        </w:rPr>
        <w:t>max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>features</w:t>
      </w:r>
      <w:r>
        <w:rPr>
          <w:rFonts w:cs="Times New Roman" w:ascii="Times New Roman" w:hAnsi="Times New Roman"/>
          <w:sz w:val="28"/>
          <w:szCs w:val="28"/>
        </w:rPr>
        <w:t xml:space="preserve">=1000, без стоп слов, с </w:t>
      </w:r>
      <w:r>
        <w:rPr>
          <w:rFonts w:cs="Times New Roman" w:ascii="Times New Roman" w:hAnsi="Times New Roman"/>
          <w:sz w:val="28"/>
          <w:szCs w:val="28"/>
          <w:lang w:val="en-US"/>
        </w:rPr>
        <w:t>tf</w:t>
      </w:r>
      <w:r>
        <w:rPr>
          <w:rFonts w:cs="Times New Roman" w:ascii="Times New Roman" w:hAnsi="Times New Roman"/>
          <w:sz w:val="28"/>
          <w:szCs w:val="28"/>
        </w:rPr>
        <w:t xml:space="preserve">, без </w:t>
      </w:r>
      <w:r>
        <w:rPr>
          <w:rFonts w:cs="Times New Roman" w:ascii="Times New Roman" w:hAnsi="Times New Roman"/>
          <w:sz w:val="28"/>
          <w:szCs w:val="28"/>
          <w:lang w:val="en-US"/>
        </w:rPr>
        <w:t>idf</w:t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результатам классификации наиболее подходящая предварительная обработка данных является со следующими параметрами: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- </w:t>
      </w:r>
      <w:r>
        <w:rPr>
          <w:rFonts w:cs="Times New Roman" w:ascii="Times New Roman" w:hAnsi="Times New Roman"/>
          <w:sz w:val="28"/>
          <w:szCs w:val="28"/>
        </w:rPr>
        <w:t>с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tf </w:t>
      </w:r>
      <w:r>
        <w:rPr>
          <w:rFonts w:cs="Times New Roman" w:ascii="Times New Roman" w:hAnsi="Times New Roman"/>
          <w:sz w:val="28"/>
          <w:szCs w:val="28"/>
        </w:rPr>
        <w:t>и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tf-idf;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- max_features = 10000;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- со стоп словами.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95825" cy="2105025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</w:t>
      </w:r>
      <w:r>
        <w:rPr>
          <w:rFonts w:cs="Times New Roman" w:ascii="Times New Roman" w:hAnsi="Times New Roman"/>
          <w:sz w:val="28"/>
          <w:szCs w:val="28"/>
        </w:rPr>
        <w:t>22</w:t>
      </w:r>
      <w:r>
        <w:rPr>
          <w:rFonts w:cs="Times New Roman" w:ascii="Times New Roman" w:hAnsi="Times New Roman"/>
          <w:sz w:val="28"/>
          <w:szCs w:val="28"/>
        </w:rPr>
        <w:t xml:space="preserve"> – Результат работы программы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Код программы</w:t>
      </w:r>
    </w:p>
    <w:p>
      <w:pPr>
        <w:pStyle w:val="Normal"/>
        <w:spacing w:lineRule="auto" w:line="360" w:before="0" w:after="0"/>
        <w:ind w:firstLine="709"/>
        <w:jc w:val="both"/>
        <w:rPr>
          <w:rFonts w:ascii="Droid Sans Mono;monospace;monospace" w:hAnsi="Droid Sans Mono;monospace;monospace" w:cs="Times New Roman"/>
          <w:b w:val="false"/>
          <w:color w:val="auto"/>
          <w:sz w:val="21"/>
          <w:szCs w:val="28"/>
          <w:highlight w:val="none"/>
          <w:shd w:fill="auto" w:val="clear"/>
          <w:lang w:val="en-US"/>
        </w:rPr>
      </w:pPr>
      <w:r>
        <w:rPr>
          <w:rFonts w:cs="Times New Roman" w:ascii="Times New Roman" w:hAnsi="Times New Roman"/>
          <w:b w:val="false"/>
          <w:color w:val="000000"/>
          <w:sz w:val="28"/>
          <w:szCs w:val="28"/>
          <w:shd w:fill="auto" w:val="clear"/>
          <w:lang w:val="en-US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import pandas as pd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import numpy as np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import matplotlib.pyplot as plt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from sklearn.metrics import classification_report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from sklearn.model_selection import train_test_split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from sklearn.datasets import fetch_20newsgroups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from sklearn.feature_extraction.text import CountVectorizer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from sklearn.feature_extraction.text import TfidfTransformer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from sklearn.pipeline import Pipeline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from sklearn.naive_bayes import MultinomialNB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from nltk.stem import *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from nltk import word_tokenize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import itertools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import nltk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nltk.download('punkt')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 [markdown]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## Выгрузка данных из датасета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categories = ['comp.windows.x', 'rec.sport.baseball', 'rec.sport.hockey']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remove = ['headers', 'footers', 'quotes']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twenty_train_full = fetch_20newsgroups(subset='train', shuffle=True, random_state=42, categories=categories, remove=remove)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twenty_test_full = fetch_20newsgroups(subset='test', shuffle=True, random_state=42, categories=categories, remove=remove)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twenty_train_full = twenty_train_full.data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twenty_test_full = twenty_test_full.data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twenty_train = dict()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twenty_test = dict()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for category in categories: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twenty_train[category] = fetch_20newsgroups(subset='train', shuffle=True, random_state=42, categories=[category], remove=remove)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twenty_test[category] = fetch_20newsgroups(subset='test', shuffle=True, random_state=42, categories=[category], remove=remove)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twenty_train[category] = twenty_train[category].data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twenty_test[category] = twenty_test[category].data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twenty_train['full'] = twenty_train_full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twenty_test['full'] = twenty_test_full</w:t>
      </w:r>
    </w:p>
    <w:p>
      <w:pPr>
        <w:pStyle w:val="Normal"/>
        <w:spacing w:lineRule="atLeast" w:line="285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 [markdown]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## Стемминг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def stemming(data):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porter_stemmer = PorterStemmer()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stem = []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for text in data: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nltk_tokens = word_tokenize(text)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line = ''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for word in nltk_tokens: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line += ' ' + porter_stemmer.stem(word)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stem.append(line)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return stem</w:t>
      </w:r>
    </w:p>
    <w:p>
      <w:pPr>
        <w:pStyle w:val="Normal"/>
        <w:spacing w:lineRule="atLeast" w:line="285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stem_train = dict()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stem_test = dict()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for category in categories: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stem_train[category] = stemming(twenty_train[category])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stem_test[category] = stemming(twenty_test[category])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stem_train['full'] = stemming(twenty_train['full'])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stem_test['full'] = stemming(twenty_test['full'])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 [markdown]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## Векторизация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def SortbyTF(inputStr):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return inputStr[1]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def top_list(vect, data, count):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x = list(zip(vect.get_feature_names(),np.ravel(data.sum(axis=0))))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x.sort(key=SortbyTF, reverse = True)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return x[:count]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 [markdown]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## Итоговая таблица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def process(train, categories):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cats = categories[:]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cats.append('full')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mux = pd.MultiIndex.from_product([['Count','TF','TF-IDF'], ['Без стоп-слов','С стоп-cловами']])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summary = dict()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for category in cats: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summary[category] = pd.DataFrame(columns=mux)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stop_words = [None, 'english']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idf = [False, True]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indx_stop = 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'english': 'Без стоп-слов',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None: 'С стоп-cловами'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indx_tf = 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False: 'TF',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True: 'TF-IDF'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}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for category in cats: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 xml:space="preserve">for stop in stop_words: 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vect = CountVectorizer(max_features=10000, stop_words=stop)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vect.fit(train[category])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train_data = vect.transform(train[category])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summary[category]['Count', indx_stop[stop]] = top_list(vect, train_data, 20)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for tf in idf: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tfidf = TfidfTransformer(use_idf = tf).fit(train_data)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train_fidf = tfidf.transform(train_data)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summary[category][indx_tf[tf], indx_stop[stop]] = top_list(vect, train_fidf, 20)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return summary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summ_without_stem = process(twenty_train, categories)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summ_with_stem = process(stem_train, categories)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for cat in ['full'] + categories: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summ_without_stem[cat].to_excel('without_stem_' + cat + '.xlsx')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summ_with_stem[cat].to_excel('with_stem_' + cat + '.xlsx')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 [markdown]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## Pipelines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import os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def print_classification_score(clf, data):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print(classification_report(gs_clf.predict(data.data), data.target))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categories = ['alt.atheism', 'rec.motorcycles', 'talk.politics.guns']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remove = ['headers', 'footers', 'quotes']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twenty_train_full = fetch_20newsgroups(subset='train', shuffle=True, random_state=42, categories=categories, remove=remove)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twenty_test_full = fetch_20newsgroups(subset='test', shuffle=True, random_state=42, categories=categories, remove=remove)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def prespocess(data, max_features, stop_words, use_tf, use_idf):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tf = None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cv = CountVectorizer(max_features=max_features, stop_words=stop_words).fit(data)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if use_tf: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tf = TfidfTransformer(use_idf=use_idf).fit(cv.transform(data))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return cv, tf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def models_grid_search(data_train, data_test):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max_features = [100,500,1000,5000,10000]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stop_words = ['english', None]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use_tf = [True, False]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use_idf = [True, False]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res = dict()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for param in itertools.product(max_features, stop_words, use_tf, use_idf):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cv, tf = prespocess(data_train.data, param[0], param[1], param[2], param[3])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if tf: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clf = MultinomialNB().fit(tf.transform(cv.transform(data_train.data)), data_train.target)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prep_test = tf.transform(cv.transform(data_test.data))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else: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clf = MultinomialNB().fit(cv.transform(data_train.data), data_train.target)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prep_test = cv.transform(data_test.data)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name = f'max_features={param[0]}_stop_words={param[1]}_use_tf={param[2]}_use_idf={param[3]}'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 xml:space="preserve">res[name] = pd.DataFrame(classification_report(clf.predict(prep_test), data_test.target, output_dict=True)) 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return res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scores = models_grid_search(twenty_train_full, twenty_test_full)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if not os.path.exists('scores'):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os.makedirs('scores')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for name, score in scores.items():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score.to_excel('scores/' + name + '.xlsx')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# %%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from sklearn.model_selection import GridSearchCV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parameters = {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'vect__max_features': (100,500,1000,5000,10000),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'vect__stop_words': ('english', None),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'tfidf__use_idf': (True, False),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}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text_clf = Pipeline([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('vect', CountVectorizer()),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('tfidf', TfidfTransformer()),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('clf', MultinomialNB())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])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gs_clf = GridSearchCV(text_clf, parameters, n_jobs=-1, cv=3)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gs_clf.fit(X = twenty_train_full.data, y = twenty_train_full.target)</w:t>
      </w:r>
    </w:p>
    <w:p>
      <w:pPr>
        <w:pStyle w:val="Normal"/>
        <w:spacing w:lineRule="atLeast" w:line="285" w:before="0" w:after="0"/>
        <w:rPr>
          <w:rFonts w:ascii="Droid Sans Mono;monospace;monospace" w:hAnsi="Droid Sans Mono;monospace;monospace"/>
          <w:b w:val="false"/>
          <w:color w:val="auto"/>
          <w:sz w:val="21"/>
          <w:highlight w:val="none"/>
          <w:shd w:fill="auto" w:val="clear"/>
        </w:rPr>
      </w:pPr>
      <w:r>
        <w:rPr>
          <w:rFonts w:ascii="Droid Sans Mono;monospace;monospace" w:hAnsi="Droid Sans Mono;monospace;monospace"/>
          <w:b w:val="false"/>
          <w:color w:val="000000"/>
          <w:sz w:val="21"/>
          <w:shd w:fill="auto" w:val="clear"/>
        </w:rPr>
        <w:t>print_classification_score(gs_clf, twenty_test_full)</w:t>
      </w:r>
    </w:p>
    <w:p>
      <w:pPr>
        <w:pStyle w:val="Normal"/>
        <w:spacing w:lineRule="atLeast" w:line="285" w:before="0" w:after="0"/>
        <w:rPr>
          <w:color w:val="auto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</w:t>
      </w:r>
      <w:r>
        <w:rPr>
          <w:rFonts w:cs="Times New Roman" w:ascii="Times New Roman" w:hAnsi="Times New Roman"/>
          <w:sz w:val="28"/>
          <w:szCs w:val="28"/>
        </w:rPr>
        <w:t>ывод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ходе выполнения данной лабораторной работы мы получили базовые навыки работы с языком </w:t>
      </w:r>
      <w:r>
        <w:rPr>
          <w:rFonts w:cs="Times New Roman" w:ascii="Times New Roman" w:hAnsi="Times New Roman"/>
          <w:sz w:val="28"/>
          <w:szCs w:val="28"/>
          <w:lang w:val="en-US"/>
        </w:rPr>
        <w:t>python</w:t>
      </w:r>
      <w:r>
        <w:rPr>
          <w:rFonts w:cs="Times New Roman" w:ascii="Times New Roman" w:hAnsi="Times New Roman"/>
          <w:sz w:val="28"/>
          <w:szCs w:val="28"/>
        </w:rPr>
        <w:t xml:space="preserve"> и набором функций для анализа и обработки данных. 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/>
      </w:r>
    </w:p>
    <w:sectPr>
      <w:type w:val="continuous"/>
      <w:pgSz w:w="11906" w:h="16838"/>
      <w:pgMar w:left="1418" w:right="1134" w:gutter="0" w:header="0" w:top="1134" w:footer="709" w:bottom="1134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Droid Sans Mono">
    <w:altName w:val="monospace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32431322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</w:p>
      <w:p>
        <w:pPr>
          <w:pStyle w:val="Footer"/>
          <w:rPr/>
        </w:pPr>
        <w:r>
          <w:rPr/>
        </w:r>
      </w:p>
    </w:sdtContent>
  </w:sdt>
</w:ftr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16989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a55a73"/>
    <w:rPr>
      <w:color w:val="808080"/>
    </w:rPr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6c7e70"/>
    <w:rPr/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6c7e70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Style16" w:customStyle="1">
    <w:name w:val="МойОбычный"/>
    <w:qFormat/>
    <w:rsid w:val="00a55a73"/>
    <w:pPr>
      <w:widowControl/>
      <w:bidi w:val="0"/>
      <w:spacing w:lineRule="auto" w:line="240" w:before="0" w:after="0"/>
      <w:ind w:firstLine="851"/>
      <w:jc w:val="both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ru-RU" w:val="ru-RU" w:bidi="ar-SA"/>
    </w:rPr>
  </w:style>
  <w:style w:type="paragraph" w:styleId="4" w:customStyle="1">
    <w:name w:val="МойЗаголовок4"/>
    <w:next w:val="Style16"/>
    <w:qFormat/>
    <w:rsid w:val="00a55a73"/>
    <w:pPr>
      <w:keepNext w:val="true"/>
      <w:keepLines/>
      <w:widowControl/>
      <w:bidi w:val="0"/>
      <w:spacing w:lineRule="auto" w:line="240" w:before="120" w:after="60"/>
      <w:ind w:left="567" w:hanging="0"/>
      <w:jc w:val="left"/>
      <w:outlineLvl w:val="3"/>
    </w:pPr>
    <w:rPr>
      <w:rFonts w:ascii="Times New Roman" w:hAnsi="Times New Roman" w:eastAsia="Times New Roman" w:cs="Times New Roman"/>
      <w:i/>
      <w:color w:val="auto"/>
      <w:kern w:val="0"/>
      <w:sz w:val="28"/>
      <w:szCs w:val="20"/>
      <w:lang w:eastAsia="ru-RU" w:val="ru-RU" w:bidi="ar-SA"/>
    </w:rPr>
  </w:style>
  <w:style w:type="paragraph" w:styleId="ListParagraph">
    <w:name w:val="List Paragraph"/>
    <w:basedOn w:val="Normal"/>
    <w:uiPriority w:val="34"/>
    <w:qFormat/>
    <w:rsid w:val="002a5695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6c7e70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6c7e70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59"/>
    <w:rsid w:val="00a55a7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E84B5-AC53-42CA-A003-ED09517AC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12024</TotalTime>
  <Application>LibreOffice/7.4.2.3$Linux_X86_64 LibreOffice_project/40$Build-3</Application>
  <AppVersion>15.0000</AppVersion>
  <Pages>17</Pages>
  <Words>1399</Words>
  <Characters>11048</Characters>
  <CharactersWithSpaces>12383</CharactersWithSpaces>
  <Paragraphs>251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2020-10-12T05:17:00Z</dcterms:created>
  <dc:creator>Артем Cухоруких</dc:creator>
  <dc:description/>
  <dc:language>ru-RU</dc:language>
  <cp:lastModifiedBy/>
  <cp:lastPrinted>2021-02-23T14:34:00Z</cp:lastPrinted>
  <dcterms:modified xsi:type="dcterms:W3CDTF">2022-12-21T11:13:26Z</dcterms:modified>
  <cp:revision>78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