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32"/>
          <w:lang w:eastAsia="ru-RU"/>
        </w:rPr>
        <w:t>Липецкий государственный технический университет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Факультет автоматизации и информатики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Кафедра автоматизированных систем управления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ЛАБОРАТОРНАЯ РАБОТА №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3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 дисциплине «Прикладные интеллектуальные системы и экспертные системы»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Классификация текстовых данных</w:t>
        <w:b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Студент                                                                                Сухорук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их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А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.О.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Группа М-ИАП-22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Руководитель                                                                       Кургасов В.В.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Липецк 2022 г.</w:t>
      </w:r>
    </w:p>
    <w:p>
      <w:pPr>
        <w:sectPr>
          <w:footerReference w:type="default" r:id="rId2"/>
          <w:type w:val="nextPage"/>
          <w:pgSz w:w="11906" w:h="16838"/>
          <w:pgMar w:left="1418" w:right="1134" w:gutter="0" w:header="0" w:top="1134" w:footer="709" w:bottom="1134"/>
          <w:pgNumType w:fmt="decimal"/>
          <w:formProt w:val="false"/>
          <w:titlePg/>
          <w:textDirection w:val="lrTb"/>
          <w:docGrid w:type="default" w:linePitch="360" w:charSpace="4096"/>
        </w:sectPr>
      </w:pP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 работы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Получить практические навыки решения задачи классификации текстовых данных в среде Jupiter Notebook. Научиться проводить предварительную обработку текстовых данных, настраивать параметры методов классификации и обучать модели, оценивать точность полученных моделей.</w:t>
        <w:b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 кафедры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1) Загрузить выборки по варианту из лабораторной работы №2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 Используя GridSearchCV произвести предварительную обработку данных и настройку методов классификации в соответствие с заданием, вывести оптимальные значения параметров и результаты классификации модели (полнота, точность, f1-мера и аккуратности) с данными параметрами. Настройку проводить как на данных со стеммингом, так и на данных, на которых стемминг не применялся.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3) По каждому пункту работы занести в отчет программный код и результат вывода.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4) Оформить сравнительную таблицу с результатами классификации различными методами с разными настройками. Сделать выводы о наиболее подходящем методе классификации ваших данных с указанием параметров метода и описанием предварительной обработки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Вариант </w:t>
      </w:r>
      <w:r>
        <w:rPr>
          <w:rFonts w:cs="Times New Roman" w:ascii="Times New Roman" w:hAnsi="Times New Roman"/>
          <w:sz w:val="28"/>
          <w:szCs w:val="28"/>
        </w:rPr>
        <w:t>2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14700" cy="257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Ход работы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Загрузить выборки по варианту из лабораторной работы №2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  <w:lang w:val="en-US"/>
        </w:rPr>
        <w:t>pandas</w:t>
      </w:r>
      <w:r>
        <w:rPr>
          <w:rFonts w:cs="Times New Roman" w:ascii="Times New Roman" w:hAnsi="Times New Roman"/>
          <w:sz w:val="28"/>
          <w:szCs w:val="28"/>
        </w:rPr>
        <w:t xml:space="preserve"> - предоставляет специальные структуры данных и операции для манипулирования числовыми таблицами и временными рядами.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  <w:lang w:val="en-US"/>
        </w:rPr>
        <w:t>numpy</w:t>
      </w:r>
      <w:r>
        <w:rPr>
          <w:rFonts w:cs="Times New Roman" w:ascii="Times New Roman" w:hAnsi="Times New Roman"/>
          <w:sz w:val="28"/>
          <w:szCs w:val="28"/>
        </w:rPr>
        <w:t xml:space="preserve"> - поддерживает многомерные массивы, высокоуровневые математические функций, предназначенные для работы с многомерными массивами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pyplot - это коллекция функций в стиле команд, которая позволяет использовать matplotlib почти так же, как MATLAB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  <w:lang w:val="en-US"/>
        </w:rPr>
        <w:t>nltk</w:t>
      </w:r>
      <w:r>
        <w:rPr>
          <w:rFonts w:cs="Times New Roman" w:ascii="Times New Roman" w:hAnsi="Times New Roman"/>
          <w:sz w:val="28"/>
          <w:szCs w:val="28"/>
        </w:rPr>
        <w:t xml:space="preserve"> - пакет библиотек и программ для символьной и статистической обработки естественного языка, написанных на языке программирования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  <w:lang w:val="en-US"/>
        </w:rPr>
        <w:t>sklearn</w:t>
      </w:r>
      <w:r>
        <w:rPr>
          <w:rFonts w:cs="Times New Roman" w:ascii="Times New Roman" w:hAnsi="Times New Roman"/>
          <w:sz w:val="28"/>
          <w:szCs w:val="28"/>
        </w:rPr>
        <w:t xml:space="preserve"> - включает все алгоритмы и инструменты, которые нужны для задач классификации, регрессии и кластеризации, методы оценки производительности модели машинного обучения.</w:t>
      </w:r>
    </w:p>
    <w:p>
      <w:pPr>
        <w:pStyle w:val="Normal"/>
        <w:spacing w:lineRule="auto" w:line="360" w:before="0"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1786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Рисунок 1 – Необходимые библиотеки</w:t>
      </w:r>
    </w:p>
    <w:p>
      <w:pPr>
        <w:pStyle w:val="Normal"/>
        <w:spacing w:lineRule="auto" w:line="360" w:before="0"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0210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Рисунок 2 – Выгрузка данных по варианту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 Используя GridSearchCV произвести предварительную обработку данных и настройку методов классификации в соответствие с заданием, вывести оптимальные значения параметров и результаты классификации модели (полнота, точность, f1-мера и аккуратности) с данными параметрами. Настройку проводить как на данных со стеммингом, так и на данных, на которых стемминг не применялся.</w:t>
      </w:r>
    </w:p>
    <w:p>
      <w:pPr>
        <w:pStyle w:val="Normal"/>
        <w:spacing w:lineRule="auto" w:line="360" w:before="0"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56578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sz w:val="28"/>
          <w:szCs w:val="28"/>
        </w:rPr>
        <w:t>3</w:t>
      </w:r>
      <w:r>
        <w:rPr>
          <w:rFonts w:cs="Times New Roman" w:ascii="Times New Roman" w:hAnsi="Times New Roman"/>
          <w:sz w:val="28"/>
          <w:szCs w:val="28"/>
        </w:rPr>
        <w:t xml:space="preserve"> – Сетки параметрического поиска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На данном рисунке представлено параметры и ограничения по которым будет проводится поиск по сетке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3) Оформим сравнительную таблицу с результатами классификации различными методами.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875" cy="60483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`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4 — Итоговая таблица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 полученных данных мы видим, что наиучшую классификацию показал метод наивного байсевского классфикатора с вероятностью 0,96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ходе выполнения данной лаборатоной работы были п</w:t>
      </w:r>
      <w:r>
        <w:rPr>
          <w:rFonts w:cs="Times New Roman" w:ascii="Times New Roman" w:hAnsi="Times New Roman"/>
          <w:sz w:val="28"/>
          <w:szCs w:val="28"/>
        </w:rPr>
        <w:t>олуч</w:t>
      </w:r>
      <w:r>
        <w:rPr>
          <w:rFonts w:cs="Times New Roman" w:ascii="Times New Roman" w:hAnsi="Times New Roman"/>
          <w:sz w:val="28"/>
          <w:szCs w:val="28"/>
        </w:rPr>
        <w:t>ены</w:t>
      </w:r>
      <w:r>
        <w:rPr>
          <w:rFonts w:cs="Times New Roman" w:ascii="Times New Roman" w:hAnsi="Times New Roman"/>
          <w:sz w:val="28"/>
          <w:szCs w:val="28"/>
        </w:rPr>
        <w:t xml:space="preserve"> практические навыки решения задачи классификации текстовых данных в среде Jupiter Notebook. Научи</w:t>
      </w:r>
      <w:r>
        <w:rPr>
          <w:rFonts w:cs="Times New Roman" w:ascii="Times New Roman" w:hAnsi="Times New Roman"/>
          <w:sz w:val="28"/>
          <w:szCs w:val="28"/>
        </w:rPr>
        <w:t>лись</w:t>
      </w:r>
      <w:r>
        <w:rPr>
          <w:rFonts w:cs="Times New Roman" w:ascii="Times New Roman" w:hAnsi="Times New Roman"/>
          <w:sz w:val="28"/>
          <w:szCs w:val="28"/>
        </w:rPr>
        <w:t xml:space="preserve"> проводить предварительную обработку текстовых данных, настраивать параметры методов классификации и обучать модели, оценивать точность полученных моделей.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continuous"/>
      <w:pgSz w:w="11906" w:h="16838"/>
      <w:pgMar w:left="1418" w:right="1134" w:gutter="0" w:header="0" w:top="1134" w:footer="709" w:bottom="1134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1088016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5151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a55a73"/>
    <w:rPr>
      <w:color w:val="808080"/>
    </w:rPr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6c7e70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6c7e7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6" w:customStyle="1">
    <w:name w:val="МойОбычный"/>
    <w:qFormat/>
    <w:rsid w:val="00a55a73"/>
    <w:pPr>
      <w:widowControl/>
      <w:bidi w:val="0"/>
      <w:spacing w:lineRule="auto" w:line="240" w:before="0" w:after="0"/>
      <w:ind w:firstLine="851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eastAsia="ru-RU" w:val="ru-RU" w:bidi="ar-SA"/>
    </w:rPr>
  </w:style>
  <w:style w:type="paragraph" w:styleId="4" w:customStyle="1">
    <w:name w:val="МойЗаголовок4"/>
    <w:next w:val="Style16"/>
    <w:qFormat/>
    <w:rsid w:val="00a55a73"/>
    <w:pPr>
      <w:keepNext w:val="true"/>
      <w:keepLines/>
      <w:widowControl/>
      <w:bidi w:val="0"/>
      <w:spacing w:lineRule="auto" w:line="240" w:before="120" w:after="60"/>
      <w:ind w:left="567" w:hanging="0"/>
      <w:jc w:val="left"/>
      <w:outlineLvl w:val="3"/>
    </w:pPr>
    <w:rPr>
      <w:rFonts w:ascii="Times New Roman" w:hAnsi="Times New Roman" w:eastAsia="Times New Roman" w:cs="Times New Roman"/>
      <w:i/>
      <w:color w:val="auto"/>
      <w:kern w:val="0"/>
      <w:sz w:val="28"/>
      <w:szCs w:val="20"/>
      <w:lang w:eastAsia="ru-RU" w:val="ru-RU" w:bidi="ar-SA"/>
    </w:rPr>
  </w:style>
  <w:style w:type="paragraph" w:styleId="ListParagraph">
    <w:name w:val="List Paragraph"/>
    <w:basedOn w:val="Normal"/>
    <w:uiPriority w:val="34"/>
    <w:qFormat/>
    <w:rsid w:val="002a5695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6c7e7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6c7e7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a55a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677EC-3A31-42C9-929A-BD2A81836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10717</TotalTime>
  <Application>LibreOffice/7.4.2.3$Linux_X86_64 LibreOffice_project/40$Build-3</Application>
  <AppVersion>15.0000</AppVersion>
  <Pages>7</Pages>
  <Words>415</Words>
  <Characters>2902</Characters>
  <CharactersWithSpaces>3436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2020-10-12T05:17:00Z</dcterms:created>
  <dc:creator>Артем Cухоруких</dc:creator>
  <dc:description/>
  <dc:language>ru-RU</dc:language>
  <cp:lastModifiedBy/>
  <cp:lastPrinted>2021-02-23T14:34:00Z</cp:lastPrinted>
  <dcterms:modified xsi:type="dcterms:W3CDTF">2022-12-21T11:47:48Z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