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5E" w:rsidRPr="00B8395E" w:rsidRDefault="00B8395E" w:rsidP="00B839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B8395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Программная документация: Анализатор тональности текста</w:t>
      </w:r>
    </w:p>
    <w:p w:rsidR="00B8395E" w:rsidRDefault="00B8395E" w:rsidP="00B8395E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1. Оглавление</w:t>
      </w:r>
    </w:p>
    <w:p w:rsidR="00B8395E" w:rsidRDefault="00B8395E" w:rsidP="00B8395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Введение</w:t>
      </w:r>
    </w:p>
    <w:p w:rsidR="00B8395E" w:rsidRDefault="00B8395E" w:rsidP="00B8395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Описание системы</w:t>
      </w:r>
    </w:p>
    <w:p w:rsidR="00B8395E" w:rsidRDefault="00B8395E" w:rsidP="00B8395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API документация</w:t>
      </w:r>
    </w:p>
    <w:p w:rsidR="00B8395E" w:rsidRDefault="00B8395E" w:rsidP="00B8395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Руководство пользователя</w:t>
      </w:r>
    </w:p>
    <w:p w:rsidR="00B8395E" w:rsidRDefault="00B8395E" w:rsidP="00B8395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Требования к системе</w:t>
      </w:r>
    </w:p>
    <w:p w:rsidR="00B8395E" w:rsidRDefault="00B8395E" w:rsidP="00B8395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Установка и запуск</w:t>
      </w:r>
    </w:p>
    <w:p w:rsidR="00B8395E" w:rsidRDefault="00B8395E" w:rsidP="00B8395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Примеры использования</w:t>
      </w:r>
    </w:p>
    <w:p w:rsidR="000C4024" w:rsidRDefault="00B8395E"/>
    <w:p w:rsidR="00B8395E" w:rsidRDefault="00B8395E"/>
    <w:p w:rsidR="00B8395E" w:rsidRDefault="00B8395E" w:rsidP="00B8395E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2. Введение</w:t>
      </w:r>
    </w:p>
    <w:p w:rsidR="00B8395E" w:rsidRDefault="00B8395E" w:rsidP="00B8395E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Данная документация описывает работу </w:t>
      </w:r>
      <w:r>
        <w:rPr>
          <w:rStyle w:val="a3"/>
          <w:rFonts w:ascii="Segoe UI" w:eastAsiaTheme="majorEastAsia" w:hAnsi="Segoe UI" w:cs="Segoe UI"/>
          <w:color w:val="404040"/>
        </w:rPr>
        <w:t>веб-приложения для анализа тональности текста</w:t>
      </w:r>
      <w:r>
        <w:rPr>
          <w:rFonts w:ascii="Segoe UI" w:hAnsi="Segoe UI" w:cs="Segoe UI"/>
          <w:color w:val="404040"/>
        </w:rPr>
        <w:t> и соответствующего </w:t>
      </w:r>
      <w:r>
        <w:rPr>
          <w:rStyle w:val="a3"/>
          <w:rFonts w:ascii="Segoe UI" w:eastAsiaTheme="majorEastAsia" w:hAnsi="Segoe UI" w:cs="Segoe UI"/>
          <w:color w:val="404040"/>
        </w:rPr>
        <w:t>REST API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  <w:t>Система позволяет:</w:t>
      </w:r>
    </w:p>
    <w:p w:rsidR="00B8395E" w:rsidRDefault="00B8395E" w:rsidP="00B8395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Определять эмоциональную окраску текста (позитивная/негативная).</w:t>
      </w:r>
    </w:p>
    <w:p w:rsidR="00B8395E" w:rsidRDefault="00B8395E" w:rsidP="00B8395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Выводить статистику по </w:t>
      </w:r>
      <w:proofErr w:type="spellStart"/>
      <w:r>
        <w:rPr>
          <w:rFonts w:ascii="Segoe UI" w:hAnsi="Segoe UI" w:cs="Segoe UI"/>
          <w:color w:val="404040"/>
        </w:rPr>
        <w:t>предобработанным</w:t>
      </w:r>
      <w:proofErr w:type="spellEnd"/>
      <w:r>
        <w:rPr>
          <w:rFonts w:ascii="Segoe UI" w:hAnsi="Segoe UI" w:cs="Segoe UI"/>
          <w:color w:val="404040"/>
        </w:rPr>
        <w:t xml:space="preserve"> данным.</w:t>
      </w:r>
    </w:p>
    <w:p w:rsidR="00B8395E" w:rsidRDefault="00B8395E" w:rsidP="00B8395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Работать как через веб-интерфейс, так и через API.</w:t>
      </w:r>
    </w:p>
    <w:p w:rsidR="00B8395E" w:rsidRDefault="00B8395E" w:rsidP="00B8395E">
      <w:pPr>
        <w:pStyle w:val="ds-markdown-paragraph"/>
        <w:shd w:val="clear" w:color="auto" w:fill="FFFFFF"/>
        <w:spacing w:before="0" w:beforeAutospacing="0"/>
        <w:ind w:left="360"/>
        <w:rPr>
          <w:rFonts w:ascii="Segoe UI" w:hAnsi="Segoe UI" w:cs="Segoe UI"/>
          <w:color w:val="404040"/>
        </w:rPr>
      </w:pPr>
    </w:p>
    <w:p w:rsidR="00B8395E" w:rsidRDefault="00B8395E" w:rsidP="00B8395E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3. Описание системы</w:t>
      </w:r>
    </w:p>
    <w:p w:rsidR="00B8395E" w:rsidRDefault="00B8395E" w:rsidP="00B8395E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3.1. Компоненты</w:t>
      </w:r>
    </w:p>
    <w:p w:rsidR="00B8395E" w:rsidRDefault="00B8395E" w:rsidP="00B8395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FastAPI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-сервер</w:t>
      </w:r>
      <w:r>
        <w:rPr>
          <w:rFonts w:ascii="Segoe UI" w:hAnsi="Segoe UI" w:cs="Segoe UI"/>
          <w:color w:val="404040"/>
        </w:rPr>
        <w:t> (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api.py</w:t>
      </w:r>
      <w:r>
        <w:rPr>
          <w:rFonts w:ascii="Segoe UI" w:hAnsi="Segoe UI" w:cs="Segoe UI"/>
          <w:color w:val="404040"/>
        </w:rPr>
        <w:t>) – обрабатывает запросы, возвращает предсказания модели.</w:t>
      </w:r>
    </w:p>
    <w:p w:rsidR="00B8395E" w:rsidRDefault="00B8395E" w:rsidP="00B8395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Streamlit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-интерфейс</w:t>
      </w:r>
      <w:r>
        <w:rPr>
          <w:rFonts w:ascii="Segoe UI" w:hAnsi="Segoe UI" w:cs="Segoe UI"/>
          <w:color w:val="404040"/>
        </w:rPr>
        <w:t> (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app.py</w:t>
      </w:r>
      <w:r>
        <w:rPr>
          <w:rFonts w:ascii="Segoe UI" w:hAnsi="Segoe UI" w:cs="Segoe UI"/>
          <w:color w:val="404040"/>
        </w:rPr>
        <w:t>) – визуализирует результаты анализа.</w:t>
      </w:r>
    </w:p>
    <w:p w:rsidR="00B8395E" w:rsidRDefault="00B8395E" w:rsidP="00B8395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ML-модель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model_rf.pkl</w:t>
      </w:r>
      <w:proofErr w:type="spellEnd"/>
      <w:r>
        <w:rPr>
          <w:rFonts w:ascii="Segoe UI" w:hAnsi="Segoe UI" w:cs="Segoe UI"/>
          <w:color w:val="404040"/>
        </w:rPr>
        <w:t xml:space="preserve">) – </w:t>
      </w:r>
      <w:proofErr w:type="spellStart"/>
      <w:r>
        <w:rPr>
          <w:rFonts w:ascii="Segoe UI" w:hAnsi="Segoe UI" w:cs="Segoe UI"/>
          <w:color w:val="404040"/>
        </w:rPr>
        <w:t>Random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Forest</w:t>
      </w:r>
      <w:proofErr w:type="spellEnd"/>
      <w:r>
        <w:rPr>
          <w:rFonts w:ascii="Segoe UI" w:hAnsi="Segoe UI" w:cs="Segoe UI"/>
          <w:color w:val="404040"/>
        </w:rPr>
        <w:t>, обученный на размеченных данных.</w:t>
      </w:r>
    </w:p>
    <w:p w:rsidR="00B8395E" w:rsidRDefault="00B8395E" w:rsidP="00B8395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Векторизатор</w:t>
      </w:r>
      <w:proofErr w:type="spellEnd"/>
      <w:r>
        <w:rPr>
          <w:rFonts w:ascii="Segoe UI" w:hAnsi="Segoe UI" w:cs="Segoe UI"/>
          <w:color w:val="404040"/>
        </w:rPr>
        <w:t> (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vectorizer.pkl</w:t>
      </w:r>
      <w:proofErr w:type="spellEnd"/>
      <w:r>
        <w:rPr>
          <w:rFonts w:ascii="Segoe UI" w:hAnsi="Segoe UI" w:cs="Segoe UI"/>
          <w:color w:val="404040"/>
        </w:rPr>
        <w:t>) – TF-IDF для преобразования текста в числовой формат.</w:t>
      </w:r>
    </w:p>
    <w:p w:rsidR="00B8395E" w:rsidRDefault="00B8395E" w:rsidP="00B8395E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3.2. Технологии</w:t>
      </w:r>
    </w:p>
    <w:p w:rsidR="00B8395E" w:rsidRDefault="00B8395E" w:rsidP="00B8395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Python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 xml:space="preserve"> 3.9+</w:t>
      </w:r>
    </w:p>
    <w:p w:rsidR="00B8395E" w:rsidRDefault="00B8395E" w:rsidP="00B8395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FastAPI</w:t>
      </w:r>
      <w:proofErr w:type="spellEnd"/>
      <w:r>
        <w:rPr>
          <w:rFonts w:ascii="Segoe UI" w:hAnsi="Segoe UI" w:cs="Segoe UI"/>
          <w:color w:val="404040"/>
        </w:rPr>
        <w:t> (API сервер)</w:t>
      </w:r>
    </w:p>
    <w:p w:rsidR="00B8395E" w:rsidRDefault="00B8395E" w:rsidP="00B8395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Streamlit</w:t>
      </w:r>
      <w:proofErr w:type="spellEnd"/>
      <w:r>
        <w:rPr>
          <w:rFonts w:ascii="Segoe UI" w:hAnsi="Segoe UI" w:cs="Segoe UI"/>
          <w:color w:val="404040"/>
        </w:rPr>
        <w:t> (веб-интерфейс)</w:t>
      </w:r>
    </w:p>
    <w:p w:rsidR="00B8395E" w:rsidRDefault="00B8395E" w:rsidP="00B8395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Scikit-learn</w:t>
      </w:r>
      <w:proofErr w:type="spellEnd"/>
      <w:r>
        <w:rPr>
          <w:rFonts w:ascii="Segoe UI" w:hAnsi="Segoe UI" w:cs="Segoe UI"/>
          <w:color w:val="404040"/>
        </w:rPr>
        <w:t> (ML модель)</w:t>
      </w:r>
    </w:p>
    <w:p w:rsidR="00B8395E" w:rsidRDefault="00B8395E" w:rsidP="00B8395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Pandas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Matplotlib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WordCloud</w:t>
      </w:r>
      <w:proofErr w:type="spellEnd"/>
      <w:r>
        <w:rPr>
          <w:rFonts w:ascii="Segoe UI" w:hAnsi="Segoe UI" w:cs="Segoe UI"/>
          <w:color w:val="404040"/>
        </w:rPr>
        <w:t> (анализ и визуализация)</w:t>
      </w:r>
    </w:p>
    <w:p w:rsidR="00B8395E" w:rsidRDefault="00B8395E" w:rsidP="00B8395E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lastRenderedPageBreak/>
        <w:t>4. API документация</w:t>
      </w:r>
    </w:p>
    <w:p w:rsidR="00B8395E" w:rsidRDefault="00B8395E" w:rsidP="00B8395E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 xml:space="preserve">4.1.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</w:rPr>
        <w:t>Эндпоинты</w:t>
      </w:r>
      <w:proofErr w:type="spellEnd"/>
    </w:p>
    <w:p w:rsidR="00B8395E" w:rsidRDefault="00B8395E" w:rsidP="00B8395E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predict</w:t>
      </w:r>
      <w:proofErr w:type="spellEnd"/>
    </w:p>
    <w:p w:rsidR="00B8395E" w:rsidRDefault="00B8395E" w:rsidP="00B8395E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Анализ тональности текста.</w:t>
      </w:r>
    </w:p>
    <w:p w:rsidR="00B8395E" w:rsidRDefault="00B8395E" w:rsidP="00B8395E">
      <w:r>
        <w:t>{</w:t>
      </w:r>
    </w:p>
    <w:p w:rsidR="00B8395E" w:rsidRDefault="00B8395E" w:rsidP="00B8395E">
      <w:r>
        <w:t xml:space="preserve">  "</w:t>
      </w:r>
      <w:proofErr w:type="spellStart"/>
      <w:r>
        <w:t>text</w:t>
      </w:r>
      <w:proofErr w:type="spellEnd"/>
      <w:r>
        <w:t>": "</w:t>
      </w:r>
      <w:r>
        <w:t>текст который приходит от пользователя</w:t>
      </w:r>
      <w:r>
        <w:t>"</w:t>
      </w:r>
    </w:p>
    <w:p w:rsidR="00B8395E" w:rsidRDefault="00B8395E" w:rsidP="00B8395E">
      <w:r>
        <w:t>}</w:t>
      </w:r>
    </w:p>
    <w:p w:rsidR="00B8395E" w:rsidRDefault="00B8395E" w:rsidP="00B8395E">
      <w:r>
        <w:t>Ответ</w:t>
      </w:r>
    </w:p>
    <w:p w:rsidR="00B8395E" w:rsidRPr="00B8395E" w:rsidRDefault="00B8395E" w:rsidP="00B8395E">
      <w:pPr>
        <w:rPr>
          <w:lang w:val="en-US"/>
        </w:rPr>
      </w:pPr>
      <w:r w:rsidRPr="00B8395E">
        <w:rPr>
          <w:lang w:val="en-US"/>
        </w:rPr>
        <w:t>{</w:t>
      </w:r>
    </w:p>
    <w:p w:rsidR="00B8395E" w:rsidRPr="00B8395E" w:rsidRDefault="00B8395E" w:rsidP="00B8395E">
      <w:pPr>
        <w:rPr>
          <w:lang w:val="en-US"/>
        </w:rPr>
      </w:pPr>
      <w:r w:rsidRPr="00B8395E">
        <w:rPr>
          <w:lang w:val="en-US"/>
        </w:rPr>
        <w:t xml:space="preserve">  "sentiment": "positive | negative",</w:t>
      </w:r>
    </w:p>
    <w:p w:rsidR="00B8395E" w:rsidRPr="00B8395E" w:rsidRDefault="00B8395E" w:rsidP="00B8395E">
      <w:pPr>
        <w:rPr>
          <w:lang w:val="en-US"/>
        </w:rPr>
      </w:pPr>
      <w:r w:rsidRPr="00B8395E">
        <w:rPr>
          <w:lang w:val="en-US"/>
        </w:rPr>
        <w:t xml:space="preserve">  "confidence": 0.95,</w:t>
      </w:r>
    </w:p>
    <w:p w:rsidR="00B8395E" w:rsidRPr="00B8395E" w:rsidRDefault="00B8395E" w:rsidP="00B8395E">
      <w:pPr>
        <w:rPr>
          <w:lang w:val="en-US"/>
        </w:rPr>
      </w:pPr>
      <w:r w:rsidRPr="00B8395E">
        <w:rPr>
          <w:lang w:val="en-US"/>
        </w:rPr>
        <w:t xml:space="preserve">  "probabilities": {</w:t>
      </w:r>
    </w:p>
    <w:p w:rsidR="00B8395E" w:rsidRDefault="00B8395E" w:rsidP="00B8395E">
      <w:r w:rsidRPr="00B8395E">
        <w:rPr>
          <w:lang w:val="en-US"/>
        </w:rPr>
        <w:t xml:space="preserve">    </w:t>
      </w:r>
      <w:r>
        <w:t>"</w:t>
      </w:r>
      <w:proofErr w:type="spellStart"/>
      <w:r>
        <w:t>positive</w:t>
      </w:r>
      <w:proofErr w:type="spellEnd"/>
      <w:r>
        <w:t>": 0.95,</w:t>
      </w:r>
    </w:p>
    <w:p w:rsidR="00B8395E" w:rsidRDefault="00B8395E" w:rsidP="00B8395E">
      <w:r>
        <w:t xml:space="preserve">    "</w:t>
      </w:r>
      <w:proofErr w:type="spellStart"/>
      <w:r>
        <w:t>negative</w:t>
      </w:r>
      <w:proofErr w:type="spellEnd"/>
      <w:r>
        <w:t>": 0.05</w:t>
      </w:r>
    </w:p>
    <w:p w:rsidR="00B8395E" w:rsidRDefault="00B8395E" w:rsidP="00B8395E">
      <w:r>
        <w:t xml:space="preserve">  }</w:t>
      </w:r>
    </w:p>
    <w:p w:rsidR="00B8395E" w:rsidRDefault="00B8395E" w:rsidP="00B8395E">
      <w:r>
        <w:t>}</w:t>
      </w:r>
    </w:p>
    <w:p w:rsidR="00B8395E" w:rsidRDefault="00B8395E" w:rsidP="00B8395E"/>
    <w:p w:rsidR="00B8395E" w:rsidRDefault="00B8395E" w:rsidP="00B8395E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GET /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model_info</w:t>
      </w:r>
      <w:proofErr w:type="spellEnd"/>
    </w:p>
    <w:p w:rsidR="00B8395E" w:rsidRPr="00B8395E" w:rsidRDefault="00B8395E" w:rsidP="00B8395E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eastAsiaTheme="majorEastAsia" w:hAnsi="Segoe UI" w:cs="Segoe UI"/>
          <w:color w:val="404040"/>
        </w:rPr>
        <w:t>Назначение</w:t>
      </w:r>
      <w:r>
        <w:rPr>
          <w:rFonts w:ascii="Segoe UI" w:hAnsi="Segoe UI" w:cs="Segoe UI"/>
          <w:color w:val="404040"/>
        </w:rPr>
        <w:t>: Получение информации о модели.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eastAsiaTheme="majorEastAsia" w:hAnsi="Segoe UI" w:cs="Segoe UI"/>
          <w:color w:val="404040"/>
        </w:rPr>
        <w:t>Ответ</w:t>
      </w:r>
      <w:r w:rsidRPr="00B8395E">
        <w:rPr>
          <w:rFonts w:ascii="Segoe UI" w:hAnsi="Segoe UI" w:cs="Segoe UI"/>
          <w:color w:val="404040"/>
          <w:lang w:val="en-US"/>
        </w:rPr>
        <w:t>:</w:t>
      </w:r>
    </w:p>
    <w:p w:rsidR="00B8395E" w:rsidRPr="00B8395E" w:rsidRDefault="00B8395E" w:rsidP="00B8395E">
      <w:pPr>
        <w:rPr>
          <w:lang w:val="en-US"/>
        </w:rPr>
      </w:pPr>
      <w:r w:rsidRPr="00B8395E">
        <w:rPr>
          <w:lang w:val="en-US"/>
        </w:rPr>
        <w:t>{</w:t>
      </w:r>
    </w:p>
    <w:p w:rsidR="00B8395E" w:rsidRPr="00B8395E" w:rsidRDefault="00B8395E" w:rsidP="00B8395E">
      <w:pPr>
        <w:rPr>
          <w:lang w:val="en-US"/>
        </w:rPr>
      </w:pPr>
      <w:r w:rsidRPr="00B8395E">
        <w:rPr>
          <w:lang w:val="en-US"/>
        </w:rPr>
        <w:t xml:space="preserve">  "</w:t>
      </w:r>
      <w:proofErr w:type="spellStart"/>
      <w:r w:rsidRPr="00B8395E">
        <w:rPr>
          <w:lang w:val="en-US"/>
        </w:rPr>
        <w:t>model_type</w:t>
      </w:r>
      <w:proofErr w:type="spellEnd"/>
      <w:r w:rsidRPr="00B8395E">
        <w:rPr>
          <w:lang w:val="en-US"/>
        </w:rPr>
        <w:t>": "</w:t>
      </w:r>
      <w:proofErr w:type="spellStart"/>
      <w:r w:rsidRPr="00B8395E">
        <w:rPr>
          <w:lang w:val="en-US"/>
        </w:rPr>
        <w:t>RandomForestClassifier</w:t>
      </w:r>
      <w:proofErr w:type="spellEnd"/>
      <w:r w:rsidRPr="00B8395E">
        <w:rPr>
          <w:lang w:val="en-US"/>
        </w:rPr>
        <w:t>",</w:t>
      </w:r>
    </w:p>
    <w:p w:rsidR="00B8395E" w:rsidRPr="00B8395E" w:rsidRDefault="00B8395E" w:rsidP="00B8395E">
      <w:pPr>
        <w:rPr>
          <w:lang w:val="en-US"/>
        </w:rPr>
      </w:pPr>
      <w:r w:rsidRPr="00B8395E">
        <w:rPr>
          <w:lang w:val="en-US"/>
        </w:rPr>
        <w:t xml:space="preserve">  "</w:t>
      </w:r>
      <w:proofErr w:type="spellStart"/>
      <w:r w:rsidRPr="00B8395E">
        <w:rPr>
          <w:lang w:val="en-US"/>
        </w:rPr>
        <w:t>vectorizer_type</w:t>
      </w:r>
      <w:proofErr w:type="spellEnd"/>
      <w:r w:rsidRPr="00B8395E">
        <w:rPr>
          <w:lang w:val="en-US"/>
        </w:rPr>
        <w:t>": "TF-IDF",</w:t>
      </w:r>
    </w:p>
    <w:p w:rsidR="00B8395E" w:rsidRDefault="00B8395E" w:rsidP="00B8395E">
      <w:r w:rsidRPr="00B8395E">
        <w:rPr>
          <w:lang w:val="en-US"/>
        </w:rPr>
        <w:t xml:space="preserve">  </w:t>
      </w:r>
      <w:r>
        <w:t>"</w:t>
      </w:r>
      <w:proofErr w:type="spellStart"/>
      <w:r>
        <w:t>features</w:t>
      </w:r>
      <w:proofErr w:type="spellEnd"/>
      <w:r>
        <w:t>": 10000</w:t>
      </w:r>
    </w:p>
    <w:p w:rsidR="00B8395E" w:rsidRDefault="00B8395E" w:rsidP="00B8395E">
      <w:r>
        <w:t>}</w:t>
      </w:r>
    </w:p>
    <w:p w:rsidR="00B8395E" w:rsidRDefault="00B8395E" w:rsidP="00B8395E"/>
    <w:p w:rsidR="00B8395E" w:rsidRDefault="00B8395E" w:rsidP="00B8395E"/>
    <w:p w:rsidR="00B8395E" w:rsidRDefault="00B8395E" w:rsidP="00B8395E"/>
    <w:p w:rsidR="00B8395E" w:rsidRDefault="00B8395E" w:rsidP="00B8395E"/>
    <w:p w:rsidR="00B8395E" w:rsidRDefault="00B8395E" w:rsidP="00B8395E"/>
    <w:p w:rsidR="00B8395E" w:rsidRDefault="00B8395E" w:rsidP="00B8395E"/>
    <w:p w:rsidR="00B8395E" w:rsidRDefault="00B8395E" w:rsidP="00B8395E"/>
    <w:p w:rsidR="00B8395E" w:rsidRDefault="00B8395E" w:rsidP="00B8395E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lastRenderedPageBreak/>
        <w:t>5. Руководство пользователя</w:t>
      </w:r>
    </w:p>
    <w:p w:rsidR="00B8395E" w:rsidRDefault="00B8395E" w:rsidP="00B8395E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5.1. Веб-интерфейс (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</w:rPr>
        <w:t>Streamlit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</w:rPr>
        <w:t>)</w:t>
      </w:r>
    </w:p>
    <w:p w:rsidR="00B8395E" w:rsidRDefault="00B8395E" w:rsidP="00B8395E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Вкладка "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</w:rPr>
        <w:t>Text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</w:rPr>
        <w:t>Scan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</w:rPr>
        <w:t>"</w:t>
      </w:r>
    </w:p>
    <w:p w:rsidR="00B8395E" w:rsidRDefault="00B8395E" w:rsidP="00B8395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Введите текст в поле ввода.</w:t>
      </w:r>
    </w:p>
    <w:p w:rsidR="00B8395E" w:rsidRDefault="00B8395E" w:rsidP="00B8395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Нажмите </w:t>
      </w:r>
      <w:r>
        <w:rPr>
          <w:rStyle w:val="a3"/>
          <w:rFonts w:ascii="Segoe UI" w:eastAsiaTheme="majorEastAsia" w:hAnsi="Segoe UI" w:cs="Segoe UI"/>
          <w:color w:val="404040"/>
        </w:rPr>
        <w:t>"EXECUTE SCAN"</w:t>
      </w:r>
      <w:r>
        <w:rPr>
          <w:rFonts w:ascii="Segoe UI" w:hAnsi="Segoe UI" w:cs="Segoe UI"/>
          <w:color w:val="404040"/>
        </w:rPr>
        <w:t>.</w:t>
      </w:r>
    </w:p>
    <w:p w:rsidR="00B8395E" w:rsidRDefault="00B8395E" w:rsidP="00B8395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Получите результат:</w:t>
      </w:r>
    </w:p>
    <w:p w:rsidR="00B8395E" w:rsidRDefault="00B8395E" w:rsidP="00B8395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Sentiment</w:t>
      </w:r>
      <w:proofErr w:type="spellEnd"/>
      <w:r>
        <w:rPr>
          <w:rFonts w:ascii="Segoe UI" w:hAnsi="Segoe UI" w:cs="Segoe UI"/>
          <w:color w:val="404040"/>
        </w:rPr>
        <w:t> (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positive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negative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B8395E" w:rsidRDefault="00B8395E" w:rsidP="00B8395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eastAsiaTheme="majorEastAsia" w:hAnsi="Segoe UI" w:cs="Segoe UI"/>
          <w:color w:val="404040"/>
        </w:rPr>
        <w:t>Confidence</w:t>
      </w:r>
      <w:proofErr w:type="spellEnd"/>
      <w:r>
        <w:rPr>
          <w:rFonts w:ascii="Segoe UI" w:hAnsi="Segoe UI" w:cs="Segoe UI"/>
          <w:color w:val="404040"/>
        </w:rPr>
        <w:t> (уверенность модели)</w:t>
      </w:r>
    </w:p>
    <w:p w:rsidR="00B8395E" w:rsidRDefault="00B8395E" w:rsidP="00B8395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График распределения вероятностей</w:t>
      </w:r>
    </w:p>
    <w:p w:rsidR="00B8395E" w:rsidRDefault="00B8395E" w:rsidP="00B8395E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Вкладка "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</w:rPr>
        <w:t>Data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404040"/>
        </w:rPr>
        <w:t>Matrix</w:t>
      </w:r>
      <w:proofErr w:type="spellEnd"/>
      <w:r>
        <w:rPr>
          <w:rStyle w:val="a3"/>
          <w:rFonts w:ascii="Segoe UI" w:hAnsi="Segoe UI" w:cs="Segoe UI"/>
          <w:b w:val="0"/>
          <w:bCs w:val="0"/>
          <w:color w:val="404040"/>
        </w:rPr>
        <w:t>"</w:t>
      </w:r>
    </w:p>
    <w:p w:rsidR="00B8395E" w:rsidRDefault="00B8395E" w:rsidP="00B8395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Общая статистика</w:t>
      </w:r>
      <w:r>
        <w:rPr>
          <w:rFonts w:ascii="Segoe UI" w:hAnsi="Segoe UI" w:cs="Segoe UI"/>
          <w:color w:val="404040"/>
        </w:rPr>
        <w:t>:</w:t>
      </w:r>
    </w:p>
    <w:p w:rsidR="00B8395E" w:rsidRDefault="00B8395E" w:rsidP="00B8395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Количество записей</w:t>
      </w:r>
    </w:p>
    <w:p w:rsidR="00B8395E" w:rsidRDefault="00B8395E" w:rsidP="00B8395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Средняя длина текста</w:t>
      </w:r>
    </w:p>
    <w:p w:rsidR="00B8395E" w:rsidRDefault="00B8395E" w:rsidP="00B8395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Доля позитивных отзывов</w:t>
      </w:r>
    </w:p>
    <w:p w:rsidR="00B8395E" w:rsidRDefault="00B8395E" w:rsidP="00B8395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Графики</w:t>
      </w:r>
      <w:r>
        <w:rPr>
          <w:rFonts w:ascii="Segoe UI" w:hAnsi="Segoe UI" w:cs="Segoe UI"/>
          <w:color w:val="404040"/>
        </w:rPr>
        <w:t>:</w:t>
      </w:r>
    </w:p>
    <w:p w:rsidR="00B8395E" w:rsidRDefault="00B8395E" w:rsidP="00B8395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Распределение длины текста</w:t>
      </w:r>
    </w:p>
    <w:p w:rsidR="00B8395E" w:rsidRDefault="00B8395E" w:rsidP="00B8395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Облако слов</w:t>
      </w:r>
    </w:p>
    <w:p w:rsidR="00B8395E" w:rsidRDefault="00B8395E" w:rsidP="00B8395E">
      <w:pPr>
        <w:pStyle w:val="ds-markdown-paragraph"/>
        <w:shd w:val="clear" w:color="auto" w:fill="FFFFFF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B8395E" w:rsidRDefault="00B8395E" w:rsidP="00B8395E">
      <w:pPr>
        <w:pStyle w:val="ds-markdown-paragraph"/>
        <w:shd w:val="clear" w:color="auto" w:fill="FFFFFF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B8395E" w:rsidRDefault="00B8395E" w:rsidP="00B8395E">
      <w:pPr>
        <w:pStyle w:val="ds-markdown-paragraph"/>
        <w:shd w:val="clear" w:color="auto" w:fill="FFFFFF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B8395E" w:rsidRDefault="00B8395E" w:rsidP="00B8395E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6</w:t>
      </w:r>
      <w:r>
        <w:rPr>
          <w:rStyle w:val="a3"/>
          <w:rFonts w:ascii="Segoe UI" w:hAnsi="Segoe UI" w:cs="Segoe UI"/>
          <w:b w:val="0"/>
          <w:bCs w:val="0"/>
          <w:color w:val="404040"/>
        </w:rPr>
        <w:t>. Примеры использования</w:t>
      </w:r>
    </w:p>
    <w:p w:rsidR="00B8395E" w:rsidRDefault="00B8395E" w:rsidP="00B8395E"/>
    <w:p w:rsidR="00B8395E" w:rsidRDefault="00B8395E" w:rsidP="00B8395E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6.1</w:t>
      </w:r>
      <w:r>
        <w:rPr>
          <w:rStyle w:val="a3"/>
          <w:rFonts w:ascii="Segoe UI" w:hAnsi="Segoe UI" w:cs="Segoe UI"/>
          <w:b w:val="0"/>
          <w:bCs w:val="0"/>
          <w:color w:val="404040"/>
        </w:rPr>
        <w:t>. Через веб-интерфейс</w:t>
      </w:r>
    </w:p>
    <w:p w:rsidR="00B8395E" w:rsidRDefault="00B8395E" w:rsidP="00B8395E">
      <w:r>
        <w:rPr>
          <w:noProof/>
          <w:lang w:eastAsia="ru-RU"/>
        </w:rPr>
        <w:drawing>
          <wp:inline distT="0" distB="0" distL="0" distR="0" wp14:anchorId="1991BE6F" wp14:editId="58F4564A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45B6"/>
    <w:multiLevelType w:val="multilevel"/>
    <w:tmpl w:val="5348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5BD0"/>
    <w:multiLevelType w:val="multilevel"/>
    <w:tmpl w:val="1024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002B6"/>
    <w:multiLevelType w:val="multilevel"/>
    <w:tmpl w:val="5CAA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E1628"/>
    <w:multiLevelType w:val="multilevel"/>
    <w:tmpl w:val="787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C3240"/>
    <w:multiLevelType w:val="multilevel"/>
    <w:tmpl w:val="DF72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46092"/>
    <w:multiLevelType w:val="multilevel"/>
    <w:tmpl w:val="13B4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5E"/>
    <w:rsid w:val="009154A9"/>
    <w:rsid w:val="00AE7759"/>
    <w:rsid w:val="00B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A89D"/>
  <w15:chartTrackingRefBased/>
  <w15:docId w15:val="{E58BFEF3-EC37-48D6-8ABB-72C90288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9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8395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83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s-markdown-paragraph">
    <w:name w:val="ds-markdown-paragraph"/>
    <w:basedOn w:val="a"/>
    <w:rsid w:val="00B8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39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395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B8395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1</cp:revision>
  <dcterms:created xsi:type="dcterms:W3CDTF">2025-05-31T09:14:00Z</dcterms:created>
  <dcterms:modified xsi:type="dcterms:W3CDTF">2025-05-31T09:20:00Z</dcterms:modified>
</cp:coreProperties>
</file>