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firstLine="567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firstLine="567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Факультет компьютерных систем и сетей</w:t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  <w:t xml:space="preserve">Кафедра программного обеспечения информационных технологий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260.0" w:type="dxa"/>
        <w:jc w:val="left"/>
        <w:tblInd w:w="5920.0" w:type="dxa"/>
        <w:tblLayout w:type="fixed"/>
        <w:tblLook w:val="0400"/>
      </w:tblPr>
      <w:tblGrid>
        <w:gridCol w:w="3260"/>
        <w:tblGridChange w:id="0">
          <w:tblGrid>
            <w:gridCol w:w="3260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ind w:left="-250" w:firstLine="14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widowControl w:val="0"/>
        <w:spacing w:after="360" w:before="240" w:line="240" w:lineRule="auto"/>
        <w:ind w:firstLine="567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ОТЧЕТ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firstLine="567"/>
        <w:jc w:val="center"/>
        <w:rPr/>
      </w:pPr>
      <w:r w:rsidDel="00000000" w:rsidR="00000000" w:rsidRPr="00000000">
        <w:rPr>
          <w:rtl w:val="0"/>
        </w:rPr>
        <w:t xml:space="preserve">по лабораторной работе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firstLine="56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firstLine="567"/>
        <w:jc w:val="center"/>
        <w:rPr/>
      </w:pPr>
      <w:r w:rsidDel="00000000" w:rsidR="00000000" w:rsidRPr="00000000">
        <w:rPr>
          <w:rtl w:val="0"/>
        </w:rPr>
        <w:t xml:space="preserve">на тему: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firstLine="56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60" w:lineRule="auto"/>
        <w:ind w:firstLine="567"/>
        <w:jc w:val="center"/>
        <w:rPr/>
      </w:pPr>
      <w:r w:rsidDel="00000000" w:rsidR="00000000" w:rsidRPr="00000000">
        <w:rPr>
          <w:rtl w:val="0"/>
        </w:rPr>
        <w:t xml:space="preserve">Простейшие шифры</w:t>
      </w:r>
    </w:p>
    <w:p w:rsidR="00000000" w:rsidDel="00000000" w:rsidP="00000000" w:rsidRDefault="00000000" w:rsidRPr="00000000" w14:paraId="00000018">
      <w:pPr>
        <w:widowControl w:val="0"/>
        <w:spacing w:after="0" w:line="260" w:lineRule="auto"/>
        <w:ind w:firstLine="56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6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8.0" w:type="dxa"/>
        <w:tblLayout w:type="fixed"/>
        <w:tblLook w:val="0400"/>
      </w:tblPr>
      <w:tblGrid>
        <w:gridCol w:w="4255"/>
        <w:gridCol w:w="2552"/>
        <w:gridCol w:w="2553"/>
        <w:tblGridChange w:id="0">
          <w:tblGrid>
            <w:gridCol w:w="4255"/>
            <w:gridCol w:w="2552"/>
            <w:gridCol w:w="2553"/>
          </w:tblGrid>
        </w:tblGridChange>
      </w:tblGrid>
      <w:tr>
        <w:trPr>
          <w:cantSplit w:val="0"/>
          <w:trHeight w:val="40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  <w:t xml:space="preserve">Выполнил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  <w:t xml:space="preserve">Студент гр. 451001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60" w:lineRule="auto"/>
              <w:rPr/>
            </w:pPr>
            <w:r w:rsidDel="00000000" w:rsidR="00000000" w:rsidRPr="00000000">
              <w:rPr>
                <w:rtl w:val="0"/>
              </w:rPr>
              <w:t xml:space="preserve">А. А. Жинко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  <w:t xml:space="preserve">Проверил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after="0" w:line="260" w:lineRule="auto"/>
              <w:ind w:right="-100"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after="0" w:line="260" w:lineRule="auto"/>
              <w:ind w:right="-100" w:firstLine="567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60" w:lineRule="auto"/>
              <w:ind w:right="-100"/>
              <w:rPr/>
            </w:pPr>
            <w:r w:rsidDel="00000000" w:rsidR="00000000" w:rsidRPr="00000000">
              <w:rPr>
                <w:rtl w:val="0"/>
              </w:rPr>
              <w:t xml:space="preserve">C. B. Болтак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318"/>
                <w:tab w:val="left" w:leader="none" w:pos="601"/>
                <w:tab w:val="left" w:leader="none" w:pos="885"/>
              </w:tabs>
              <w:spacing w:after="0" w:line="260" w:lineRule="auto"/>
              <w:ind w:firstLine="567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318"/>
                <w:tab w:val="left" w:leader="none" w:pos="601"/>
                <w:tab w:val="left" w:leader="none" w:pos="885"/>
              </w:tabs>
              <w:spacing w:after="0" w:line="260" w:lineRule="auto"/>
              <w:ind w:firstLine="567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318"/>
                <w:tab w:val="left" w:leader="none" w:pos="601"/>
                <w:tab w:val="left" w:leader="none" w:pos="885"/>
              </w:tabs>
              <w:spacing w:after="0" w:line="260" w:lineRule="auto"/>
              <w:ind w:firstLine="567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after="0" w:before="8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after="0" w:before="8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after="0" w:before="8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line="260" w:lineRule="auto"/>
              <w:ind w:firstLine="567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after="0" w:line="26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360" w:line="260" w:lineRule="auto"/>
        <w:ind w:firstLine="567"/>
        <w:jc w:val="center"/>
        <w:rPr/>
      </w:pPr>
      <w:r w:rsidDel="00000000" w:rsidR="00000000" w:rsidRPr="00000000">
        <w:rPr>
          <w:rtl w:val="0"/>
        </w:rPr>
        <w:t xml:space="preserve">Минск, 2026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before="360" w:line="260" w:lineRule="auto"/>
        <w:ind w:firstLine="567"/>
        <w:jc w:val="center"/>
        <w:rPr/>
      </w:pPr>
      <w:r w:rsidDel="00000000" w:rsidR="00000000" w:rsidRPr="00000000">
        <w:rPr>
          <w:rtl w:val="0"/>
        </w:rPr>
        <w:t xml:space="preserve">ВАРИАНТ 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Условие задания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firstLine="440"/>
        <w:jc w:val="both"/>
        <w:rPr/>
      </w:pPr>
      <w:r w:rsidDel="00000000" w:rsidR="00000000" w:rsidRPr="00000000">
        <w:rPr>
          <w:rtl w:val="0"/>
        </w:rPr>
        <w:t xml:space="preserve"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firstLine="440"/>
        <w:jc w:val="both"/>
        <w:rPr/>
      </w:pPr>
      <w:r w:rsidDel="00000000" w:rsidR="00000000" w:rsidRPr="00000000">
        <w:rPr>
          <w:rtl w:val="0"/>
        </w:rPr>
        <w:t xml:space="preserve">- метод поворачивающейся решетки (текст на английском языке), использовать размер решетки 4х4 и схему шифрования как в примере на рисунке 1.3 стр.6. (Однако преподавателем было сказано реализовать программу, которая подбирает размер таблицы в зависимости от количества символов в исходном тексте);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firstLine="440"/>
        <w:jc w:val="both"/>
        <w:rPr/>
      </w:pPr>
      <w:r w:rsidDel="00000000" w:rsidR="00000000" w:rsidRPr="00000000">
        <w:rPr>
          <w:rtl w:val="0"/>
        </w:rPr>
        <w:t xml:space="preserve">- алгоритм Виженера, прогрессивный ключ, текст на русском языке.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firstLine="440"/>
        <w:jc w:val="both"/>
        <w:rPr/>
      </w:pPr>
      <w:r w:rsidDel="00000000" w:rsidR="00000000" w:rsidRPr="00000000">
        <w:rPr>
          <w:rtl w:val="0"/>
        </w:rPr>
        <w:t xml:space="preserve">Для всех алгоритмов ключ задается с клавиатуры пользователем.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firstLine="440"/>
        <w:jc w:val="both"/>
        <w:rPr/>
      </w:pPr>
      <w:r w:rsidDel="00000000" w:rsidR="00000000" w:rsidRPr="00000000">
        <w:rPr>
          <w:rtl w:val="0"/>
        </w:rPr>
        <w:t xml:space="preserve">Программа должна игнорировать все символы, не являющиеся буквами заданного алфавита, 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780" w:hanging="420"/>
        <w:jc w:val="both"/>
        <w:rPr>
          <w:color w:val="212121"/>
        </w:rPr>
      </w:pPr>
      <w:r w:rsidDel="00000000" w:rsidR="00000000" w:rsidRPr="00000000">
        <w:rPr>
          <w:rtl w:val="0"/>
        </w:rPr>
        <w:t xml:space="preserve">Метод поворачивающейся решетки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>
          <w:color w:val="212121"/>
        </w:rPr>
      </w:pPr>
      <w:r w:rsidDel="00000000" w:rsidR="00000000" w:rsidRPr="00000000">
        <w:rPr>
          <w:rtl w:val="0"/>
        </w:rPr>
        <w:t xml:space="preserve">Исходный текст: HELLOWORLD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-290.99999999999966" w:tblpY="0"/>
        <w:tblW w:w="32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260.99999999999966" w:tblpY="0"/>
        <w:tblW w:w="32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   O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245.99999999999966" w:tblpY="0"/>
        <w:tblW w:w="32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   O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230.99999999999966" w:tblpY="0"/>
        <w:tblW w:w="32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Вопросами отмечены позиции, которые будут заполнены случайными буквами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92103" cy="3485804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2103" cy="3485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8"/>
          <w:szCs w:val="28"/>
          <w:u w:val="none"/>
          <w:shd w:fill="auto" w:val="clear"/>
          <w:vertAlign w:val="baseline"/>
          <w:rtl w:val="0"/>
        </w:rPr>
        <w:t xml:space="preserve"> Шифротекст: </w:t>
      </w:r>
      <w:r w:rsidDel="00000000" w:rsidR="00000000" w:rsidRPr="00000000">
        <w:rPr>
          <w:color w:val="212121"/>
          <w:rtl w:val="0"/>
        </w:rPr>
        <w:t xml:space="preserve">HELONLRWXUZODKDL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0" w:before="360" w:line="260" w:lineRule="auto"/>
        <w:rPr/>
      </w:pPr>
      <w:r w:rsidDel="00000000" w:rsidR="00000000" w:rsidRPr="00000000">
        <w:rPr/>
        <w:drawing>
          <wp:inline distB="114300" distT="114300" distL="114300" distR="114300">
            <wp:extent cx="5220653" cy="342187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653" cy="342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Расшифрованный текст: HELLOWORLDKZDXNU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  <w:t xml:space="preserve">Исходный текст: H3LL0 W0RLD!</w:t>
      </w: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24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tblGridChange w:id="0">
          <w:tblGrid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0" w:tblpY="0"/>
        <w:tblW w:w="24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tblGridChange w:id="0">
          <w:tblGrid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0" w:bottomFromText="0" w:vertAnchor="text" w:horzAnchor="text" w:tblpX="0" w:tblpY="0"/>
        <w:tblW w:w="24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tblGridChange w:id="0">
          <w:tblGrid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0" w:bottomFromText="0" w:vertAnchor="text" w:horzAnchor="text" w:tblpX="0" w:tblpY="0"/>
        <w:tblW w:w="24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tblGridChange w:id="0">
          <w:tblGrid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  <w:t xml:space="preserve">Вопросами отмечены позиции, которые будут заполнены случайными буквами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0115" cy="3860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Шифротекст: HLLUGWDLR</w:t>
      </w:r>
    </w:p>
    <w:p w:rsidR="00000000" w:rsidDel="00000000" w:rsidP="00000000" w:rsidRDefault="00000000" w:rsidRPr="00000000" w14:paraId="000000E3">
      <w:pPr>
        <w:spacing w:after="0" w:line="240" w:lineRule="auto"/>
        <w:ind w:left="780" w:firstLine="0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before="360" w:line="260" w:lineRule="auto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Расшифрованный текст: HLLWRLDUG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  <w:t xml:space="preserve">Исходный текст: ABCDEFGHIKLMNOPQRSTUVWXYZ</w:t>
      </w: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0" w:bottomFromText="0" w:vertAnchor="text" w:horzAnchor="text" w:tblpX="0" w:tblpY="0"/>
        <w:tblW w:w="4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0" w:bottomFromText="0" w:vertAnchor="text" w:horzAnchor="text" w:tblpX="0" w:tblpY="0"/>
        <w:tblW w:w="4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0" w:bottomFromText="0" w:vertAnchor="text" w:horzAnchor="text" w:tblpX="0" w:tblpY="0"/>
        <w:tblW w:w="4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0" w:bottomFromText="0" w:vertAnchor="text" w:horzAnchor="text" w:tblpX="0" w:tblpY="0"/>
        <w:tblW w:w="4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0115" cy="33909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Шифротекст: ABCDGWEFLHVYZMIUXSRKTQPON</w:t>
      </w:r>
    </w:p>
    <w:p w:rsidR="00000000" w:rsidDel="00000000" w:rsidP="00000000" w:rsidRDefault="00000000" w:rsidRPr="00000000" w14:paraId="00000169">
      <w:pPr>
        <w:spacing w:after="0" w:line="240" w:lineRule="auto"/>
        <w:ind w:left="780" w:firstLine="0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after="0" w:before="360" w:line="260" w:lineRule="auto"/>
        <w:rPr/>
      </w:pPr>
      <w:r w:rsidDel="00000000" w:rsidR="00000000" w:rsidRPr="00000000">
        <w:rPr/>
        <w:drawing>
          <wp:inline distB="114300" distT="114300" distL="114300" distR="114300">
            <wp:extent cx="5940115" cy="3606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Расшифрованный текст: ABCDEFGHIKLMNOPQRSTUVWXYZ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  <w:t xml:space="preserve">Исходный текст: ABCDEFGHIJKLMNOPQ</w:t>
      </w: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0" w:bottomFromText="0" w:vertAnchor="text" w:horzAnchor="text" w:tblpX="0" w:tblpY="0"/>
        <w:tblW w:w="4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0" w:bottomFromText="0" w:vertAnchor="text" w:horzAnchor="text" w:tblpX="0" w:tblpY="0"/>
        <w:tblW w:w="4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0" w:bottomFromText="0" w:vertAnchor="text" w:horzAnchor="text" w:tblpX="0" w:tblpY="0"/>
        <w:tblW w:w="4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0" w:bottomFromText="0" w:vertAnchor="text" w:horzAnchor="text" w:tblpX="0" w:tblpY="0"/>
        <w:tblW w:w="4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  <w:t xml:space="preserve">Вопросами отмечены позиции, которые будут заполнены случайными буквами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31.2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0115" cy="40005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Шифротекст: ABCDGKEFKHBWRLIRIHQJJPONM</w:t>
      </w:r>
    </w:p>
    <w:p w:rsidR="00000000" w:rsidDel="00000000" w:rsidP="00000000" w:rsidRDefault="00000000" w:rsidRPr="00000000" w14:paraId="000001F0">
      <w:pPr>
        <w:spacing w:after="0" w:line="240" w:lineRule="auto"/>
        <w:ind w:left="780" w:firstLine="0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after="0" w:before="360" w:line="260" w:lineRule="auto"/>
        <w:rPr/>
      </w:pPr>
      <w:r w:rsidDel="00000000" w:rsidR="00000000" w:rsidRPr="00000000">
        <w:rPr/>
        <w:drawing>
          <wp:inline distB="114300" distT="114300" distL="114300" distR="114300">
            <wp:extent cx="5940115" cy="4051300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Расшифрованный текст: ABCDEFGHIJKLMNOPQHJRBKIWR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0" w:right="0" w:hanging="4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Шифр Виженера с </w:t>
      </w:r>
      <w:r w:rsidDel="00000000" w:rsidR="00000000" w:rsidRPr="00000000">
        <w:rPr>
          <w:rtl w:val="0"/>
        </w:rPr>
        <w:t xml:space="preserve">прогрессивным ключом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212121"/>
        </w:rPr>
      </w:pPr>
      <w:r w:rsidDel="00000000" w:rsidR="00000000" w:rsidRPr="00000000">
        <w:rPr/>
        <w:drawing>
          <wp:inline distB="114300" distT="114300" distL="114300" distR="114300">
            <wp:extent cx="5940115" cy="4191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212121"/>
        </w:rPr>
      </w:pPr>
      <w:r w:rsidDel="00000000" w:rsidR="00000000" w:rsidRPr="00000000">
        <w:rPr/>
        <w:drawing>
          <wp:inline distB="114300" distT="114300" distL="114300" distR="114300">
            <wp:extent cx="5940115" cy="42418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0" w:bottomFromText="0" w:vertAnchor="text" w:horzAnchor="text" w:tblpX="69.00000000000034" w:tblpY="0"/>
        <w:tblW w:w="727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Ю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</w:tr>
    </w:tbl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Первая строка исходный текст, вторая ключ.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77803" cy="3724439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803" cy="3724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6853" cy="3768914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853" cy="3768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0" w:bottomFromText="0" w:vertAnchor="text" w:horzAnchor="text" w:tblpX="0" w:tblpY="0"/>
        <w:tblW w:w="9354.51181102362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tblGridChange w:id="0">
          <w:tblGrid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</w:t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Ё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</w:t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</w:t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0" w:bottomFromText="0" w:vertAnchor="text" w:horzAnchor="text" w:tblpX="0" w:tblpY="0"/>
        <w:tblW w:w="8887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Ы</w:t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</w:tr>
    </w:tbl>
    <w:p w:rsidR="00000000" w:rsidDel="00000000" w:rsidP="00000000" w:rsidRDefault="00000000" w:rsidRPr="00000000" w14:paraId="0000023E">
      <w:pPr>
        <w:tabs>
          <w:tab w:val="left" w:leader="none" w:pos="3950"/>
        </w:tabs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3950"/>
        </w:tabs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0" w:bottomFromText="0" w:vertAnchor="text" w:horzAnchor="text" w:tblpX="0" w:tblpY="0"/>
        <w:tblW w:w="8079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tabs>
          <w:tab w:val="left" w:leader="none" w:pos="3950"/>
        </w:tabs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3950"/>
        </w:tabs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3950"/>
        </w:tabs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3950"/>
        </w:tabs>
        <w:ind w:left="720"/>
        <w:rPr/>
      </w:pPr>
      <w:r w:rsidDel="00000000" w:rsidR="00000000" w:rsidRPr="00000000">
        <w:rPr>
          <w:rtl w:val="0"/>
        </w:rPr>
        <w:t xml:space="preserve">Невалидные символы пропускаются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57703" cy="366617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703" cy="3666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68303" cy="4064279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303" cy="406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0" w:bottomFromText="0" w:vertAnchor="text" w:horzAnchor="text" w:tblpX="0" w:tblpY="0"/>
        <w:tblW w:w="3118.17060367454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.5426509186354"/>
        <w:gridCol w:w="779.5426509186354"/>
        <w:gridCol w:w="779.5426509186354"/>
        <w:gridCol w:w="779.5426509186354"/>
        <w:tblGridChange w:id="0">
          <w:tblGrid>
            <w:gridCol w:w="779.5426509186354"/>
            <w:gridCol w:w="779.5426509186354"/>
            <w:gridCol w:w="779.5426509186354"/>
            <w:gridCol w:w="779.5426509186354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ю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</w:t>
            </w:r>
          </w:p>
        </w:tc>
      </w:tr>
    </w:tbl>
    <w:p w:rsidR="00000000" w:rsidDel="00000000" w:rsidP="00000000" w:rsidRDefault="00000000" w:rsidRPr="00000000" w14:paraId="00000264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1783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0" w:bottomFromText="0" w:vertAnchor="text" w:horzAnchor="text" w:tblpX="0" w:tblpY="0"/>
        <w:tblW w:w="9354.51181102362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tblGridChange w:id="0">
          <w:tblGrid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0" w:bottomFromText="0" w:vertAnchor="text" w:horzAnchor="text" w:tblpX="0" w:tblpY="0"/>
        <w:tblW w:w="9354.51181102362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gridCol w:w="779.5426509186354"/>
        <w:tblGridChange w:id="0">
          <w:tblGrid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  <w:gridCol w:w="779.5426509186354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 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</w:t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Ц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</w:t>
            </w:r>
          </w:p>
        </w:tc>
      </w:tr>
    </w:tbl>
    <w:p w:rsidR="00000000" w:rsidDel="00000000" w:rsidP="00000000" w:rsidRDefault="00000000" w:rsidRPr="00000000" w14:paraId="0000029B">
      <w:pPr>
        <w:rPr>
          <w:color w:val="212121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0" w:bottomFromText="0" w:vertAnchor="text" w:horzAnchor="text" w:tblpX="0" w:tblpY="0"/>
        <w:tblW w:w="727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tblGridChange w:id="0">
          <w:tblGrid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  <w:gridCol w:w="80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 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497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tabs>
          <w:tab w:val="left" w:leader="none" w:pos="3950"/>
        </w:tabs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3950"/>
        </w:tabs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 с файлами</w:t>
      </w:r>
    </w:p>
    <w:p w:rsidR="00000000" w:rsidDel="00000000" w:rsidP="00000000" w:rsidRDefault="00000000" w:rsidRPr="00000000" w14:paraId="000002B2">
      <w:pPr>
        <w:tabs>
          <w:tab w:val="left" w:leader="none" w:pos="3950"/>
        </w:tabs>
        <w:rPr/>
      </w:pPr>
      <w:r w:rsidDel="00000000" w:rsidR="00000000" w:rsidRPr="00000000">
        <w:rPr/>
        <w:drawing>
          <wp:inline distB="114300" distT="114300" distL="114300" distR="114300">
            <wp:extent cx="4391025" cy="162877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3950"/>
        </w:tabs>
        <w:rPr/>
      </w:pPr>
      <w:r w:rsidDel="00000000" w:rsidR="00000000" w:rsidRPr="00000000">
        <w:rPr/>
        <w:drawing>
          <wp:inline distB="114300" distT="114300" distL="114300" distR="114300">
            <wp:extent cx="5193665" cy="325436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665" cy="3254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3950"/>
        </w:tabs>
        <w:rPr/>
      </w:pPr>
      <w:r w:rsidDel="00000000" w:rsidR="00000000" w:rsidRPr="00000000">
        <w:rPr/>
        <w:drawing>
          <wp:inline distB="114300" distT="114300" distL="114300" distR="114300">
            <wp:extent cx="4974357" cy="3475672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357" cy="3475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3950"/>
        </w:tabs>
        <w:rPr/>
      </w:pPr>
      <w:r w:rsidDel="00000000" w:rsidR="00000000" w:rsidRPr="00000000">
        <w:rPr/>
        <w:drawing>
          <wp:inline distB="114300" distT="114300" distL="114300" distR="114300">
            <wp:extent cx="4943475" cy="1533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3950"/>
        </w:tabs>
        <w:rPr/>
      </w:pPr>
      <w:r w:rsidDel="00000000" w:rsidR="00000000" w:rsidRPr="00000000">
        <w:rPr/>
        <w:drawing>
          <wp:inline distB="114300" distT="114300" distL="114300" distR="114300">
            <wp:extent cx="3181350" cy="134302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39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0"/>
        </w:tabs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Выводы</w:t>
      </w:r>
    </w:p>
    <w:p w:rsidR="00000000" w:rsidDel="00000000" w:rsidP="00000000" w:rsidRDefault="00000000" w:rsidRPr="00000000" w14:paraId="000002B9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Среди изученных способов шифрования наименьшей стойкостью обладают шифры перестановки (такие как «железнодорожная изгородь» и столбцовый метод), а также шифры одноалфавитной замены (например, шифр Цезаря). Их слабость заключается в том, что они либо просто изменяют порядок символов, либо заменяют их по неизменному правилу, не нарушая статистику частот букв языка. В результате такие шифры сравнительно легко вскрываются с помощью частотного анализа.</w:t>
      </w:r>
    </w:p>
    <w:p w:rsidR="00000000" w:rsidDel="00000000" w:rsidP="00000000" w:rsidRDefault="00000000" w:rsidRPr="00000000" w14:paraId="000002BA">
      <w:pPr>
        <w:tabs>
          <w:tab w:val="left" w:leader="none" w:pos="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надёжной является омофонная замена, при которой каждой букве соответствует несколько возможных символов-замен, что затрудняет выявление закономерностей. Полиграммные шифры, в частности шифр Плейфейра, оперируют не одиночными символами, а их сочетаниями, благодаря чему частотные характеристики отдельных букв становятся менее заметными.</w:t>
      </w:r>
    </w:p>
    <w:p w:rsidR="00000000" w:rsidDel="00000000" w:rsidP="00000000" w:rsidRDefault="00000000" w:rsidRPr="00000000" w14:paraId="000002BB">
      <w:pPr>
        <w:tabs>
          <w:tab w:val="left" w:leader="none" w:pos="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Наибольшей устойчивостью среди простых классических шифров обладает шифр Виженера. В нём одна и та же буква исходного текста может преобразовываться в разные символы в зависимости от положения и используемого ключа, что эффективно скрывает естественное распределение частот и существенно усложняет криптоанализ.</w:t>
      </w:r>
    </w:p>
    <w:p w:rsidR="00000000" w:rsidDel="00000000" w:rsidP="00000000" w:rsidRDefault="00000000" w:rsidRPr="00000000" w14:paraId="000002BC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80" w:hanging="42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52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.png"/><Relationship Id="rId21" Type="http://schemas.openxmlformats.org/officeDocument/2006/relationships/image" Target="media/image15.png"/><Relationship Id="rId24" Type="http://schemas.openxmlformats.org/officeDocument/2006/relationships/image" Target="media/image1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8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0.png"/><Relationship Id="rId8" Type="http://schemas.openxmlformats.org/officeDocument/2006/relationships/image" Target="media/image10.png"/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21.png"/><Relationship Id="rId12" Type="http://schemas.openxmlformats.org/officeDocument/2006/relationships/image" Target="media/image16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17.png"/><Relationship Id="rId16" Type="http://schemas.openxmlformats.org/officeDocument/2006/relationships/image" Target="media/image3.png"/><Relationship Id="rId19" Type="http://schemas.openxmlformats.org/officeDocument/2006/relationships/image" Target="media/image9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