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25" w:rsidRDefault="00D06325" w:rsidP="00D06325">
      <w:pPr>
        <w:rPr>
          <w:lang w:val="en-US"/>
        </w:rPr>
      </w:pPr>
      <w:r w:rsidRPr="00D06325">
        <w:rPr>
          <w:lang w:val="en-US"/>
        </w:rPr>
        <w:t xml:space="preserve">Introns are genomic sequences that are removed from </w:t>
      </w:r>
      <w:r>
        <w:rPr>
          <w:lang w:val="en-US"/>
        </w:rPr>
        <w:t xml:space="preserve">the </w:t>
      </w:r>
      <w:r w:rsidRPr="00D06325">
        <w:rPr>
          <w:lang w:val="en-US"/>
        </w:rPr>
        <w:t xml:space="preserve">corresponding RNA transcripts of genes. Group I and </w:t>
      </w:r>
      <w:r>
        <w:rPr>
          <w:lang w:val="en-US"/>
        </w:rPr>
        <w:t xml:space="preserve">II </w:t>
      </w:r>
      <w:r w:rsidRPr="00D06325">
        <w:rPr>
          <w:lang w:val="en-US"/>
        </w:rPr>
        <w:t xml:space="preserve">introns are both found in some bacterial and </w:t>
      </w:r>
      <w:proofErr w:type="spellStart"/>
      <w:r>
        <w:rPr>
          <w:lang w:val="en-US"/>
        </w:rPr>
        <w:t>organellar</w:t>
      </w:r>
      <w:proofErr w:type="spellEnd"/>
      <w:r>
        <w:rPr>
          <w:lang w:val="en-US"/>
        </w:rPr>
        <w:t xml:space="preserve"> </w:t>
      </w:r>
      <w:r w:rsidRPr="00D06325">
        <w:rPr>
          <w:lang w:val="en-US"/>
        </w:rPr>
        <w:t xml:space="preserve">genomes, and group I introns are also found in </w:t>
      </w:r>
      <w:r>
        <w:rPr>
          <w:lang w:val="en-US"/>
        </w:rPr>
        <w:t xml:space="preserve">ribosomal </w:t>
      </w:r>
      <w:r w:rsidRPr="00D06325">
        <w:rPr>
          <w:lang w:val="en-US"/>
        </w:rPr>
        <w:t>RNAs (</w:t>
      </w:r>
      <w:proofErr w:type="spellStart"/>
      <w:r w:rsidRPr="00D06325">
        <w:rPr>
          <w:lang w:val="en-US"/>
        </w:rPr>
        <w:t>rRNAs</w:t>
      </w:r>
      <w:proofErr w:type="spellEnd"/>
      <w:r w:rsidRPr="00D06325">
        <w:rPr>
          <w:lang w:val="en-US"/>
        </w:rPr>
        <w:t xml:space="preserve">) of </w:t>
      </w:r>
      <w:proofErr w:type="spellStart"/>
      <w:r w:rsidRPr="00D06325">
        <w:rPr>
          <w:lang w:val="en-US"/>
        </w:rPr>
        <w:t>protist</w:t>
      </w:r>
      <w:proofErr w:type="spellEnd"/>
      <w:r w:rsidRPr="00D06325">
        <w:rPr>
          <w:lang w:val="en-US"/>
        </w:rPr>
        <w:t xml:space="preserve"> and fungal nuclei1–3. These </w:t>
      </w:r>
      <w:r>
        <w:rPr>
          <w:lang w:val="en-US"/>
        </w:rPr>
        <w:t xml:space="preserve">two </w:t>
      </w:r>
      <w:r w:rsidRPr="00D06325">
        <w:rPr>
          <w:lang w:val="en-US"/>
        </w:rPr>
        <w:t xml:space="preserve">groups have distinct RNA structures that facilitate </w:t>
      </w:r>
      <w:r>
        <w:rPr>
          <w:lang w:val="en-US"/>
        </w:rPr>
        <w:t xml:space="preserve">their </w:t>
      </w:r>
      <w:r w:rsidRPr="00D06325">
        <w:rPr>
          <w:lang w:val="en-US"/>
        </w:rPr>
        <w:t>self-splicing activity. They also contain internal ORFs,</w:t>
      </w:r>
      <w:r>
        <w:rPr>
          <w:lang w:val="en-US"/>
        </w:rPr>
        <w:t xml:space="preserve"> </w:t>
      </w:r>
      <w:r w:rsidRPr="00D06325">
        <w:rPr>
          <w:lang w:val="en-US"/>
        </w:rPr>
        <w:t xml:space="preserve">which facilitate both intron removal from RNA transcripts and intron propagation to </w:t>
      </w:r>
      <w:proofErr w:type="spellStart"/>
      <w:r w:rsidRPr="00D06325">
        <w:rPr>
          <w:lang w:val="en-US"/>
        </w:rPr>
        <w:t>intronless</w:t>
      </w:r>
      <w:proofErr w:type="spellEnd"/>
      <w:r w:rsidRPr="00D06325">
        <w:rPr>
          <w:lang w:val="en-US"/>
        </w:rPr>
        <w:t xml:space="preserve"> sites </w:t>
      </w:r>
      <w:r>
        <w:rPr>
          <w:lang w:val="en-US"/>
        </w:rPr>
        <w:t xml:space="preserve">through </w:t>
      </w:r>
      <w:r w:rsidRPr="00D06325">
        <w:rPr>
          <w:lang w:val="en-US"/>
        </w:rPr>
        <w:t>reverse transcription. In total, around 1,500 group I and</w:t>
      </w:r>
      <w:r w:rsidRPr="00D06325">
        <w:rPr>
          <w:lang w:val="en-US"/>
        </w:rPr>
        <w:cr/>
        <w:t>200 group II introns have been identified1.</w:t>
      </w:r>
    </w:p>
    <w:p w:rsidR="00D06325" w:rsidRDefault="00D06325" w:rsidP="00D06325">
      <w:pPr>
        <w:rPr>
          <w:lang w:val="en-US"/>
        </w:rPr>
      </w:pPr>
      <w:r w:rsidRPr="00D06325">
        <w:rPr>
          <w:lang w:val="en-US"/>
        </w:rPr>
        <w:t xml:space="preserve">By contrast, a third group of introns — </w:t>
      </w:r>
      <w:proofErr w:type="spellStart"/>
      <w:r w:rsidRPr="00D06325">
        <w:rPr>
          <w:lang w:val="en-US"/>
        </w:rPr>
        <w:t>spliceosomal</w:t>
      </w:r>
      <w:proofErr w:type="spellEnd"/>
      <w:r>
        <w:rPr>
          <w:lang w:val="en-US"/>
        </w:rPr>
        <w:t xml:space="preserve"> </w:t>
      </w:r>
      <w:r w:rsidRPr="00D06325">
        <w:rPr>
          <w:lang w:val="en-US"/>
        </w:rPr>
        <w:t>introns — are found in the nuclear genomes of all characterized eukaryotes. T</w:t>
      </w:r>
      <w:r>
        <w:rPr>
          <w:lang w:val="en-US"/>
        </w:rPr>
        <w:t xml:space="preserve">hey have quasi-random sequences </w:t>
      </w:r>
      <w:r w:rsidRPr="00D06325">
        <w:rPr>
          <w:lang w:val="en-US"/>
        </w:rPr>
        <w:t xml:space="preserve">and generally lack </w:t>
      </w:r>
      <w:r>
        <w:rPr>
          <w:lang w:val="en-US"/>
        </w:rPr>
        <w:t xml:space="preserve">ORFs. Their lengths vary widely </w:t>
      </w:r>
      <w:r w:rsidRPr="00D06325">
        <w:rPr>
          <w:lang w:val="en-US"/>
        </w:rPr>
        <w:t>between species, from just</w:t>
      </w:r>
      <w:r>
        <w:rPr>
          <w:lang w:val="en-US"/>
        </w:rPr>
        <w:t xml:space="preserve"> tens of bases in some </w:t>
      </w:r>
      <w:proofErr w:type="spellStart"/>
      <w:r>
        <w:rPr>
          <w:lang w:val="en-US"/>
        </w:rPr>
        <w:t>protists</w:t>
      </w:r>
      <w:proofErr w:type="spellEnd"/>
      <w:r>
        <w:rPr>
          <w:lang w:val="en-US"/>
        </w:rPr>
        <w:t xml:space="preserve"> </w:t>
      </w:r>
      <w:r w:rsidRPr="00D06325">
        <w:rPr>
          <w:lang w:val="en-US"/>
        </w:rPr>
        <w:t xml:space="preserve">to hundreds of </w:t>
      </w:r>
      <w:proofErr w:type="spellStart"/>
      <w:r w:rsidRPr="00D06325">
        <w:rPr>
          <w:lang w:val="en-US"/>
        </w:rPr>
        <w:t>kilobas</w:t>
      </w:r>
      <w:r>
        <w:rPr>
          <w:lang w:val="en-US"/>
        </w:rPr>
        <w:t>es</w:t>
      </w:r>
      <w:proofErr w:type="spellEnd"/>
      <w:r>
        <w:rPr>
          <w:lang w:val="en-US"/>
        </w:rPr>
        <w:t xml:space="preserve"> in mammals. The spliceosome, </w:t>
      </w:r>
      <w:r w:rsidRPr="00D06325">
        <w:rPr>
          <w:lang w:val="en-US"/>
        </w:rPr>
        <w:t>a complex that comprises five RNAs and hundreds of</w:t>
      </w:r>
      <w:r>
        <w:rPr>
          <w:lang w:val="en-US"/>
        </w:rPr>
        <w:t xml:space="preserve"> </w:t>
      </w:r>
      <w:r w:rsidRPr="00D06325">
        <w:rPr>
          <w:lang w:val="en-US"/>
        </w:rPr>
        <w:t>proteins, remove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spliceosomal</w:t>
      </w:r>
      <w:proofErr w:type="spellEnd"/>
      <w:r>
        <w:rPr>
          <w:lang w:val="en-US"/>
        </w:rPr>
        <w:t xml:space="preserve"> introns from RNA </w:t>
      </w:r>
      <w:r w:rsidRPr="00D06325">
        <w:rPr>
          <w:lang w:val="en-US"/>
        </w:rPr>
        <w:t>transcripts, a process that is coupled to several other</w:t>
      </w:r>
      <w:r>
        <w:rPr>
          <w:lang w:val="en-US"/>
        </w:rPr>
        <w:t xml:space="preserve"> </w:t>
      </w:r>
      <w:r w:rsidRPr="00D06325">
        <w:rPr>
          <w:lang w:val="en-US"/>
        </w:rPr>
        <w:t xml:space="preserve">transcript-processing steps4. Despite important differences between </w:t>
      </w:r>
      <w:proofErr w:type="spellStart"/>
      <w:r w:rsidRPr="00D06325">
        <w:rPr>
          <w:lang w:val="en-US"/>
        </w:rPr>
        <w:t>spliceosomal</w:t>
      </w:r>
      <w:proofErr w:type="spellEnd"/>
      <w:r w:rsidRPr="00D06325">
        <w:rPr>
          <w:lang w:val="en-US"/>
        </w:rPr>
        <w:t xml:space="preserve"> and other introns, similarities between the spli</w:t>
      </w:r>
      <w:r>
        <w:rPr>
          <w:lang w:val="en-US"/>
        </w:rPr>
        <w:t xml:space="preserve">cing mechanisms of group II and </w:t>
      </w:r>
      <w:proofErr w:type="spellStart"/>
      <w:r w:rsidRPr="00D06325">
        <w:rPr>
          <w:lang w:val="en-US"/>
        </w:rPr>
        <w:t>spliceosomal</w:t>
      </w:r>
      <w:proofErr w:type="spellEnd"/>
      <w:r w:rsidRPr="00D06325">
        <w:rPr>
          <w:lang w:val="en-US"/>
        </w:rPr>
        <w:t xml:space="preserve"> introns i</w:t>
      </w:r>
      <w:r>
        <w:rPr>
          <w:lang w:val="en-US"/>
        </w:rPr>
        <w:t xml:space="preserve">ndicate a possible evolutionary </w:t>
      </w:r>
      <w:r w:rsidRPr="00D06325">
        <w:rPr>
          <w:lang w:val="en-US"/>
        </w:rPr>
        <w:t>relationship between the two5–9.</w:t>
      </w:r>
    </w:p>
    <w:p w:rsidR="00D06325" w:rsidRDefault="00D06325" w:rsidP="00D06325">
      <w:pPr>
        <w:rPr>
          <w:lang w:val="en-US"/>
        </w:rPr>
      </w:pPr>
      <w:r w:rsidRPr="00D06325">
        <w:rPr>
          <w:lang w:val="en-US"/>
        </w:rPr>
        <w:t xml:space="preserve">The timing and causes of </w:t>
      </w:r>
      <w:proofErr w:type="spellStart"/>
      <w:r w:rsidRPr="00D06325">
        <w:rPr>
          <w:lang w:val="en-US"/>
        </w:rPr>
        <w:t>spliceosomal</w:t>
      </w:r>
      <w:proofErr w:type="spellEnd"/>
      <w:r w:rsidRPr="00D06325">
        <w:rPr>
          <w:lang w:val="en-US"/>
        </w:rPr>
        <w:t xml:space="preserve"> intron evolution are matters of great </w:t>
      </w:r>
      <w:r>
        <w:rPr>
          <w:lang w:val="en-US"/>
        </w:rPr>
        <w:t xml:space="preserve">interest in the study of genome </w:t>
      </w:r>
      <w:r w:rsidRPr="00D06325">
        <w:rPr>
          <w:lang w:val="en-US"/>
        </w:rPr>
        <w:t xml:space="preserve">evolution as a whole. </w:t>
      </w:r>
      <w:proofErr w:type="spellStart"/>
      <w:r>
        <w:rPr>
          <w:lang w:val="en-US"/>
        </w:rPr>
        <w:t>Spliceosomal</w:t>
      </w:r>
      <w:proofErr w:type="spellEnd"/>
      <w:r>
        <w:rPr>
          <w:lang w:val="en-US"/>
        </w:rPr>
        <w:t xml:space="preserve"> introns are absent </w:t>
      </w:r>
      <w:r w:rsidRPr="00D06325">
        <w:rPr>
          <w:lang w:val="en-US"/>
        </w:rPr>
        <w:t>in prokaryotes and their num</w:t>
      </w:r>
      <w:r>
        <w:rPr>
          <w:lang w:val="en-US"/>
        </w:rPr>
        <w:t xml:space="preserve">bers vary tremendously </w:t>
      </w:r>
      <w:r w:rsidRPr="00D06325">
        <w:rPr>
          <w:lang w:val="en-US"/>
        </w:rPr>
        <w:t>between eukaryotic species, from fewer than 100 introns</w:t>
      </w:r>
      <w:r>
        <w:rPr>
          <w:lang w:val="en-US"/>
        </w:rPr>
        <w:t xml:space="preserve"> </w:t>
      </w:r>
      <w:r w:rsidRPr="00D06325">
        <w:rPr>
          <w:lang w:val="en-US"/>
        </w:rPr>
        <w:t>per genome in some species to hundreds of thousands per</w:t>
      </w:r>
      <w:r>
        <w:rPr>
          <w:lang w:val="en-US"/>
        </w:rPr>
        <w:t xml:space="preserve"> </w:t>
      </w:r>
      <w:r w:rsidRPr="00D06325">
        <w:rPr>
          <w:lang w:val="en-US"/>
        </w:rPr>
        <w:t>genome in vertebrates and pl</w:t>
      </w:r>
      <w:r>
        <w:rPr>
          <w:lang w:val="en-US"/>
        </w:rPr>
        <w:t xml:space="preserve">ants (FIG. 1). However, despite </w:t>
      </w:r>
      <w:r w:rsidRPr="00D06325">
        <w:rPr>
          <w:lang w:val="en-US"/>
        </w:rPr>
        <w:t>the huge numbers of intr</w:t>
      </w:r>
      <w:r>
        <w:rPr>
          <w:lang w:val="en-US"/>
        </w:rPr>
        <w:t xml:space="preserve">on gains and/or losses that are </w:t>
      </w:r>
      <w:r w:rsidRPr="00D06325">
        <w:rPr>
          <w:lang w:val="en-US"/>
        </w:rPr>
        <w:t>implied by these differences, there is less certain</w:t>
      </w:r>
      <w:r>
        <w:rPr>
          <w:lang w:val="en-US"/>
        </w:rPr>
        <w:t xml:space="preserve">ty about </w:t>
      </w:r>
      <w:r w:rsidRPr="00D06325">
        <w:rPr>
          <w:lang w:val="en-US"/>
        </w:rPr>
        <w:t>the mechanisms and force</w:t>
      </w:r>
      <w:r>
        <w:rPr>
          <w:lang w:val="en-US"/>
        </w:rPr>
        <w:t xml:space="preserve">s that underlie intron gain and </w:t>
      </w:r>
      <w:r w:rsidRPr="00D06325">
        <w:rPr>
          <w:lang w:val="en-US"/>
        </w:rPr>
        <w:t xml:space="preserve">loss than about any other </w:t>
      </w:r>
      <w:r>
        <w:rPr>
          <w:lang w:val="en-US"/>
        </w:rPr>
        <w:t xml:space="preserve">major class of genetic element. </w:t>
      </w:r>
      <w:r w:rsidRPr="00D06325">
        <w:rPr>
          <w:lang w:val="en-US"/>
        </w:rPr>
        <w:t>There are millions of known</w:t>
      </w:r>
      <w:r>
        <w:rPr>
          <w:lang w:val="en-US"/>
        </w:rPr>
        <w:t xml:space="preserve"> introns in coding regions, but </w:t>
      </w:r>
      <w:r w:rsidRPr="00D06325">
        <w:rPr>
          <w:lang w:val="en-US"/>
        </w:rPr>
        <w:t>there is only one known</w:t>
      </w:r>
      <w:r>
        <w:rPr>
          <w:lang w:val="en-US"/>
        </w:rPr>
        <w:t xml:space="preserve"> intraspecific presence/absence </w:t>
      </w:r>
      <w:r w:rsidRPr="00D06325">
        <w:rPr>
          <w:lang w:val="en-US"/>
        </w:rPr>
        <w:t>polymorphism10, and there a</w:t>
      </w:r>
      <w:r>
        <w:rPr>
          <w:lang w:val="en-US"/>
        </w:rPr>
        <w:t xml:space="preserve">re only three recently inserted </w:t>
      </w:r>
      <w:r w:rsidRPr="00D06325">
        <w:rPr>
          <w:lang w:val="en-US"/>
        </w:rPr>
        <w:t>introns for which th</w:t>
      </w:r>
      <w:r>
        <w:rPr>
          <w:lang w:val="en-US"/>
        </w:rPr>
        <w:t xml:space="preserve">e origins have been confidently </w:t>
      </w:r>
      <w:r w:rsidRPr="00D06325">
        <w:rPr>
          <w:lang w:val="en-US"/>
        </w:rPr>
        <w:t>traced11–13. Currently, several plausible hypotheses compete to explain the origin of new introns, and no consensus has been reached as to whether introns are posit</w:t>
      </w:r>
      <w:r>
        <w:rPr>
          <w:lang w:val="en-US"/>
        </w:rPr>
        <w:t xml:space="preserve">ively, </w:t>
      </w:r>
      <w:r w:rsidRPr="00D06325">
        <w:rPr>
          <w:lang w:val="en-US"/>
        </w:rPr>
        <w:t>negatively or neutrally selected.</w:t>
      </w:r>
    </w:p>
    <w:p w:rsidR="00D06325" w:rsidRPr="00D06325" w:rsidRDefault="00D06325" w:rsidP="00D06325">
      <w:pPr>
        <w:rPr>
          <w:lang w:val="en-US"/>
        </w:rPr>
      </w:pPr>
      <w:r w:rsidRPr="00D06325">
        <w:rPr>
          <w:lang w:val="en-US"/>
        </w:rPr>
        <w:t>The vast interspecif</w:t>
      </w:r>
      <w:r>
        <w:rPr>
          <w:lang w:val="en-US"/>
        </w:rPr>
        <w:t xml:space="preserve">ic differences in intron number </w:t>
      </w:r>
      <w:r w:rsidRPr="00D06325">
        <w:rPr>
          <w:lang w:val="en-US"/>
        </w:rPr>
        <w:t xml:space="preserve">between eukaryotic </w:t>
      </w:r>
      <w:r>
        <w:rPr>
          <w:lang w:val="en-US"/>
        </w:rPr>
        <w:t xml:space="preserve">genomes constitute an important </w:t>
      </w:r>
      <w:r w:rsidRPr="00D06325">
        <w:rPr>
          <w:lang w:val="en-US"/>
        </w:rPr>
        <w:t xml:space="preserve">puzzle with which </w:t>
      </w:r>
      <w:r>
        <w:rPr>
          <w:lang w:val="en-US"/>
        </w:rPr>
        <w:t xml:space="preserve">theories about the determinants </w:t>
      </w:r>
      <w:r w:rsidRPr="00D06325">
        <w:rPr>
          <w:lang w:val="en-US"/>
        </w:rPr>
        <w:t>of genome complexity</w:t>
      </w:r>
      <w:r>
        <w:rPr>
          <w:lang w:val="en-US"/>
        </w:rPr>
        <w:t xml:space="preserve"> — for example, selfish genetic </w:t>
      </w:r>
      <w:r w:rsidRPr="00D06325">
        <w:rPr>
          <w:lang w:val="en-US"/>
        </w:rPr>
        <w:t>elements14–16, organismal complexity15–19</w:t>
      </w:r>
      <w:r>
        <w:rPr>
          <w:lang w:val="en-US"/>
        </w:rPr>
        <w:t xml:space="preserve"> or population </w:t>
      </w:r>
      <w:r w:rsidRPr="00D06325">
        <w:rPr>
          <w:lang w:val="en-US"/>
        </w:rPr>
        <w:t>size20,21 — must come</w:t>
      </w:r>
      <w:r>
        <w:rPr>
          <w:lang w:val="en-US"/>
        </w:rPr>
        <w:t xml:space="preserve"> to terms. Indeed, introns have </w:t>
      </w:r>
      <w:r w:rsidRPr="00D06325">
        <w:rPr>
          <w:lang w:val="en-US"/>
        </w:rPr>
        <w:t>prominent roles in sever</w:t>
      </w:r>
      <w:r>
        <w:rPr>
          <w:lang w:val="en-US"/>
        </w:rPr>
        <w:t xml:space="preserve">al ambitious theories of genome </w:t>
      </w:r>
      <w:r w:rsidRPr="00D06325">
        <w:rPr>
          <w:lang w:val="en-US"/>
        </w:rPr>
        <w:t>evolution. A long-standing theory of intron origin postulates that recombination</w:t>
      </w:r>
      <w:r>
        <w:rPr>
          <w:lang w:val="en-US"/>
        </w:rPr>
        <w:t xml:space="preserve"> within introns facilitated the </w:t>
      </w:r>
      <w:r w:rsidRPr="00D06325">
        <w:rPr>
          <w:lang w:val="en-US"/>
        </w:rPr>
        <w:t>construction of the first f</w:t>
      </w:r>
      <w:r>
        <w:rPr>
          <w:lang w:val="en-US"/>
        </w:rPr>
        <w:t xml:space="preserve">ull-length genes17,22–38, and a </w:t>
      </w:r>
      <w:r w:rsidRPr="00D06325">
        <w:rPr>
          <w:lang w:val="en-US"/>
        </w:rPr>
        <w:t>similar theory has been p</w:t>
      </w:r>
      <w:r>
        <w:rPr>
          <w:lang w:val="en-US"/>
        </w:rPr>
        <w:t xml:space="preserve">roposed for the origins of many </w:t>
      </w:r>
      <w:proofErr w:type="spellStart"/>
      <w:r w:rsidRPr="00D06325">
        <w:rPr>
          <w:lang w:val="en-US"/>
        </w:rPr>
        <w:t>multidomain</w:t>
      </w:r>
      <w:proofErr w:type="spellEnd"/>
      <w:r w:rsidRPr="00D06325">
        <w:rPr>
          <w:lang w:val="en-US"/>
        </w:rPr>
        <w:t xml:space="preserve"> metazoan gen</w:t>
      </w:r>
      <w:r>
        <w:rPr>
          <w:lang w:val="en-US"/>
        </w:rPr>
        <w:t xml:space="preserve">es39,40. Introns have also been </w:t>
      </w:r>
      <w:r w:rsidRPr="00D06325">
        <w:rPr>
          <w:lang w:val="en-US"/>
        </w:rPr>
        <w:t>suggested to increase f</w:t>
      </w:r>
      <w:r>
        <w:rPr>
          <w:lang w:val="en-US"/>
        </w:rPr>
        <w:t xml:space="preserve">itness by increasing intragenic </w:t>
      </w:r>
      <w:r w:rsidRPr="00D06325">
        <w:rPr>
          <w:lang w:val="en-US"/>
        </w:rPr>
        <w:t xml:space="preserve">recombination22,41–43 or to have boosted transcript fidelity in early eukaryotes </w:t>
      </w:r>
      <w:r>
        <w:rPr>
          <w:lang w:val="en-US"/>
        </w:rPr>
        <w:t xml:space="preserve">through nonsense-mediated decay </w:t>
      </w:r>
      <w:r w:rsidRPr="00D06325">
        <w:rPr>
          <w:lang w:val="en-US"/>
        </w:rPr>
        <w:t>(NMD)44. Differences in</w:t>
      </w:r>
      <w:r>
        <w:rPr>
          <w:lang w:val="en-US"/>
        </w:rPr>
        <w:t xml:space="preserve"> intron number have also served </w:t>
      </w:r>
      <w:r w:rsidRPr="00D06325">
        <w:rPr>
          <w:lang w:val="en-US"/>
        </w:rPr>
        <w:t>as the potential crowning</w:t>
      </w:r>
      <w:r>
        <w:rPr>
          <w:lang w:val="en-US"/>
        </w:rPr>
        <w:t xml:space="preserve"> example of the hypothesis that </w:t>
      </w:r>
      <w:r w:rsidRPr="00D06325">
        <w:rPr>
          <w:lang w:val="en-US"/>
        </w:rPr>
        <w:t xml:space="preserve">increases in genome complexity are often the results of, </w:t>
      </w:r>
      <w:r w:rsidRPr="00D06325">
        <w:rPr>
          <w:lang w:val="en-US"/>
        </w:rPr>
        <w:t>or are themselves, deleter</w:t>
      </w:r>
      <w:r>
        <w:rPr>
          <w:lang w:val="en-US"/>
        </w:rPr>
        <w:t xml:space="preserve">ious mutations20,21. Therefore, </w:t>
      </w:r>
      <w:r w:rsidRPr="00D06325">
        <w:rPr>
          <w:lang w:val="en-US"/>
        </w:rPr>
        <w:t xml:space="preserve">the evolution of </w:t>
      </w:r>
      <w:proofErr w:type="spellStart"/>
      <w:r w:rsidRPr="00D06325">
        <w:rPr>
          <w:lang w:val="en-US"/>
        </w:rPr>
        <w:t>spliceosomal</w:t>
      </w:r>
      <w:proofErr w:type="spellEnd"/>
      <w:r w:rsidRPr="00D06325">
        <w:rPr>
          <w:lang w:val="en-US"/>
        </w:rPr>
        <w:t xml:space="preserve"> introns has broad implications for many fundamental evolutionary questions.</w:t>
      </w:r>
    </w:p>
    <w:p w:rsidR="00D06325" w:rsidRDefault="00D06325" w:rsidP="00D06325">
      <w:pPr>
        <w:rPr>
          <w:lang w:val="en-US"/>
        </w:rPr>
      </w:pPr>
      <w:r w:rsidRPr="00D06325">
        <w:rPr>
          <w:lang w:val="en-US"/>
        </w:rPr>
        <w:t>Research into the t</w:t>
      </w:r>
      <w:r>
        <w:rPr>
          <w:lang w:val="en-US"/>
        </w:rPr>
        <w:t xml:space="preserve">iming, mechanisms and causes of </w:t>
      </w:r>
      <w:proofErr w:type="spellStart"/>
      <w:r w:rsidRPr="00D06325">
        <w:rPr>
          <w:lang w:val="en-US"/>
        </w:rPr>
        <w:t>spliceosomal</w:t>
      </w:r>
      <w:proofErr w:type="spellEnd"/>
      <w:r w:rsidRPr="00D06325">
        <w:rPr>
          <w:lang w:val="en-US"/>
        </w:rPr>
        <w:t xml:space="preserve"> intron evol</w:t>
      </w:r>
      <w:r>
        <w:rPr>
          <w:lang w:val="en-US"/>
        </w:rPr>
        <w:t xml:space="preserve">ution has been extremely active </w:t>
      </w:r>
      <w:r w:rsidRPr="00D06325">
        <w:rPr>
          <w:lang w:val="en-US"/>
        </w:rPr>
        <w:t>in the past few years, r</w:t>
      </w:r>
      <w:r>
        <w:rPr>
          <w:lang w:val="en-US"/>
        </w:rPr>
        <w:t xml:space="preserve">esolving some old controversies </w:t>
      </w:r>
      <w:r w:rsidRPr="00D06325">
        <w:rPr>
          <w:lang w:val="en-US"/>
        </w:rPr>
        <w:t>and sparking some n</w:t>
      </w:r>
      <w:r>
        <w:rPr>
          <w:lang w:val="en-US"/>
        </w:rPr>
        <w:t xml:space="preserve">ew ones. Here we discuss recent </w:t>
      </w:r>
      <w:r w:rsidRPr="00D06325">
        <w:rPr>
          <w:lang w:val="en-US"/>
        </w:rPr>
        <w:t>studies of the rise an</w:t>
      </w:r>
      <w:r>
        <w:rPr>
          <w:lang w:val="en-US"/>
        </w:rPr>
        <w:t xml:space="preserve">d fall of intron number through </w:t>
      </w:r>
      <w:r w:rsidRPr="00D06325">
        <w:rPr>
          <w:lang w:val="en-US"/>
        </w:rPr>
        <w:t>eukaryotic evolution, mechanisms of intron gain an</w:t>
      </w:r>
      <w:r>
        <w:rPr>
          <w:lang w:val="en-US"/>
        </w:rPr>
        <w:t xml:space="preserve">d loss, </w:t>
      </w:r>
      <w:r w:rsidRPr="00D06325">
        <w:rPr>
          <w:lang w:val="en-US"/>
        </w:rPr>
        <w:t>and the evolutionary forces that might be responsible</w:t>
      </w:r>
      <w:r>
        <w:rPr>
          <w:lang w:val="en-US"/>
        </w:rPr>
        <w:t xml:space="preserve"> </w:t>
      </w:r>
      <w:r w:rsidRPr="00D06325">
        <w:rPr>
          <w:lang w:val="en-US"/>
        </w:rPr>
        <w:t>for these changes.</w:t>
      </w:r>
    </w:p>
    <w:p w:rsidR="00D06325" w:rsidRDefault="00D06325" w:rsidP="00D06325">
      <w:pPr>
        <w:rPr>
          <w:lang w:val="en-US"/>
        </w:rPr>
      </w:pPr>
    </w:p>
    <w:p w:rsidR="00C062CB" w:rsidRPr="00C062CB" w:rsidRDefault="00C062CB" w:rsidP="00C062CB">
      <w:r w:rsidRPr="00C062CB">
        <w:t xml:space="preserve">Интроны представляют собой геномные последовательности, удаленные из соответствующих РНК-транскриптов генов. Интроны группы </w:t>
      </w:r>
      <w:r w:rsidRPr="00C062CB">
        <w:rPr>
          <w:lang w:val="en-US"/>
        </w:rPr>
        <w:t>I</w:t>
      </w:r>
      <w:r w:rsidRPr="00C062CB">
        <w:t xml:space="preserve"> и </w:t>
      </w:r>
      <w:r w:rsidRPr="00C062CB">
        <w:rPr>
          <w:lang w:val="en-US"/>
        </w:rPr>
        <w:t>II</w:t>
      </w:r>
      <w:r w:rsidRPr="00C062CB">
        <w:t xml:space="preserve"> обнаружены в геномах некоторых бактерий и органелл, а интроны группы </w:t>
      </w:r>
      <w:r w:rsidRPr="00C062CB">
        <w:rPr>
          <w:lang w:val="en-US"/>
        </w:rPr>
        <w:t>I</w:t>
      </w:r>
      <w:r w:rsidRPr="00C062CB">
        <w:t xml:space="preserve"> также обнаружены в рибосомных РНК (рРНК) ядер протистов и грибов1–3. Эти две группы имеют разные структуры РНК, которые облегчают их активность </w:t>
      </w:r>
      <w:proofErr w:type="spellStart"/>
      <w:r w:rsidRPr="00C062CB">
        <w:t>самосплайсинга</w:t>
      </w:r>
      <w:proofErr w:type="spellEnd"/>
      <w:r w:rsidRPr="00C062CB">
        <w:t xml:space="preserve">. Они также содержат внутренние </w:t>
      </w:r>
      <w:r w:rsidRPr="00C062CB">
        <w:rPr>
          <w:lang w:val="en-US"/>
        </w:rPr>
        <w:t>ORF</w:t>
      </w:r>
      <w:r w:rsidRPr="00C062CB">
        <w:t xml:space="preserve">, которые облегчают как удаление интронов из транскриптов РНК, так и распространение интронов на </w:t>
      </w:r>
      <w:proofErr w:type="spellStart"/>
      <w:r w:rsidRPr="00C062CB">
        <w:t>безинтронные</w:t>
      </w:r>
      <w:proofErr w:type="spellEnd"/>
      <w:r w:rsidRPr="00C062CB">
        <w:t xml:space="preserve"> сайты посредством обратной транскрипции. Всего идентифицировано около 1500 интронов группы </w:t>
      </w:r>
      <w:r w:rsidRPr="00C062CB">
        <w:rPr>
          <w:lang w:val="en-US"/>
        </w:rPr>
        <w:t>I</w:t>
      </w:r>
      <w:r w:rsidRPr="00C062CB">
        <w:t xml:space="preserve"> и 200 интронов группы </w:t>
      </w:r>
      <w:r w:rsidRPr="00C062CB">
        <w:rPr>
          <w:lang w:val="en-US"/>
        </w:rPr>
        <w:t>II</w:t>
      </w:r>
      <w:r w:rsidRPr="00C062CB">
        <w:t>1.</w:t>
      </w:r>
    </w:p>
    <w:p w:rsidR="00C062CB" w:rsidRPr="00C062CB" w:rsidRDefault="00C062CB" w:rsidP="00C062CB">
      <w:r w:rsidRPr="00C062CB">
        <w:t xml:space="preserve">Напротив, третья группа интронов — </w:t>
      </w:r>
      <w:proofErr w:type="spellStart"/>
      <w:r w:rsidRPr="00C062CB">
        <w:t>сплайсосомные</w:t>
      </w:r>
      <w:proofErr w:type="spellEnd"/>
      <w:r w:rsidRPr="00C062CB">
        <w:t xml:space="preserve"> интроны — обнаружена </w:t>
      </w:r>
      <w:bookmarkStart w:id="0" w:name="_GoBack"/>
      <w:proofErr w:type="gramStart"/>
      <w:r w:rsidRPr="00C062CB">
        <w:t>в ядерных геномах</w:t>
      </w:r>
      <w:proofErr w:type="gramEnd"/>
      <w:r w:rsidRPr="00C062CB">
        <w:t xml:space="preserve"> всех охарактеризованных эукариот</w:t>
      </w:r>
      <w:bookmarkEnd w:id="0"/>
      <w:r w:rsidRPr="00C062CB">
        <w:t xml:space="preserve">. Они имеют </w:t>
      </w:r>
      <w:proofErr w:type="spellStart"/>
      <w:r w:rsidRPr="00C062CB">
        <w:t>квазислучайные</w:t>
      </w:r>
      <w:proofErr w:type="spellEnd"/>
      <w:r w:rsidRPr="00C062CB">
        <w:t xml:space="preserve"> последовательности и обычно не имеют </w:t>
      </w:r>
      <w:r w:rsidRPr="00C062CB">
        <w:rPr>
          <w:lang w:val="en-US"/>
        </w:rPr>
        <w:t>ORF</w:t>
      </w:r>
      <w:r w:rsidRPr="00C062CB">
        <w:t xml:space="preserve">. Их длина сильно различается у разных видов: от нескольких десятков оснований у некоторых простейших до сотен тысяч оснований у млекопитающих. Сплайсосома, комплекс, состоящий из пяти РНК и сотен белков, удаляет </w:t>
      </w:r>
      <w:proofErr w:type="spellStart"/>
      <w:r w:rsidRPr="00C062CB">
        <w:t>сплайсосомные</w:t>
      </w:r>
      <w:proofErr w:type="spellEnd"/>
      <w:r w:rsidRPr="00C062CB">
        <w:t xml:space="preserve"> интроны из РНК-транскриптов, этот процесс связан с несколькими другими стадиями процессинга транскриптов 4. Несмотря на важные различия между </w:t>
      </w:r>
      <w:proofErr w:type="spellStart"/>
      <w:r w:rsidRPr="00C062CB">
        <w:t>сплайсосомными</w:t>
      </w:r>
      <w:proofErr w:type="spellEnd"/>
      <w:r w:rsidRPr="00C062CB">
        <w:t xml:space="preserve"> и др. интронами, сходство между механизмами сплайсинга группы </w:t>
      </w:r>
      <w:r w:rsidRPr="00C062CB">
        <w:rPr>
          <w:lang w:val="en-US"/>
        </w:rPr>
        <w:t>II</w:t>
      </w:r>
      <w:r w:rsidRPr="00C062CB">
        <w:t xml:space="preserve"> и </w:t>
      </w:r>
      <w:proofErr w:type="spellStart"/>
      <w:r w:rsidRPr="00C062CB">
        <w:t>сплайсосомных</w:t>
      </w:r>
      <w:proofErr w:type="spellEnd"/>
      <w:r w:rsidRPr="00C062CB">
        <w:t xml:space="preserve"> интронов указывает на возможное эволюционное родство между ними 5-9.</w:t>
      </w:r>
    </w:p>
    <w:p w:rsidR="00C062CB" w:rsidRPr="00C062CB" w:rsidRDefault="00C062CB" w:rsidP="00C062CB">
      <w:r w:rsidRPr="00C062CB">
        <w:t xml:space="preserve">Время и причины эволюции </w:t>
      </w:r>
      <w:proofErr w:type="spellStart"/>
      <w:r w:rsidRPr="00C062CB">
        <w:t>сплайсосомных</w:t>
      </w:r>
      <w:proofErr w:type="spellEnd"/>
      <w:r w:rsidRPr="00C062CB">
        <w:t xml:space="preserve"> интронов представляют большой интерес для изучения эволюции генома в целом. </w:t>
      </w:r>
      <w:proofErr w:type="spellStart"/>
      <w:r w:rsidRPr="00C062CB">
        <w:t>Сплайсосомные</w:t>
      </w:r>
      <w:proofErr w:type="spellEnd"/>
      <w:r w:rsidRPr="00C062CB">
        <w:t xml:space="preserve"> интроны отсутствуют </w:t>
      </w:r>
      <w:proofErr w:type="gramStart"/>
      <w:r w:rsidRPr="00C062CB">
        <w:t>у прокариот</w:t>
      </w:r>
      <w:proofErr w:type="gramEnd"/>
      <w:r w:rsidRPr="00C062CB">
        <w:t xml:space="preserve">, и их число сильно различается у </w:t>
      </w:r>
      <w:proofErr w:type="spellStart"/>
      <w:r w:rsidRPr="00C062CB">
        <w:t>эукариотических</w:t>
      </w:r>
      <w:proofErr w:type="spellEnd"/>
      <w:r w:rsidRPr="00C062CB">
        <w:t xml:space="preserve"> видов, от менее чем 100 интронов на геном у некоторых видов до сотен тысяч на геном у позвоночных и растений (</w:t>
      </w:r>
      <w:r w:rsidRPr="00C062CB">
        <w:rPr>
          <w:lang w:val="en-US"/>
        </w:rPr>
        <w:t>FIG</w:t>
      </w:r>
      <w:r w:rsidRPr="00C062CB">
        <w:t xml:space="preserve">. 1). Однако, несмотря на огромное количество прибавлений и/или потерь интронов, которые подразумеваются этими различиями, в отношении механизмов и сил, лежащих в основе прибавления и потери интронов, определенности меньше, чем в отношении любого другого крупного класса генетических элементов. Существуют миллионы известных интронов в кодирующих регионах, но есть только один известный </w:t>
      </w:r>
      <w:r w:rsidRPr="00C062CB">
        <w:lastRenderedPageBreak/>
        <w:t xml:space="preserve">внутривидовой полиморфизм присутствия/отсутствия10, и только три недавно вставленных </w:t>
      </w:r>
      <w:proofErr w:type="spellStart"/>
      <w:r w:rsidRPr="00C062CB">
        <w:t>интрона</w:t>
      </w:r>
      <w:proofErr w:type="spellEnd"/>
      <w:r w:rsidRPr="00C062CB">
        <w:t>, происхождение которых достоверно прослежено11-13. В настоящее время несколько правдоподобных гипотез конкурируют за объяснение происхождения новых интронов, и не было достигнуто консенсуса относительно того, выбираются ли интроны положительно, отрицательно или нейтрально.</w:t>
      </w:r>
    </w:p>
    <w:p w:rsidR="00C062CB" w:rsidRPr="00C062CB" w:rsidRDefault="00C062CB" w:rsidP="00C062CB">
      <w:r w:rsidRPr="00C062CB">
        <w:t xml:space="preserve">Огромные межвидовые различия в числе интронов между геномами эукариот представляют собой важную загадку, с которой должны прийти к согласию теории о детерминантах сложности генома, </w:t>
      </w:r>
      <w:proofErr w:type="gramStart"/>
      <w:r w:rsidRPr="00C062CB">
        <w:t>например</w:t>
      </w:r>
      <w:proofErr w:type="gramEnd"/>
      <w:r w:rsidRPr="00C062CB">
        <w:t xml:space="preserve"> эгоистичных генетических элементах14–16, сложности организма15–19 или размере популяции20,21. Действительно, интроны играют важную роль в нескольких амбициозных теориях эволюции генома. Давняя теория происхождения интронов постулирует, что рекомбинация внутри интронов способствовала конструированию первых полноразмерных генов 17,22-38, и аналогичная теория была предложена для происхождения многих </w:t>
      </w:r>
      <w:proofErr w:type="spellStart"/>
      <w:r w:rsidRPr="00C062CB">
        <w:t>мультидоменных</w:t>
      </w:r>
      <w:proofErr w:type="spellEnd"/>
      <w:r w:rsidRPr="00C062CB">
        <w:t xml:space="preserve"> генов многоклеточных животных 39,40. Также предполагалось, что интроны улучшают приспособленность за счет увеличения </w:t>
      </w:r>
      <w:proofErr w:type="spellStart"/>
      <w:r w:rsidRPr="00C062CB">
        <w:t>внутригенной</w:t>
      </w:r>
      <w:proofErr w:type="spellEnd"/>
      <w:r w:rsidRPr="00C062CB">
        <w:t xml:space="preserve"> рекомбинации 22,41-43 или повышают точность транскриптов у ранних эукариот посредством нонсенс-опосредованного распада (</w:t>
      </w:r>
      <w:r w:rsidRPr="00C062CB">
        <w:rPr>
          <w:lang w:val="en-US"/>
        </w:rPr>
        <w:t>NMD</w:t>
      </w:r>
      <w:r w:rsidRPr="00C062CB">
        <w:t xml:space="preserve">)44. Различия в количестве интронов также служили потенциальным завершающим примером гипотезы о том, что увеличение сложности генома часто является результатом или само по себе является вредными мутациями20,21. Следовательно, эволюция </w:t>
      </w:r>
      <w:proofErr w:type="spellStart"/>
      <w:r w:rsidRPr="00C062CB">
        <w:t>сплайсосомных</w:t>
      </w:r>
      <w:proofErr w:type="spellEnd"/>
      <w:r w:rsidRPr="00C062CB">
        <w:t xml:space="preserve"> интронов имеет широкое значение для многих фундаментальных эволюционных вопросов.</w:t>
      </w:r>
    </w:p>
    <w:p w:rsidR="00D06325" w:rsidRDefault="00C062CB" w:rsidP="00C062CB">
      <w:r w:rsidRPr="00C062CB">
        <w:t xml:space="preserve">Исследования времени, механизмов и причин эволюции </w:t>
      </w:r>
      <w:proofErr w:type="spellStart"/>
      <w:r w:rsidRPr="00C062CB">
        <w:t>сплайсосомных</w:t>
      </w:r>
      <w:proofErr w:type="spellEnd"/>
      <w:r w:rsidRPr="00C062CB">
        <w:t xml:space="preserve"> интронов были чрезвычайно активны в последние несколько лет, разрешая некоторые старые противоречия и вызывая новые. Здесь мы обсуждаем недавние исследования увеличения и уменьшения числа интронов в ходе эволюции эукариот, механизмы приобретения и потери интронов и эволюционные силы, которые могут быть ответственны за эти изменения.</w:t>
      </w:r>
    </w:p>
    <w:p w:rsidR="0065749E" w:rsidRDefault="0065749E" w:rsidP="00C062CB"/>
    <w:p w:rsidR="0065749E" w:rsidRDefault="0065749E" w:rsidP="0065749E">
      <w:pPr>
        <w:rPr>
          <w:lang w:val="en-US"/>
        </w:rPr>
      </w:pPr>
      <w:proofErr w:type="spellStart"/>
      <w:r w:rsidRPr="0065749E">
        <w:rPr>
          <w:lang w:val="en-US"/>
        </w:rPr>
        <w:t>Cannone</w:t>
      </w:r>
      <w:proofErr w:type="spellEnd"/>
      <w:r w:rsidRPr="0065749E">
        <w:rPr>
          <w:lang w:val="en-US"/>
        </w:rPr>
        <w:t>, J. J. et al. The comparative RNA web (CRW)</w:t>
      </w:r>
      <w:r>
        <w:rPr>
          <w:lang w:val="en-US"/>
        </w:rPr>
        <w:t xml:space="preserve"> </w:t>
      </w:r>
      <w:r w:rsidRPr="0065749E">
        <w:rPr>
          <w:lang w:val="en-US"/>
        </w:rPr>
        <w:t>site: an online database of comparative sequence and</w:t>
      </w:r>
      <w:r>
        <w:rPr>
          <w:lang w:val="en-US"/>
        </w:rPr>
        <w:t xml:space="preserve"> </w:t>
      </w:r>
      <w:r w:rsidRPr="0065749E">
        <w:rPr>
          <w:lang w:val="en-US"/>
        </w:rPr>
        <w:t>structure information for ribosomal, intron, and other</w:t>
      </w:r>
      <w:r>
        <w:rPr>
          <w:lang w:val="en-US"/>
        </w:rPr>
        <w:t xml:space="preserve"> </w:t>
      </w:r>
      <w:r w:rsidRPr="0065749E">
        <w:rPr>
          <w:lang w:val="en-US"/>
        </w:rPr>
        <w:t>RNAs. MBC Bioinformatics 3, 2 (2002).</w:t>
      </w:r>
    </w:p>
    <w:p w:rsidR="0065749E" w:rsidRPr="0065749E" w:rsidRDefault="0065749E" w:rsidP="0065749E">
      <w:pPr>
        <w:rPr>
          <w:lang w:val="en-US"/>
        </w:rPr>
      </w:pPr>
      <w:proofErr w:type="spellStart"/>
      <w:r w:rsidRPr="0065749E">
        <w:rPr>
          <w:lang w:val="en-US"/>
        </w:rPr>
        <w:t>Cannone</w:t>
      </w:r>
      <w:proofErr w:type="spellEnd"/>
      <w:r w:rsidRPr="0065749E">
        <w:rPr>
          <w:lang w:val="en-US"/>
        </w:rPr>
        <w:t xml:space="preserve">, J.J., Subramanian, S., </w:t>
      </w:r>
      <w:proofErr w:type="spellStart"/>
      <w:r w:rsidRPr="0065749E">
        <w:rPr>
          <w:lang w:val="en-US"/>
        </w:rPr>
        <w:t>Schnare</w:t>
      </w:r>
      <w:proofErr w:type="spellEnd"/>
      <w:r w:rsidRPr="0065749E">
        <w:rPr>
          <w:lang w:val="en-US"/>
        </w:rPr>
        <w:t>, M.N. et al. The Comparative RNA Web (CRW) Site: an online database of comparative sequence and structure information for ribosomal, intron, and other RNAs. BMC Bioinformatics 3, 2 (2002). https://doi.org/10.1186/1471-2105-3-2</w:t>
      </w:r>
    </w:p>
    <w:sectPr w:rsidR="0065749E" w:rsidRPr="0065749E" w:rsidSect="00DF56CF">
      <w:pgSz w:w="11906" w:h="16838" w:code="9"/>
      <w:pgMar w:top="426" w:right="56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29F"/>
    <w:multiLevelType w:val="hybridMultilevel"/>
    <w:tmpl w:val="42DAF376"/>
    <w:lvl w:ilvl="0" w:tplc="BB3A53BA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A91563E"/>
    <w:multiLevelType w:val="hybridMultilevel"/>
    <w:tmpl w:val="4FF6EC1E"/>
    <w:lvl w:ilvl="0" w:tplc="E7AA0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44388"/>
    <w:multiLevelType w:val="multilevel"/>
    <w:tmpl w:val="8728AD04"/>
    <w:lvl w:ilvl="0">
      <w:start w:val="1"/>
      <w:numFmt w:val="decimal"/>
      <w:pStyle w:val="0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874C7"/>
    <w:multiLevelType w:val="hybridMultilevel"/>
    <w:tmpl w:val="AB02E4A8"/>
    <w:lvl w:ilvl="0" w:tplc="B72EF15C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F1"/>
    <w:rsid w:val="000052BA"/>
    <w:rsid w:val="00252C19"/>
    <w:rsid w:val="00274543"/>
    <w:rsid w:val="00400F52"/>
    <w:rsid w:val="004A0345"/>
    <w:rsid w:val="004C65DB"/>
    <w:rsid w:val="00543337"/>
    <w:rsid w:val="005E6A36"/>
    <w:rsid w:val="0065749E"/>
    <w:rsid w:val="006960F1"/>
    <w:rsid w:val="00737598"/>
    <w:rsid w:val="00757723"/>
    <w:rsid w:val="007F2035"/>
    <w:rsid w:val="00826552"/>
    <w:rsid w:val="0090049A"/>
    <w:rsid w:val="009A24F4"/>
    <w:rsid w:val="00A313A7"/>
    <w:rsid w:val="00B04F14"/>
    <w:rsid w:val="00B91441"/>
    <w:rsid w:val="00C062CB"/>
    <w:rsid w:val="00C574D8"/>
    <w:rsid w:val="00C65BAA"/>
    <w:rsid w:val="00CB5DD2"/>
    <w:rsid w:val="00D06325"/>
    <w:rsid w:val="00DF2849"/>
    <w:rsid w:val="00DF56CF"/>
    <w:rsid w:val="00E621CB"/>
    <w:rsid w:val="00EA6D9B"/>
    <w:rsid w:val="00E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5660"/>
  <w15:chartTrackingRefBased/>
  <w15:docId w15:val="{EFD75B16-1173-412A-8C8D-8498A43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AA"/>
  </w:style>
  <w:style w:type="paragraph" w:styleId="1">
    <w:name w:val="heading 1"/>
    <w:basedOn w:val="a"/>
    <w:next w:val="a"/>
    <w:link w:val="10"/>
    <w:uiPriority w:val="9"/>
    <w:qFormat/>
    <w:rsid w:val="00400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R">
    <w:name w:val="КонспектQR"/>
    <w:basedOn w:val="a"/>
    <w:link w:val="QR0"/>
    <w:rsid w:val="00757723"/>
  </w:style>
  <w:style w:type="character" w:customStyle="1" w:styleId="QR0">
    <w:name w:val="КонспектQR Знак"/>
    <w:basedOn w:val="a0"/>
    <w:link w:val="QR"/>
    <w:rsid w:val="00757723"/>
  </w:style>
  <w:style w:type="paragraph" w:customStyle="1" w:styleId="QR1">
    <w:name w:val="ЗаголовокQR"/>
    <w:basedOn w:val="a"/>
    <w:next w:val="QR"/>
    <w:link w:val="QR2"/>
    <w:rsid w:val="00757723"/>
    <w:pPr>
      <w:ind w:firstLine="0"/>
      <w:jc w:val="center"/>
    </w:pPr>
    <w:rPr>
      <w:b/>
      <w:color w:val="E69138"/>
      <w:sz w:val="26"/>
      <w:szCs w:val="26"/>
      <w:lang w:val="en-US"/>
    </w:rPr>
  </w:style>
  <w:style w:type="character" w:customStyle="1" w:styleId="QR2">
    <w:name w:val="ЗаголовокQR Знак"/>
    <w:basedOn w:val="a0"/>
    <w:link w:val="QR1"/>
    <w:rsid w:val="00757723"/>
    <w:rPr>
      <w:b/>
      <w:color w:val="E69138"/>
      <w:sz w:val="26"/>
      <w:szCs w:val="26"/>
      <w:lang w:val="en-US"/>
    </w:rPr>
  </w:style>
  <w:style w:type="paragraph" w:customStyle="1" w:styleId="QR3">
    <w:name w:val="ПодзаголовокQR"/>
    <w:basedOn w:val="a"/>
    <w:next w:val="QR"/>
    <w:link w:val="QR4"/>
    <w:rsid w:val="00757723"/>
    <w:pPr>
      <w:ind w:right="-1"/>
    </w:pPr>
    <w:rPr>
      <w:rFonts w:eastAsia="Times New Roman"/>
      <w:b/>
      <w:color w:val="26A69A"/>
      <w:lang w:eastAsia="ru-RU"/>
    </w:rPr>
  </w:style>
  <w:style w:type="character" w:customStyle="1" w:styleId="QR4">
    <w:name w:val="ПодзаголовокQR Знак"/>
    <w:basedOn w:val="a0"/>
    <w:link w:val="QR3"/>
    <w:rsid w:val="00757723"/>
    <w:rPr>
      <w:rFonts w:eastAsia="Times New Roman"/>
      <w:b/>
      <w:color w:val="26A69A"/>
      <w:lang w:eastAsia="ru-RU"/>
    </w:rPr>
  </w:style>
  <w:style w:type="paragraph" w:customStyle="1" w:styleId="QR5">
    <w:name w:val="ТерминQR"/>
    <w:basedOn w:val="a"/>
    <w:next w:val="QR"/>
    <w:link w:val="QR6"/>
    <w:rsid w:val="00757723"/>
    <w:rPr>
      <w:i/>
      <w:color w:val="26A69A"/>
      <w:lang w:val="en-US"/>
    </w:rPr>
  </w:style>
  <w:style w:type="character" w:customStyle="1" w:styleId="QR6">
    <w:name w:val="ТерминQR Знак"/>
    <w:basedOn w:val="a0"/>
    <w:link w:val="QR5"/>
    <w:rsid w:val="00757723"/>
    <w:rPr>
      <w:i/>
      <w:color w:val="26A69A"/>
      <w:lang w:val="en-US"/>
    </w:rPr>
  </w:style>
  <w:style w:type="paragraph" w:customStyle="1" w:styleId="QR7">
    <w:name w:val="НумерацияQR"/>
    <w:basedOn w:val="QR"/>
    <w:link w:val="QR8"/>
    <w:rsid w:val="00757723"/>
    <w:pPr>
      <w:ind w:right="-1" w:firstLine="0"/>
    </w:pPr>
    <w:rPr>
      <w:rFonts w:eastAsia="Times New Roman"/>
      <w:lang w:eastAsia="ru-RU"/>
    </w:rPr>
  </w:style>
  <w:style w:type="character" w:customStyle="1" w:styleId="QR8">
    <w:name w:val="НумерацияQR Знак"/>
    <w:basedOn w:val="QR0"/>
    <w:link w:val="QR7"/>
    <w:rsid w:val="00757723"/>
    <w:rPr>
      <w:rFonts w:eastAsia="Times New Roman"/>
      <w:lang w:eastAsia="ru-RU"/>
    </w:rPr>
  </w:style>
  <w:style w:type="paragraph" w:customStyle="1" w:styleId="QR9">
    <w:name w:val="КартинкаQR"/>
    <w:basedOn w:val="QR"/>
    <w:next w:val="QR"/>
    <w:link w:val="QRa"/>
    <w:rsid w:val="00757723"/>
    <w:pPr>
      <w:ind w:right="-1" w:firstLine="0"/>
      <w:jc w:val="center"/>
    </w:pPr>
    <w:rPr>
      <w:rFonts w:eastAsia="Times New Roman"/>
      <w:lang w:eastAsia="ru-RU"/>
    </w:rPr>
  </w:style>
  <w:style w:type="character" w:customStyle="1" w:styleId="QRa">
    <w:name w:val="КартинкаQR Знак"/>
    <w:basedOn w:val="QR0"/>
    <w:link w:val="QR9"/>
    <w:rsid w:val="00757723"/>
    <w:rPr>
      <w:rFonts w:eastAsia="Times New Roman"/>
      <w:lang w:eastAsia="ru-RU"/>
    </w:rPr>
  </w:style>
  <w:style w:type="paragraph" w:customStyle="1" w:styleId="01">
    <w:name w:val="01 Заголовок"/>
    <w:basedOn w:val="1"/>
    <w:next w:val="03"/>
    <w:link w:val="010"/>
    <w:qFormat/>
    <w:rsid w:val="00400F52"/>
    <w:pPr>
      <w:spacing w:after="120"/>
      <w:ind w:firstLine="0"/>
      <w:jc w:val="center"/>
    </w:pPr>
    <w:rPr>
      <w:rFonts w:asciiTheme="minorHAnsi" w:hAnsiTheme="minorHAnsi"/>
      <w:b/>
      <w:color w:val="E69138"/>
      <w:sz w:val="26"/>
      <w:szCs w:val="26"/>
      <w:lang w:val="en-US"/>
    </w:rPr>
  </w:style>
  <w:style w:type="character" w:customStyle="1" w:styleId="010">
    <w:name w:val="01 Заголовок Знак"/>
    <w:basedOn w:val="a0"/>
    <w:link w:val="01"/>
    <w:rsid w:val="00400F52"/>
    <w:rPr>
      <w:rFonts w:asciiTheme="minorHAnsi" w:eastAsiaTheme="majorEastAsia" w:hAnsiTheme="minorHAnsi" w:cstheme="majorBidi"/>
      <w:b/>
      <w:color w:val="E69138"/>
      <w:sz w:val="26"/>
      <w:szCs w:val="26"/>
      <w:lang w:val="en-US"/>
    </w:rPr>
  </w:style>
  <w:style w:type="paragraph" w:customStyle="1" w:styleId="02">
    <w:name w:val="02 Картинка"/>
    <w:basedOn w:val="a"/>
    <w:next w:val="03"/>
    <w:link w:val="020"/>
    <w:qFormat/>
    <w:rsid w:val="00C65BAA"/>
    <w:pPr>
      <w:ind w:right="-1" w:firstLine="0"/>
      <w:jc w:val="center"/>
    </w:pPr>
    <w:rPr>
      <w:rFonts w:eastAsia="Times New Roman"/>
      <w:lang w:eastAsia="ru-RU"/>
    </w:rPr>
  </w:style>
  <w:style w:type="character" w:customStyle="1" w:styleId="020">
    <w:name w:val="02 Картинка Знак"/>
    <w:basedOn w:val="a0"/>
    <w:link w:val="02"/>
    <w:rsid w:val="00C65BAA"/>
    <w:rPr>
      <w:rFonts w:eastAsia="Times New Roman"/>
      <w:lang w:eastAsia="ru-RU"/>
    </w:rPr>
  </w:style>
  <w:style w:type="paragraph" w:customStyle="1" w:styleId="03">
    <w:name w:val="03 Конспект"/>
    <w:basedOn w:val="a"/>
    <w:link w:val="030"/>
    <w:qFormat/>
    <w:rsid w:val="00C65BAA"/>
  </w:style>
  <w:style w:type="character" w:customStyle="1" w:styleId="030">
    <w:name w:val="03 Конспект Знак"/>
    <w:basedOn w:val="a0"/>
    <w:link w:val="03"/>
    <w:rsid w:val="00C65BAA"/>
  </w:style>
  <w:style w:type="paragraph" w:customStyle="1" w:styleId="04">
    <w:name w:val="04 Нумерация"/>
    <w:basedOn w:val="03"/>
    <w:link w:val="040"/>
    <w:qFormat/>
    <w:rsid w:val="00C65BAA"/>
    <w:pPr>
      <w:numPr>
        <w:numId w:val="6"/>
      </w:numPr>
      <w:ind w:right="-1"/>
    </w:pPr>
    <w:rPr>
      <w:rFonts w:eastAsia="Times New Roman"/>
      <w:lang w:eastAsia="ru-RU"/>
    </w:rPr>
  </w:style>
  <w:style w:type="character" w:customStyle="1" w:styleId="040">
    <w:name w:val="04 Нумерация Знак"/>
    <w:basedOn w:val="030"/>
    <w:link w:val="04"/>
    <w:rsid w:val="00C65BAA"/>
    <w:rPr>
      <w:rFonts w:eastAsia="Times New Roman"/>
      <w:lang w:eastAsia="ru-RU"/>
    </w:rPr>
  </w:style>
  <w:style w:type="paragraph" w:customStyle="1" w:styleId="05">
    <w:name w:val="05 Подзаголовок"/>
    <w:basedOn w:val="a"/>
    <w:next w:val="03"/>
    <w:link w:val="050"/>
    <w:qFormat/>
    <w:rsid w:val="00C65BAA"/>
    <w:pPr>
      <w:ind w:right="-1"/>
    </w:pPr>
    <w:rPr>
      <w:rFonts w:eastAsia="Times New Roman"/>
      <w:b/>
      <w:color w:val="E69138"/>
      <w:lang w:eastAsia="ru-RU"/>
    </w:rPr>
  </w:style>
  <w:style w:type="character" w:customStyle="1" w:styleId="050">
    <w:name w:val="05 Подзаголовок Знак"/>
    <w:basedOn w:val="a0"/>
    <w:link w:val="05"/>
    <w:rsid w:val="00C65BAA"/>
    <w:rPr>
      <w:rFonts w:eastAsia="Times New Roman"/>
      <w:b/>
      <w:color w:val="E69138"/>
      <w:lang w:eastAsia="ru-RU"/>
    </w:rPr>
  </w:style>
  <w:style w:type="paragraph" w:customStyle="1" w:styleId="06">
    <w:name w:val="06 Термин"/>
    <w:basedOn w:val="a"/>
    <w:next w:val="03"/>
    <w:link w:val="060"/>
    <w:qFormat/>
    <w:rsid w:val="00C65BAA"/>
    <w:rPr>
      <w:i/>
      <w:color w:val="E69138"/>
      <w:lang w:val="en-US"/>
    </w:rPr>
  </w:style>
  <w:style w:type="character" w:customStyle="1" w:styleId="060">
    <w:name w:val="06 Термин Знак"/>
    <w:basedOn w:val="a0"/>
    <w:link w:val="06"/>
    <w:rsid w:val="00C65BAA"/>
    <w:rPr>
      <w:i/>
      <w:color w:val="E69138"/>
      <w:lang w:val="en-US"/>
    </w:rPr>
  </w:style>
  <w:style w:type="paragraph" w:styleId="a3">
    <w:name w:val="List Paragraph"/>
    <w:basedOn w:val="a"/>
    <w:uiPriority w:val="34"/>
    <w:qFormat/>
    <w:rsid w:val="00C65B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0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(3) Картирование экзонов"/>
    <w:basedOn w:val="a"/>
    <w:link w:val="30"/>
    <w:qFormat/>
    <w:rsid w:val="00737598"/>
    <w:pPr>
      <w:ind w:firstLine="0"/>
      <w:jc w:val="left"/>
    </w:pPr>
    <w:rPr>
      <w:rFonts w:ascii="Courier New" w:hAnsi="Courier New"/>
      <w:b/>
      <w:color w:val="00B050"/>
      <w:sz w:val="20"/>
      <w:lang w:val="en-US"/>
    </w:rPr>
  </w:style>
  <w:style w:type="character" w:customStyle="1" w:styleId="30">
    <w:name w:val="(3) Картирование экзонов Знак"/>
    <w:basedOn w:val="a0"/>
    <w:link w:val="3"/>
    <w:rsid w:val="00737598"/>
    <w:rPr>
      <w:rFonts w:ascii="Courier New" w:hAnsi="Courier New"/>
      <w:b/>
      <w:color w:val="00B050"/>
      <w:sz w:val="20"/>
      <w:lang w:val="en-US"/>
    </w:rPr>
  </w:style>
  <w:style w:type="paragraph" w:customStyle="1" w:styleId="4">
    <w:name w:val="(4) Картирование интронов"/>
    <w:basedOn w:val="a"/>
    <w:link w:val="40"/>
    <w:qFormat/>
    <w:rsid w:val="00737598"/>
    <w:pPr>
      <w:ind w:firstLine="0"/>
      <w:jc w:val="left"/>
    </w:pPr>
    <w:rPr>
      <w:rFonts w:ascii="Courier New" w:hAnsi="Courier New"/>
      <w:b/>
      <w:color w:val="00B0F0"/>
      <w:sz w:val="20"/>
      <w:lang w:val="en-US"/>
    </w:rPr>
  </w:style>
  <w:style w:type="character" w:customStyle="1" w:styleId="40">
    <w:name w:val="(4) Картирование интронов Знак"/>
    <w:basedOn w:val="a0"/>
    <w:link w:val="4"/>
    <w:rsid w:val="00737598"/>
    <w:rPr>
      <w:rFonts w:ascii="Courier New" w:hAnsi="Courier New"/>
      <w:b/>
      <w:color w:val="00B0F0"/>
      <w:sz w:val="20"/>
      <w:lang w:val="en-US"/>
    </w:rPr>
  </w:style>
  <w:style w:type="paragraph" w:customStyle="1" w:styleId="611037">
    <w:name w:val="(6) Экзон 110/37"/>
    <w:basedOn w:val="a"/>
    <w:link w:val="6110370"/>
    <w:qFormat/>
    <w:rsid w:val="005E6A36"/>
    <w:pPr>
      <w:ind w:firstLine="0"/>
      <w:jc w:val="left"/>
    </w:pPr>
    <w:rPr>
      <w:rFonts w:ascii="Courier New" w:eastAsia="Times New Roman" w:hAnsi="Courier New"/>
      <w:b/>
      <w:i/>
      <w:color w:val="538135" w:themeColor="accent6" w:themeShade="BF"/>
      <w:sz w:val="20"/>
      <w:szCs w:val="24"/>
      <w:u w:val="single"/>
      <w:lang w:eastAsia="ru-RU"/>
    </w:rPr>
  </w:style>
  <w:style w:type="character" w:customStyle="1" w:styleId="6110370">
    <w:name w:val="(6) Экзон 110/37 Знак"/>
    <w:basedOn w:val="a0"/>
    <w:link w:val="611037"/>
    <w:rsid w:val="005E6A36"/>
    <w:rPr>
      <w:rFonts w:ascii="Courier New" w:eastAsia="Times New Roman" w:hAnsi="Courier New"/>
      <w:b/>
      <w:i/>
      <w:color w:val="538135" w:themeColor="accent6" w:themeShade="BF"/>
      <w:sz w:val="20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ArtemVaska</dc:creator>
  <cp:keywords/>
  <dc:description/>
  <cp:lastModifiedBy>ArtemVaska</cp:lastModifiedBy>
  <cp:revision>3</cp:revision>
  <dcterms:created xsi:type="dcterms:W3CDTF">2023-05-27T13:59:00Z</dcterms:created>
  <dcterms:modified xsi:type="dcterms:W3CDTF">2023-05-28T00:05:00Z</dcterms:modified>
</cp:coreProperties>
</file>