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0C75A" w14:textId="7113C767" w:rsidR="004B3BA3" w:rsidRDefault="00923A8A" w:rsidP="00A522A8">
      <w:pPr>
        <w:pStyle w:val="Title"/>
        <w:jc w:val="right"/>
        <w:rPr>
          <w:sz w:val="48"/>
          <w:szCs w:val="48"/>
        </w:rPr>
      </w:pPr>
      <w:r w:rsidRPr="00923A8A">
        <w:rPr>
          <w:sz w:val="48"/>
          <w:szCs w:val="48"/>
        </w:rPr>
        <w:t>ISP Research Report – C</w:t>
      </w:r>
      <w:r w:rsidR="00E0495D" w:rsidRPr="00923A8A">
        <w:rPr>
          <w:sz w:val="48"/>
          <w:szCs w:val="48"/>
        </w:rPr>
        <w:t xml:space="preserve">omplex </w:t>
      </w:r>
      <w:r w:rsidRPr="00923A8A">
        <w:rPr>
          <w:sz w:val="48"/>
          <w:szCs w:val="48"/>
        </w:rPr>
        <w:t>N</w:t>
      </w:r>
      <w:r w:rsidR="00E0495D" w:rsidRPr="00923A8A">
        <w:rPr>
          <w:sz w:val="48"/>
          <w:szCs w:val="48"/>
        </w:rPr>
        <w:t xml:space="preserve">etworks </w:t>
      </w:r>
      <w:r w:rsidRPr="00923A8A">
        <w:rPr>
          <w:sz w:val="48"/>
          <w:szCs w:val="48"/>
        </w:rPr>
        <w:t>A</w:t>
      </w:r>
      <w:r w:rsidR="00E0495D" w:rsidRPr="00923A8A">
        <w:rPr>
          <w:sz w:val="48"/>
          <w:szCs w:val="48"/>
        </w:rPr>
        <w:t>nalysis</w:t>
      </w:r>
    </w:p>
    <w:p w14:paraId="325F23BB" w14:textId="1B5CE457" w:rsidR="002A4526" w:rsidRDefault="002A4526" w:rsidP="002A4526">
      <w:pPr>
        <w:jc w:val="right"/>
        <w:rPr>
          <w:i/>
          <w:iCs/>
          <w:sz w:val="28"/>
          <w:szCs w:val="28"/>
        </w:rPr>
      </w:pPr>
      <w:r>
        <w:rPr>
          <w:i/>
          <w:iCs/>
          <w:sz w:val="28"/>
          <w:szCs w:val="28"/>
        </w:rPr>
        <w:t>Artem</w:t>
      </w:r>
      <w:r w:rsidR="00016DD9">
        <w:rPr>
          <w:i/>
          <w:iCs/>
          <w:sz w:val="28"/>
          <w:szCs w:val="28"/>
        </w:rPr>
        <w:t xml:space="preserve"> Vergazov</w:t>
      </w:r>
    </w:p>
    <w:p w14:paraId="0FA56E1C" w14:textId="17E4D0D4" w:rsidR="00016DD9" w:rsidRPr="002A4526" w:rsidRDefault="00016DD9" w:rsidP="002A4526">
      <w:pPr>
        <w:jc w:val="right"/>
        <w:rPr>
          <w:i/>
          <w:iCs/>
          <w:sz w:val="28"/>
          <w:szCs w:val="28"/>
        </w:rPr>
      </w:pPr>
      <w:r>
        <w:rPr>
          <w:i/>
          <w:iCs/>
          <w:sz w:val="28"/>
          <w:szCs w:val="28"/>
        </w:rPr>
        <w:t>Project Advisor: Vladimir Palyulin</w:t>
      </w:r>
    </w:p>
    <w:p w14:paraId="76EB301A" w14:textId="19145CDA" w:rsidR="00FB6254" w:rsidRPr="00FB6254" w:rsidRDefault="00FB6254" w:rsidP="00052E15">
      <w:pPr>
        <w:jc w:val="both"/>
        <w:rPr>
          <w:sz w:val="28"/>
          <w:szCs w:val="28"/>
        </w:rPr>
      </w:pPr>
      <w:r w:rsidRPr="007350AC">
        <w:rPr>
          <w:i/>
          <w:iCs/>
          <w:sz w:val="28"/>
          <w:szCs w:val="28"/>
        </w:rPr>
        <w:t>Main goals of this research</w:t>
      </w:r>
      <w:r>
        <w:rPr>
          <w:sz w:val="28"/>
          <w:szCs w:val="28"/>
        </w:rPr>
        <w:t xml:space="preserve"> are studying complex and multiplex networks, </w:t>
      </w:r>
      <w:r w:rsidR="007350AC" w:rsidRPr="007350AC">
        <w:rPr>
          <w:sz w:val="28"/>
          <w:szCs w:val="28"/>
        </w:rPr>
        <w:t xml:space="preserve">working with articulation points in random Poisson graphs </w:t>
      </w:r>
      <w:r w:rsidR="002A4526">
        <w:rPr>
          <w:sz w:val="28"/>
          <w:szCs w:val="28"/>
        </w:rPr>
        <w:t>and</w:t>
      </w:r>
      <w:r w:rsidR="007350AC" w:rsidRPr="007350AC">
        <w:rPr>
          <w:sz w:val="28"/>
          <w:szCs w:val="28"/>
        </w:rPr>
        <w:t xml:space="preserve"> </w:t>
      </w:r>
      <w:r>
        <w:rPr>
          <w:sz w:val="28"/>
          <w:szCs w:val="28"/>
        </w:rPr>
        <w:t>repeating results of the referenced papers.</w:t>
      </w:r>
    </w:p>
    <w:p w14:paraId="1F4876FF" w14:textId="77777777" w:rsidR="00923A8A" w:rsidRDefault="00E0495D" w:rsidP="00052E15">
      <w:pPr>
        <w:jc w:val="both"/>
        <w:rPr>
          <w:sz w:val="28"/>
          <w:szCs w:val="28"/>
        </w:rPr>
      </w:pPr>
      <w:r w:rsidRPr="00FC038A">
        <w:rPr>
          <w:i/>
          <w:iCs/>
          <w:sz w:val="28"/>
          <w:szCs w:val="28"/>
        </w:rPr>
        <w:t>Importance of studying complex networks.</w:t>
      </w:r>
      <w:r w:rsidR="00FC038A">
        <w:rPr>
          <w:sz w:val="28"/>
          <w:szCs w:val="28"/>
        </w:rPr>
        <w:t xml:space="preserve"> In mathematical modeling, a concept of a network can represent many of the real-life complex systems. </w:t>
      </w:r>
      <w:r w:rsidR="00053B3C">
        <w:rPr>
          <w:sz w:val="28"/>
          <w:szCs w:val="28"/>
        </w:rPr>
        <w:t>Many of the physical, technological, social, biological etc. phenomena can be described simulated in terms of networks. Hence the importance of studying complex networks as a mathematical object in general and coming up with helpful and convenient tools of analyzing them.</w:t>
      </w:r>
    </w:p>
    <w:p w14:paraId="2ABCDC5C" w14:textId="00FC2370" w:rsidR="00E0495D" w:rsidRDefault="00923A8A" w:rsidP="00052E15">
      <w:pPr>
        <w:jc w:val="both"/>
        <w:rPr>
          <w:sz w:val="28"/>
          <w:szCs w:val="28"/>
        </w:rPr>
      </w:pPr>
      <w:r>
        <w:rPr>
          <w:sz w:val="28"/>
          <w:szCs w:val="28"/>
        </w:rPr>
        <w:t xml:space="preserve">One of the notions that come up while studying complex networks is a notion of an articulation point – a </w:t>
      </w:r>
      <w:r w:rsidRPr="00923A8A">
        <w:rPr>
          <w:sz w:val="28"/>
          <w:szCs w:val="28"/>
        </w:rPr>
        <w:t>node whose removal disconnects the network</w:t>
      </w:r>
      <w:r>
        <w:rPr>
          <w:sz w:val="28"/>
          <w:szCs w:val="28"/>
        </w:rPr>
        <w:t xml:space="preserve">. </w:t>
      </w:r>
      <w:r w:rsidR="00FC038A" w:rsidRPr="00FC038A">
        <w:rPr>
          <w:sz w:val="28"/>
          <w:szCs w:val="28"/>
        </w:rPr>
        <w:t>Despite their fundamental importance, a general framework of studying articulation points in complex networks is lacking</w:t>
      </w:r>
      <w:r w:rsidR="00FC038A">
        <w:rPr>
          <w:sz w:val="28"/>
          <w:szCs w:val="28"/>
        </w:rPr>
        <w:t>.</w:t>
      </w:r>
    </w:p>
    <w:p w14:paraId="63E83F4D" w14:textId="07725F41" w:rsidR="007350AC" w:rsidRDefault="00AC518C" w:rsidP="00052E15">
      <w:pPr>
        <w:jc w:val="both"/>
        <w:rPr>
          <w:sz w:val="28"/>
          <w:szCs w:val="28"/>
        </w:rPr>
      </w:pPr>
      <w:r w:rsidRPr="00AC518C">
        <w:rPr>
          <w:i/>
          <w:iCs/>
          <w:sz w:val="28"/>
          <w:szCs w:val="28"/>
        </w:rPr>
        <w:t>Articulation points.</w:t>
      </w:r>
      <w:r>
        <w:rPr>
          <w:sz w:val="28"/>
          <w:szCs w:val="28"/>
        </w:rPr>
        <w:t xml:space="preserve"> </w:t>
      </w:r>
      <w:r w:rsidR="007350AC" w:rsidRPr="007350AC">
        <w:rPr>
          <w:sz w:val="28"/>
          <w:szCs w:val="28"/>
        </w:rPr>
        <w:t xml:space="preserve">A node in graph is called an articulation point (AP) if its removal disconnects the network or increases the number of connected components in the network. APs can be easily identified using a linear-time depth-first search algorithm. It is important to understand APs behavior in complex systems and having efficient algorithms of searching for them because they ensure the connectivity of the network. Smart algorithm of APs removal, if done right, can destroy or disconnect the whole network which becomes important in </w:t>
      </w:r>
      <w:r w:rsidR="007350AC">
        <w:rPr>
          <w:sz w:val="28"/>
          <w:szCs w:val="28"/>
        </w:rPr>
        <w:t xml:space="preserve">systems of large </w:t>
      </w:r>
      <w:r w:rsidR="007350AC" w:rsidRPr="007350AC">
        <w:rPr>
          <w:sz w:val="28"/>
          <w:szCs w:val="28"/>
        </w:rPr>
        <w:t>infrastructure</w:t>
      </w:r>
      <w:r w:rsidR="007350AC">
        <w:rPr>
          <w:sz w:val="28"/>
          <w:szCs w:val="28"/>
        </w:rPr>
        <w:t>, anti-terrorist operations etc.</w:t>
      </w:r>
    </w:p>
    <w:p w14:paraId="1C6722F5" w14:textId="48832F16" w:rsidR="00AC518C" w:rsidRDefault="001A0494" w:rsidP="00052E15">
      <w:pPr>
        <w:jc w:val="both"/>
        <w:rPr>
          <w:rFonts w:eastAsiaTheme="minorEastAsia"/>
          <w:sz w:val="28"/>
          <w:szCs w:val="28"/>
        </w:rPr>
      </w:pPr>
      <w:r>
        <w:rPr>
          <w:sz w:val="28"/>
          <w:szCs w:val="28"/>
        </w:rPr>
        <w:t xml:space="preserve">For random </w:t>
      </w:r>
      <w:r w:rsidR="00AC518C" w:rsidRPr="00FC038A">
        <w:rPr>
          <w:sz w:val="28"/>
          <w:szCs w:val="28"/>
        </w:rPr>
        <w:t xml:space="preserve">Erdős-Renyi </w:t>
      </w:r>
      <w:r w:rsidR="002D5235">
        <w:rPr>
          <w:sz w:val="28"/>
          <w:szCs w:val="28"/>
        </w:rPr>
        <w:t xml:space="preserve">(ER) </w:t>
      </w:r>
      <w:r w:rsidR="00AC518C" w:rsidRPr="00FC038A">
        <w:rPr>
          <w:sz w:val="28"/>
          <w:szCs w:val="28"/>
        </w:rPr>
        <w:t>graphs</w:t>
      </w:r>
      <w:r w:rsidR="0044385C">
        <w:rPr>
          <w:sz w:val="28"/>
          <w:szCs w:val="28"/>
        </w:rPr>
        <w:t xml:space="preserve"> with Poisson degree distribution </w:t>
      </w:r>
      <m:oMath>
        <m:r>
          <w:rPr>
            <w:rFonts w:ascii="Cambria Math" w:hAnsi="Cambria Math"/>
            <w:sz w:val="28"/>
            <w:szCs w:val="28"/>
          </w:rPr>
          <m:t>P(k)=</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-c</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k</m:t>
                </m:r>
              </m:sup>
            </m:sSup>
          </m:num>
          <m:den>
            <m:r>
              <w:rPr>
                <w:rFonts w:ascii="Cambria Math" w:hAnsi="Cambria Math"/>
                <w:sz w:val="28"/>
                <w:szCs w:val="28"/>
              </w:rPr>
              <m:t>k!</m:t>
            </m:r>
          </m:den>
        </m:f>
      </m:oMath>
      <w:r>
        <w:rPr>
          <w:rFonts w:eastAsiaTheme="minorEastAsia"/>
          <w:sz w:val="28"/>
          <w:szCs w:val="28"/>
        </w:rPr>
        <w:t xml:space="preserve"> we investigate the behavior of the fraction of APs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AP</m:t>
            </m:r>
          </m:sub>
        </m:sSub>
        <m:r>
          <w:rPr>
            <w:rFonts w:ascii="Cambria Math" w:eastAsiaTheme="minorEastAsia" w:hAnsi="Cambria Math"/>
            <w:sz w:val="28"/>
            <w:szCs w:val="28"/>
          </w:rPr>
          <m:t>=</m:t>
        </m:r>
        <m:f>
          <m:fPr>
            <m:type m:val="lin"/>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AP</m:t>
                </m:r>
              </m:sub>
            </m:sSub>
          </m:num>
          <m:den>
            <m:r>
              <w:rPr>
                <w:rFonts w:ascii="Cambria Math" w:eastAsiaTheme="minorEastAsia" w:hAnsi="Cambria Math"/>
                <w:sz w:val="28"/>
                <w:szCs w:val="28"/>
              </w:rPr>
              <m:t>N</m:t>
            </m:r>
          </m:den>
        </m:f>
      </m:oMath>
      <w:r>
        <w:rPr>
          <w:rFonts w:eastAsiaTheme="minorEastAsia"/>
          <w:sz w:val="28"/>
          <w:szCs w:val="28"/>
        </w:rPr>
        <w:t xml:space="preserve"> depending on the parameter of the distribution </w:t>
      </w:r>
      <m:oMath>
        <m:r>
          <w:rPr>
            <w:rFonts w:ascii="Cambria Math" w:eastAsiaTheme="minorEastAsia" w:hAnsi="Cambria Math"/>
            <w:sz w:val="28"/>
            <w:szCs w:val="28"/>
          </w:rPr>
          <m:t>c</m:t>
        </m:r>
      </m:oMath>
      <w:r w:rsidR="00DE57D9">
        <w:rPr>
          <w:rFonts w:eastAsiaTheme="minorEastAsia"/>
          <w:sz w:val="28"/>
          <w:szCs w:val="28"/>
        </w:rPr>
        <w:t xml:space="preserve"> – the mean degree of a network</w:t>
      </w:r>
      <w:r>
        <w:rPr>
          <w:rFonts w:eastAsiaTheme="minorEastAsia"/>
          <w:sz w:val="28"/>
          <w:szCs w:val="28"/>
        </w:rPr>
        <w:t xml:space="preserve">. </w:t>
      </w:r>
      <w:r w:rsidR="002D5235">
        <w:rPr>
          <w:rFonts w:eastAsiaTheme="minorEastAsia"/>
          <w:sz w:val="28"/>
          <w:szCs w:val="28"/>
        </w:rPr>
        <w:t xml:space="preserve">For a large range of </w:t>
      </w:r>
      <m:oMath>
        <m:r>
          <w:rPr>
            <w:rFonts w:ascii="Cambria Math" w:eastAsiaTheme="minorEastAsia" w:hAnsi="Cambria Math"/>
            <w:sz w:val="28"/>
            <w:szCs w:val="28"/>
          </w:rPr>
          <m:t>c</m:t>
        </m:r>
      </m:oMath>
      <w:r w:rsidR="002D5235">
        <w:rPr>
          <w:rFonts w:eastAsiaTheme="minorEastAsia"/>
          <w:sz w:val="28"/>
          <w:szCs w:val="28"/>
        </w:rPr>
        <w:t xml:space="preserve"> values, we create an instance of a random ER graph and calculate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AP</m:t>
            </m:r>
          </m:sub>
        </m:sSub>
      </m:oMath>
      <w:r w:rsidR="002D5235">
        <w:rPr>
          <w:rFonts w:eastAsiaTheme="minorEastAsia"/>
          <w:sz w:val="28"/>
          <w:szCs w:val="28"/>
        </w:rPr>
        <w:t>. We obtain an experimental curve this way.</w:t>
      </w:r>
    </w:p>
    <w:p w14:paraId="6BB23502" w14:textId="669F28B2" w:rsidR="003E31EB" w:rsidRDefault="00F33954" w:rsidP="00052E15">
      <w:pPr>
        <w:jc w:val="both"/>
        <w:rPr>
          <w:sz w:val="28"/>
          <w:szCs w:val="28"/>
        </w:rPr>
      </w:pPr>
      <w:r>
        <w:rPr>
          <w:noProof/>
          <w:sz w:val="28"/>
          <w:szCs w:val="28"/>
        </w:rPr>
        <w:lastRenderedPageBreak/>
        <w:drawing>
          <wp:inline distT="0" distB="0" distL="0" distR="0" wp14:anchorId="3BD6F747" wp14:editId="43607617">
            <wp:extent cx="4930140" cy="33299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140" cy="3329940"/>
                    </a:xfrm>
                    <a:prstGeom prst="rect">
                      <a:avLst/>
                    </a:prstGeom>
                    <a:noFill/>
                    <a:ln>
                      <a:noFill/>
                    </a:ln>
                  </pic:spPr>
                </pic:pic>
              </a:graphicData>
            </a:graphic>
          </wp:inline>
        </w:drawing>
      </w:r>
    </w:p>
    <w:p w14:paraId="5887D41E" w14:textId="3F4AD788" w:rsidR="0072590A" w:rsidRDefault="0072590A" w:rsidP="00052E15">
      <w:pPr>
        <w:jc w:val="both"/>
        <w:rPr>
          <w:rFonts w:eastAsiaTheme="minorEastAsia"/>
          <w:sz w:val="28"/>
          <w:szCs w:val="28"/>
        </w:rPr>
      </w:pPr>
      <w:r>
        <w:rPr>
          <w:sz w:val="28"/>
          <w:szCs w:val="28"/>
        </w:rPr>
        <w:t xml:space="preserve">We also need to obtain the analytical dependency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AP</m:t>
            </m:r>
          </m:sub>
        </m:sSub>
        <m:r>
          <w:rPr>
            <w:rFonts w:ascii="Cambria Math" w:hAnsi="Cambria Math"/>
            <w:sz w:val="28"/>
            <w:szCs w:val="28"/>
          </w:rPr>
          <m:t>(c)</m:t>
        </m:r>
      </m:oMath>
      <w:r>
        <w:rPr>
          <w:rFonts w:eastAsiaTheme="minorEastAsia"/>
          <w:sz w:val="28"/>
          <w:szCs w:val="28"/>
        </w:rPr>
        <w:t xml:space="preserve"> by solving the following system of equations (for explanation see the referenced paper):</w:t>
      </w:r>
    </w:p>
    <w:p w14:paraId="353B4ADB" w14:textId="2DF31AF1" w:rsidR="0072590A" w:rsidRDefault="00020C49" w:rsidP="00052E15">
      <w:pPr>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AP</m:t>
                      </m:r>
                    </m:sub>
                  </m:sSub>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=1-G</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0</m:t>
                          </m:r>
                        </m:sub>
                      </m:sSub>
                    </m:e>
                  </m:d>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0</m:t>
                      </m:r>
                    </m:sub>
                  </m:sSub>
                  <m:r>
                    <w:rPr>
                      <w:rFonts w:ascii="Cambria Math" w:hAnsi="Cambria Math"/>
                      <w:sz w:val="28"/>
                      <w:szCs w:val="28"/>
                    </w:rPr>
                    <m:t>G(0)</m:t>
                  </m:r>
                </m:e>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k</m:t>
                      </m:r>
                    </m:sub>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d>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nary>
                </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0</m:t>
                      </m:r>
                    </m:sub>
                  </m:sSub>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0</m:t>
                          </m:r>
                        </m:sub>
                      </m:sSub>
                    </m:e>
                  </m:d>
                  <m:r>
                    <w:rPr>
                      <w:rFonts w:ascii="Cambria Math" w:hAnsi="Cambria Math"/>
                      <w:sz w:val="28"/>
                      <w:szCs w:val="28"/>
                    </w:rPr>
                    <m:t>=1</m:t>
                  </m:r>
                </m:e>
              </m:eqArr>
            </m:e>
          </m:d>
        </m:oMath>
      </m:oMathPara>
    </w:p>
    <w:p w14:paraId="7FF78011" w14:textId="2E287D7B" w:rsidR="00C93EE1" w:rsidRDefault="00C93EE1" w:rsidP="00052E15">
      <w:pPr>
        <w:jc w:val="both"/>
        <w:rPr>
          <w:sz w:val="28"/>
          <w:szCs w:val="28"/>
        </w:rPr>
      </w:pPr>
      <w:r>
        <w:rPr>
          <w:sz w:val="28"/>
          <w:szCs w:val="28"/>
        </w:rPr>
        <w:t xml:space="preserve">This system of equations has been derived for the case of ER graphs with Poisson degree distribution </w:t>
      </w:r>
      <m:oMath>
        <m:r>
          <w:rPr>
            <w:rFonts w:ascii="Cambria Math" w:hAnsi="Cambria Math"/>
            <w:sz w:val="28"/>
            <w:szCs w:val="28"/>
          </w:rPr>
          <m:t>P(k)</m:t>
        </m:r>
      </m:oMath>
      <w:r>
        <w:rPr>
          <w:sz w:val="28"/>
          <w:szCs w:val="28"/>
        </w:rPr>
        <w:t xml:space="preserve"> from the Supplementary material to the “Articulation Points in Complex Networks”</w:t>
      </w:r>
      <w:r w:rsidR="00E426A7">
        <w:rPr>
          <w:sz w:val="28"/>
          <w:szCs w:val="28"/>
        </w:rPr>
        <w:t xml:space="preserve"> </w:t>
      </w:r>
      <w:r>
        <w:rPr>
          <w:sz w:val="28"/>
          <w:szCs w:val="28"/>
        </w:rPr>
        <w:t>paper</w:t>
      </w:r>
      <w:r w:rsidR="00A02CAA">
        <w:rPr>
          <w:sz w:val="28"/>
          <w:szCs w:val="28"/>
        </w:rPr>
        <w:t>.</w:t>
      </w:r>
    </w:p>
    <w:p w14:paraId="3EF2837A" w14:textId="01418688" w:rsidR="00CC47B4" w:rsidRDefault="003E31EB" w:rsidP="00052E15">
      <w:pPr>
        <w:jc w:val="both"/>
        <w:rPr>
          <w:rFonts w:eastAsiaTheme="minorEastAsia"/>
          <w:sz w:val="28"/>
          <w:szCs w:val="28"/>
        </w:rPr>
      </w:pPr>
      <w:r>
        <w:rPr>
          <w:sz w:val="28"/>
          <w:szCs w:val="28"/>
        </w:rPr>
        <w:t xml:space="preserve">After </w:t>
      </w:r>
      <w:r w:rsidR="00F33954">
        <w:rPr>
          <w:sz w:val="28"/>
          <w:szCs w:val="28"/>
        </w:rPr>
        <w:t>averaging</w:t>
      </w:r>
      <w:r w:rsidR="00247F08">
        <w:rPr>
          <w:sz w:val="28"/>
          <w:szCs w:val="28"/>
        </w:rPr>
        <w:t xml:space="preserve"> the experimental curve, we compare it</w:t>
      </w:r>
      <w:r w:rsidR="00F33954">
        <w:rPr>
          <w:sz w:val="28"/>
          <w:szCs w:val="28"/>
        </w:rPr>
        <w:t xml:space="preserve"> </w:t>
      </w:r>
      <w:r w:rsidR="00247F08">
        <w:rPr>
          <w:sz w:val="28"/>
          <w:szCs w:val="28"/>
        </w:rPr>
        <w:t xml:space="preserve">with the </w:t>
      </w:r>
      <w:r w:rsidR="00743280">
        <w:rPr>
          <w:sz w:val="28"/>
          <w:szCs w:val="28"/>
        </w:rPr>
        <w:t>obtain</w:t>
      </w:r>
      <w:r w:rsidR="00247F08">
        <w:rPr>
          <w:sz w:val="28"/>
          <w:szCs w:val="28"/>
        </w:rPr>
        <w:t>ed</w:t>
      </w:r>
      <w:r w:rsidR="00743280">
        <w:rPr>
          <w:sz w:val="28"/>
          <w:szCs w:val="28"/>
        </w:rPr>
        <w:t xml:space="preserve"> analytical curve for the dependency of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AP</m:t>
            </m:r>
          </m:sub>
        </m:sSub>
        <m:r>
          <w:rPr>
            <w:rFonts w:ascii="Cambria Math" w:hAnsi="Cambria Math"/>
            <w:sz w:val="28"/>
            <w:szCs w:val="28"/>
          </w:rPr>
          <m:t>(c)</m:t>
        </m:r>
      </m:oMath>
      <w:r w:rsidR="00247F08">
        <w:rPr>
          <w:rFonts w:eastAsiaTheme="minorEastAsia"/>
          <w:sz w:val="28"/>
          <w:szCs w:val="28"/>
        </w:rPr>
        <w:t>. W</w:t>
      </w:r>
      <w:r w:rsidR="00743280">
        <w:rPr>
          <w:rFonts w:eastAsiaTheme="minorEastAsia"/>
          <w:sz w:val="28"/>
          <w:szCs w:val="28"/>
        </w:rPr>
        <w:t xml:space="preserve">e </w:t>
      </w:r>
      <w:r w:rsidR="00247F08">
        <w:rPr>
          <w:rFonts w:eastAsiaTheme="minorEastAsia"/>
          <w:sz w:val="28"/>
          <w:szCs w:val="28"/>
        </w:rPr>
        <w:t>get</w:t>
      </w:r>
      <w:r w:rsidR="00743280">
        <w:rPr>
          <w:rFonts w:eastAsiaTheme="minorEastAsia"/>
          <w:sz w:val="28"/>
          <w:szCs w:val="28"/>
        </w:rPr>
        <w:t xml:space="preserve"> the following plot</w:t>
      </w:r>
      <w:r w:rsidR="00156E02">
        <w:rPr>
          <w:rFonts w:eastAsiaTheme="minorEastAsia"/>
          <w:sz w:val="28"/>
          <w:szCs w:val="28"/>
        </w:rPr>
        <w:t xml:space="preserve"> and </w:t>
      </w:r>
      <w:r w:rsidR="00580AD8">
        <w:rPr>
          <w:rFonts w:eastAsiaTheme="minorEastAsia"/>
          <w:sz w:val="28"/>
          <w:szCs w:val="28"/>
        </w:rPr>
        <w:t xml:space="preserve">notice that the two curves show </w:t>
      </w:r>
      <w:r w:rsidR="00E46478">
        <w:rPr>
          <w:rFonts w:eastAsiaTheme="minorEastAsia"/>
          <w:sz w:val="28"/>
          <w:szCs w:val="28"/>
        </w:rPr>
        <w:t>similar</w:t>
      </w:r>
      <w:r w:rsidR="00580AD8">
        <w:rPr>
          <w:rFonts w:eastAsiaTheme="minorEastAsia"/>
          <w:sz w:val="28"/>
          <w:szCs w:val="28"/>
        </w:rPr>
        <w:t xml:space="preserve"> behavior</w:t>
      </w:r>
      <w:r w:rsidR="00E46478">
        <w:rPr>
          <w:rFonts w:eastAsiaTheme="minorEastAsia"/>
          <w:sz w:val="28"/>
          <w:szCs w:val="28"/>
        </w:rPr>
        <w:t xml:space="preserve"> at small values of </w:t>
      </w:r>
      <m:oMath>
        <m:r>
          <w:rPr>
            <w:rFonts w:ascii="Cambria Math" w:eastAsiaTheme="minorEastAsia" w:hAnsi="Cambria Math"/>
            <w:sz w:val="28"/>
            <w:szCs w:val="28"/>
          </w:rPr>
          <m:t>c</m:t>
        </m:r>
      </m:oMath>
      <w:r w:rsidR="00E46478">
        <w:rPr>
          <w:rFonts w:eastAsiaTheme="minorEastAsia"/>
          <w:sz w:val="28"/>
          <w:szCs w:val="28"/>
        </w:rPr>
        <w:t xml:space="preserve"> but diverge when </w:t>
      </w:r>
      <m:oMath>
        <m:r>
          <w:rPr>
            <w:rFonts w:ascii="Cambria Math" w:eastAsiaTheme="minorEastAsia" w:hAnsi="Cambria Math"/>
            <w:sz w:val="28"/>
            <w:szCs w:val="28"/>
          </w:rPr>
          <m:t>c</m:t>
        </m:r>
      </m:oMath>
      <w:r w:rsidR="00E46478">
        <w:rPr>
          <w:rFonts w:eastAsiaTheme="minorEastAsia"/>
          <w:sz w:val="28"/>
          <w:szCs w:val="28"/>
        </w:rPr>
        <w:t xml:space="preserve"> increases.</w:t>
      </w:r>
      <w:r w:rsidR="0072590A">
        <w:rPr>
          <w:rFonts w:eastAsiaTheme="minorEastAsia"/>
          <w:sz w:val="28"/>
          <w:szCs w:val="28"/>
        </w:rPr>
        <w:t xml:space="preserve"> This divergence needs</w:t>
      </w:r>
      <w:r w:rsidR="00E426A7">
        <w:rPr>
          <w:rFonts w:eastAsiaTheme="minorEastAsia"/>
          <w:sz w:val="28"/>
          <w:szCs w:val="28"/>
        </w:rPr>
        <w:t xml:space="preserve"> explanation which we are going to provide in our following works. </w:t>
      </w:r>
      <w:r w:rsidR="00A7237C">
        <w:rPr>
          <w:rFonts w:eastAsiaTheme="minorEastAsia"/>
          <w:sz w:val="28"/>
          <w:szCs w:val="28"/>
        </w:rPr>
        <w:t>Now</w:t>
      </w:r>
      <w:r w:rsidR="00E426A7">
        <w:rPr>
          <w:rFonts w:eastAsiaTheme="minorEastAsia"/>
          <w:sz w:val="28"/>
          <w:szCs w:val="28"/>
        </w:rPr>
        <w:t xml:space="preserve"> we</w:t>
      </w:r>
      <w:r w:rsidR="00A7237C">
        <w:rPr>
          <w:rFonts w:eastAsiaTheme="minorEastAsia"/>
          <w:sz w:val="28"/>
          <w:szCs w:val="28"/>
        </w:rPr>
        <w:t xml:space="preserve"> tend to think that this is a miscalculation from our side.</w:t>
      </w:r>
    </w:p>
    <w:p w14:paraId="736DE5BC" w14:textId="42EFF9E2" w:rsidR="00FF3713" w:rsidRDefault="00FF3713" w:rsidP="00052E15">
      <w:pPr>
        <w:jc w:val="both"/>
        <w:rPr>
          <w:rFonts w:eastAsiaTheme="minorEastAsia"/>
          <w:sz w:val="28"/>
          <w:szCs w:val="28"/>
        </w:rPr>
      </w:pPr>
      <w:r>
        <w:rPr>
          <w:rFonts w:eastAsiaTheme="minorEastAsia"/>
          <w:noProof/>
          <w:sz w:val="28"/>
          <w:szCs w:val="28"/>
        </w:rPr>
        <w:lastRenderedPageBreak/>
        <w:drawing>
          <wp:inline distT="0" distB="0" distL="0" distR="0" wp14:anchorId="177FDD7D" wp14:editId="362BA1EE">
            <wp:extent cx="4930140" cy="33680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368040"/>
                    </a:xfrm>
                    <a:prstGeom prst="rect">
                      <a:avLst/>
                    </a:prstGeom>
                    <a:noFill/>
                    <a:ln>
                      <a:noFill/>
                    </a:ln>
                  </pic:spPr>
                </pic:pic>
              </a:graphicData>
            </a:graphic>
          </wp:inline>
        </w:drawing>
      </w:r>
    </w:p>
    <w:p w14:paraId="1586552D" w14:textId="4345900A" w:rsidR="00E0495D" w:rsidRDefault="00E0495D" w:rsidP="00052E15">
      <w:pPr>
        <w:jc w:val="both"/>
        <w:rPr>
          <w:sz w:val="28"/>
          <w:szCs w:val="28"/>
        </w:rPr>
      </w:pPr>
      <w:r w:rsidRPr="00FC038A">
        <w:rPr>
          <w:i/>
          <w:iCs/>
          <w:sz w:val="28"/>
          <w:szCs w:val="28"/>
        </w:rPr>
        <w:t>References.</w:t>
      </w:r>
    </w:p>
    <w:p w14:paraId="06893883" w14:textId="427CAA3E" w:rsidR="00AD040D" w:rsidRPr="00BE7784" w:rsidRDefault="00504251" w:rsidP="00052E15">
      <w:pPr>
        <w:jc w:val="both"/>
        <w:rPr>
          <w:rFonts w:eastAsiaTheme="minorEastAsia"/>
          <w:sz w:val="28"/>
          <w:szCs w:val="28"/>
        </w:rPr>
      </w:pPr>
      <w:r w:rsidRPr="00504251">
        <w:rPr>
          <w:rFonts w:eastAsiaTheme="minorEastAsia"/>
          <w:sz w:val="28"/>
          <w:szCs w:val="28"/>
        </w:rPr>
        <w:t>Tian, L. et al. Articulation points in complex networks.</w:t>
      </w:r>
      <w:r>
        <w:rPr>
          <w:rFonts w:eastAsiaTheme="minorEastAsia"/>
          <w:sz w:val="28"/>
          <w:szCs w:val="28"/>
        </w:rPr>
        <w:t xml:space="preserve"> </w:t>
      </w:r>
      <w:r w:rsidRPr="00504251">
        <w:rPr>
          <w:rFonts w:eastAsiaTheme="minorEastAsia"/>
          <w:sz w:val="28"/>
          <w:szCs w:val="28"/>
        </w:rPr>
        <w:t>Nat. Commun. 8, 14223 doi:</w:t>
      </w:r>
      <w:r>
        <w:rPr>
          <w:rFonts w:eastAsiaTheme="minorEastAsia"/>
          <w:sz w:val="28"/>
          <w:szCs w:val="28"/>
        </w:rPr>
        <w:t> </w:t>
      </w:r>
      <w:r w:rsidRPr="00504251">
        <w:rPr>
          <w:rFonts w:eastAsiaTheme="minorEastAsia"/>
          <w:sz w:val="28"/>
          <w:szCs w:val="28"/>
        </w:rPr>
        <w:t>10.1038/ncomms14223 (2017)</w:t>
      </w:r>
    </w:p>
    <w:p w14:paraId="1686F09F" w14:textId="004C881D" w:rsidR="00052E15" w:rsidRPr="00CC47B4" w:rsidRDefault="00052E15" w:rsidP="00052E15">
      <w:pPr>
        <w:jc w:val="both"/>
        <w:rPr>
          <w:rFonts w:eastAsiaTheme="minorEastAsia"/>
          <w:sz w:val="28"/>
          <w:szCs w:val="28"/>
        </w:rPr>
      </w:pPr>
      <w:r w:rsidRPr="00052E15">
        <w:rPr>
          <w:rFonts w:eastAsiaTheme="minorEastAsia"/>
          <w:sz w:val="28"/>
          <w:szCs w:val="28"/>
        </w:rPr>
        <w:t>arXiv:0907.1182 [cond-mat.dis-nn]</w:t>
      </w:r>
    </w:p>
    <w:sectPr w:rsidR="00052E15" w:rsidRPr="00CC47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E0693" w14:textId="77777777" w:rsidR="00020C49" w:rsidRDefault="00020C49" w:rsidP="00F977D5">
      <w:pPr>
        <w:spacing w:after="0" w:line="240" w:lineRule="auto"/>
      </w:pPr>
      <w:r>
        <w:separator/>
      </w:r>
    </w:p>
  </w:endnote>
  <w:endnote w:type="continuationSeparator" w:id="0">
    <w:p w14:paraId="789367D9" w14:textId="77777777" w:rsidR="00020C49" w:rsidRDefault="00020C49" w:rsidP="00F9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FAE5" w14:textId="77777777" w:rsidR="00962722" w:rsidRDefault="00962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35A4F" w14:textId="6FFE92B2" w:rsidR="00F977D5" w:rsidRDefault="00F977D5">
    <w:pPr>
      <w:pStyle w:val="Footer"/>
    </w:pPr>
    <w:r>
      <w:rPr>
        <w:noProof/>
      </w:rPr>
      <mc:AlternateContent>
        <mc:Choice Requires="wps">
          <w:drawing>
            <wp:anchor distT="0" distB="0" distL="114300" distR="114300" simplePos="0" relativeHeight="251659264" behindDoc="0" locked="0" layoutInCell="0" allowOverlap="1" wp14:anchorId="144E9AB2" wp14:editId="4A9CA856">
              <wp:simplePos x="0" y="0"/>
              <wp:positionH relativeFrom="page">
                <wp:posOffset>0</wp:posOffset>
              </wp:positionH>
              <wp:positionV relativeFrom="page">
                <wp:posOffset>9601200</wp:posOffset>
              </wp:positionV>
              <wp:extent cx="7772400" cy="266700"/>
              <wp:effectExtent l="0" t="0" r="0" b="0"/>
              <wp:wrapNone/>
              <wp:docPr id="1" name="MSIPCMacbb49008bb57158c632aa7b"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FAE967" w14:textId="3EC2180F" w:rsidR="00F977D5" w:rsidRPr="00F977D5" w:rsidRDefault="00F977D5" w:rsidP="00F977D5">
                          <w:pPr>
                            <w:spacing w:after="0"/>
                            <w:jc w:val="center"/>
                            <w:rPr>
                              <w:rFonts w:ascii="Calibri" w:hAnsi="Calibri" w:cs="Calibri"/>
                              <w:color w:val="000000"/>
                              <w:sz w:val="20"/>
                            </w:rPr>
                          </w:pPr>
                          <w:r w:rsidRPr="00F977D5">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44E9AB2" id="_x0000_t202" coordsize="21600,21600" o:spt="202" path="m,l,21600r21600,l21600,xe">
              <v:stroke joinstyle="miter"/>
              <v:path gradientshapeok="t" o:connecttype="rect"/>
            </v:shapetype>
            <v:shape id="MSIPCMacbb49008bb57158c632aa7b"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DROwkLrgIAAEYFAAAOAAAAAAAA&#10;AAAAAAAAAC4CAABkcnMvZTJvRG9jLnhtbFBLAQItABQABgAIAAAAIQBY46Q83AAAAAsBAAAPAAAA&#10;AAAAAAAAAAAAAAgFAABkcnMvZG93bnJldi54bWxQSwUGAAAAAAQABADzAAAAEQYAAAAA&#10;" o:allowincell="f" filled="f" stroked="f" strokeweight=".5pt">
              <v:textbox inset=",0,,0">
                <w:txbxContent>
                  <w:p w14:paraId="41FAE967" w14:textId="3EC2180F" w:rsidR="00F977D5" w:rsidRPr="00F977D5" w:rsidRDefault="00F977D5" w:rsidP="00F977D5">
                    <w:pPr>
                      <w:spacing w:after="0"/>
                      <w:jc w:val="center"/>
                      <w:rPr>
                        <w:rFonts w:ascii="Calibri" w:hAnsi="Calibri" w:cs="Calibri"/>
                        <w:color w:val="000000"/>
                        <w:sz w:val="20"/>
                      </w:rPr>
                    </w:pPr>
                    <w:r w:rsidRPr="00F977D5">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E483D" w14:textId="77777777" w:rsidR="00962722" w:rsidRDefault="00962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69D23" w14:textId="77777777" w:rsidR="00020C49" w:rsidRDefault="00020C49" w:rsidP="00F977D5">
      <w:pPr>
        <w:spacing w:after="0" w:line="240" w:lineRule="auto"/>
      </w:pPr>
      <w:r>
        <w:separator/>
      </w:r>
    </w:p>
  </w:footnote>
  <w:footnote w:type="continuationSeparator" w:id="0">
    <w:p w14:paraId="3B45D315" w14:textId="77777777" w:rsidR="00020C49" w:rsidRDefault="00020C49" w:rsidP="00F97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15BE6" w14:textId="77777777" w:rsidR="00962722" w:rsidRDefault="00962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F2454" w14:textId="77777777" w:rsidR="00962722" w:rsidRDefault="00962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26F13" w14:textId="77777777" w:rsidR="00962722" w:rsidRDefault="009627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D5"/>
    <w:rsid w:val="00016DD9"/>
    <w:rsid w:val="00020C49"/>
    <w:rsid w:val="00052DEC"/>
    <w:rsid w:val="00052E15"/>
    <w:rsid w:val="00053B3C"/>
    <w:rsid w:val="00156E02"/>
    <w:rsid w:val="001A0494"/>
    <w:rsid w:val="00247F08"/>
    <w:rsid w:val="002A4526"/>
    <w:rsid w:val="002A61BF"/>
    <w:rsid w:val="002D5235"/>
    <w:rsid w:val="003E31EB"/>
    <w:rsid w:val="0044385C"/>
    <w:rsid w:val="004B3BA3"/>
    <w:rsid w:val="00504251"/>
    <w:rsid w:val="00580AD8"/>
    <w:rsid w:val="005C1BAE"/>
    <w:rsid w:val="00682E5F"/>
    <w:rsid w:val="00685B0A"/>
    <w:rsid w:val="0072590A"/>
    <w:rsid w:val="007350AC"/>
    <w:rsid w:val="00743280"/>
    <w:rsid w:val="00923A8A"/>
    <w:rsid w:val="00962722"/>
    <w:rsid w:val="00A02CAA"/>
    <w:rsid w:val="00A522A8"/>
    <w:rsid w:val="00A63204"/>
    <w:rsid w:val="00A7237C"/>
    <w:rsid w:val="00AC518C"/>
    <w:rsid w:val="00AD040D"/>
    <w:rsid w:val="00AD689A"/>
    <w:rsid w:val="00B8756F"/>
    <w:rsid w:val="00BE7784"/>
    <w:rsid w:val="00C74422"/>
    <w:rsid w:val="00C93EE1"/>
    <w:rsid w:val="00CC47B4"/>
    <w:rsid w:val="00DD0ECB"/>
    <w:rsid w:val="00DE57D9"/>
    <w:rsid w:val="00E0495D"/>
    <w:rsid w:val="00E426A7"/>
    <w:rsid w:val="00E46478"/>
    <w:rsid w:val="00F33954"/>
    <w:rsid w:val="00F977D5"/>
    <w:rsid w:val="00F97CED"/>
    <w:rsid w:val="00FB6254"/>
    <w:rsid w:val="00FC038A"/>
    <w:rsid w:val="00FC2EB4"/>
    <w:rsid w:val="00FF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B1E80"/>
  <w15:chartTrackingRefBased/>
  <w15:docId w15:val="{1245246A-958D-41FF-976E-826D28F6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7D5"/>
  </w:style>
  <w:style w:type="paragraph" w:styleId="Footer">
    <w:name w:val="footer"/>
    <w:basedOn w:val="Normal"/>
    <w:link w:val="FooterChar"/>
    <w:uiPriority w:val="99"/>
    <w:unhideWhenUsed/>
    <w:rsid w:val="00F97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7D5"/>
  </w:style>
  <w:style w:type="paragraph" w:styleId="Title">
    <w:name w:val="Title"/>
    <w:basedOn w:val="Normal"/>
    <w:next w:val="Normal"/>
    <w:link w:val="TitleChar"/>
    <w:uiPriority w:val="10"/>
    <w:qFormat/>
    <w:rsid w:val="00E04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495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438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42</cp:revision>
  <dcterms:created xsi:type="dcterms:W3CDTF">2022-02-06T16:23:00Z</dcterms:created>
  <dcterms:modified xsi:type="dcterms:W3CDTF">2022-02-06T20:25:00Z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AVergazov@slb.com</vt:lpwstr>
  </property>
  <property fmtid="{D5CDD505-2E9C-101B-9397-08002B2CF9AE}" pid="5" name="MSIP_Label_585f1f62-8d2b-4457-869c-0a13c6549635_SetDate">
    <vt:lpwstr>2022-02-06T16:23:52.6531396Z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d3423726-d7c1-46dd-a4d8-b1f3dfd2701d</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AVergazov@slb.com</vt:lpwstr>
  </property>
  <property fmtid="{D5CDD505-2E9C-101B-9397-08002B2CF9AE}" pid="13" name="MSIP_Label_8bb759f6-5337-4dc5-b19b-e74b6da11f8f_SetDate">
    <vt:lpwstr>2022-02-06T16:23:52.6531396Z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d3423726-d7c1-46dd-a4d8-b1f3dfd2701d</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