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738E" w14:textId="53375F0A" w:rsidR="009E7E31" w:rsidRDefault="00F4312D">
      <w:r>
        <w:t>Нет инфы (но она и не нужна)</w:t>
      </w:r>
    </w:p>
    <w:sectPr w:rsidR="009E7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31"/>
    <w:rsid w:val="009E7E31"/>
    <w:rsid w:val="00F4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2D52"/>
  <w15:chartTrackingRefBased/>
  <w15:docId w15:val="{2DF64AE4-67F6-47E6-A715-53492A27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2023-08-18T17:09:00Z</dcterms:created>
  <dcterms:modified xsi:type="dcterms:W3CDTF">2023-08-18T17:10:00Z</dcterms:modified>
</cp:coreProperties>
</file>