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9920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38648E4C" w:rsidR="002D5AFD" w:rsidRPr="006135B6" w:rsidRDefault="002D5AFD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Pr="00F56526">
        <w:rPr>
          <w:rFonts w:ascii="Times New Roman" w:hAnsi="Times New Roman" w:cs="Times New Roman"/>
          <w:sz w:val="28"/>
          <w:szCs w:val="28"/>
        </w:rPr>
        <w:t xml:space="preserve"> эксперимент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9A1E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542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9C363" w14:textId="6F2EF87E" w:rsidR="00E12984" w:rsidRPr="00E12984" w:rsidRDefault="00E12984" w:rsidP="00E12984">
          <w:pPr>
            <w:pStyle w:val="afa"/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E12984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4A55814D" w14:textId="26A1F832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129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9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9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369738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_Toc197369738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484E" w14:textId="4E092950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39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Физиологические и вычислительные аспекты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_Toc197369739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B04D" w14:textId="4F0F1490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0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Сигнал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_Toc197369740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5D41" w14:textId="2E4A9905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1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Набор данных для диагностики ЭКГ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_Toc197369741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653F0" w14:textId="4C6E6C4F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42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Интерпретируемое машинное обучение (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IML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_Toc197369742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F0969" w14:textId="26FBDDD9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3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SHapley Additive exPlanations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_Toc197369743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8D84A" w14:textId="11D64AEA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4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3.2.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Attention Mechanism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_Toc197369744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4BE0" w14:textId="39B09731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5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val="en-US"/>
              </w:rPr>
              <w:t>3.3.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Class Activation Mapping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_Toc197369745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A4AB" w14:textId="5E1A5F22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46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Модели глубинного обучения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_Toc197369746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1B39" w14:textId="74FF47CD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7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SHapley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Additive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exPlanations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модель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_Toc197369747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3127" w14:textId="257957C9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8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MultIlevel kNowledge-guided Attention networks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_Toc197369748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57AC" w14:textId="2ABEE0EF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49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4.3.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Gradient-weighted Class Activation Mapping </w:t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модель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_Toc197369749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E254B" w14:textId="7AA32AEE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0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Вычислительные эксперименты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_Toc197369750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996D9" w14:textId="4BEA8A02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51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эксперимента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_Toc197369751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CCC2F" w14:textId="08111854" w:rsidR="00E12984" w:rsidRPr="00E12984" w:rsidRDefault="00E12984" w:rsidP="00E12984">
          <w:pPr>
            <w:pStyle w:val="23"/>
            <w:tabs>
              <w:tab w:val="left" w:pos="960"/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69752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5.2.</w:t>
            </w:r>
            <w:r w:rsidRPr="00E129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полученных результатов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_Toc197369752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2209B" w14:textId="49EC8D39" w:rsidR="00E12984" w:rsidRPr="00E12984" w:rsidRDefault="00E12984" w:rsidP="00E12984">
          <w:pPr>
            <w:pStyle w:val="11"/>
            <w:tabs>
              <w:tab w:val="left" w:pos="4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3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E1298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_Toc197369753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9CC20" w14:textId="2060D85A" w:rsidR="00E12984" w:rsidRPr="00E12984" w:rsidRDefault="00E12984" w:rsidP="00E12984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369754" w:history="1">
            <w:r w:rsidRPr="00E12984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_Toc197369754 \h </w:instrTex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1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88AE" w14:textId="3E6F86B1" w:rsidR="00E12984" w:rsidRDefault="00E12984" w:rsidP="00E12984">
          <w:pPr>
            <w:spacing w:line="360" w:lineRule="auto"/>
            <w:rPr>
              <w:b/>
              <w:bCs/>
            </w:rPr>
          </w:pPr>
          <w:r w:rsidRPr="00E12984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62EE8EAD" w14:textId="77777777" w:rsidR="00E12984" w:rsidRDefault="00E12984">
      <w:pPr>
        <w:rPr>
          <w:b/>
          <w:bCs/>
        </w:rPr>
      </w:pPr>
    </w:p>
    <w:p w14:paraId="50CFFB98" w14:textId="77777777" w:rsidR="00E12984" w:rsidRDefault="00E12984">
      <w:pPr>
        <w:rPr>
          <w:b/>
          <w:bCs/>
        </w:rPr>
      </w:pPr>
    </w:p>
    <w:p w14:paraId="03FB80BA" w14:textId="77777777" w:rsidR="00E12984" w:rsidRDefault="00E12984">
      <w:pPr>
        <w:rPr>
          <w:b/>
          <w:bCs/>
        </w:rPr>
      </w:pPr>
    </w:p>
    <w:p w14:paraId="7802C42D" w14:textId="77777777" w:rsidR="00E12984" w:rsidRDefault="00E12984">
      <w:pPr>
        <w:rPr>
          <w:b/>
          <w:bCs/>
        </w:rPr>
      </w:pPr>
    </w:p>
    <w:p w14:paraId="600AFDCB" w14:textId="77777777" w:rsidR="00E12984" w:rsidRDefault="00E12984">
      <w:pPr>
        <w:rPr>
          <w:b/>
          <w:bCs/>
        </w:rPr>
      </w:pPr>
    </w:p>
    <w:p w14:paraId="6A7A5D24" w14:textId="77777777" w:rsidR="00E12984" w:rsidRDefault="00E12984">
      <w:pPr>
        <w:rPr>
          <w:b/>
          <w:bCs/>
        </w:rPr>
      </w:pPr>
    </w:p>
    <w:p w14:paraId="6D29DBDB" w14:textId="77777777" w:rsidR="00E12984" w:rsidRPr="00E12984" w:rsidRDefault="00E12984">
      <w:pPr>
        <w:rPr>
          <w:b/>
          <w:bCs/>
        </w:rPr>
      </w:pPr>
    </w:p>
    <w:p w14:paraId="039913A6" w14:textId="37FE8DD6" w:rsidR="00DC02C7" w:rsidRPr="00596E1B" w:rsidRDefault="00426FB0" w:rsidP="009920C8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369738"/>
      <w:r w:rsidRPr="00596E1B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0"/>
    </w:p>
    <w:p w14:paraId="067D88BC" w14:textId="77777777" w:rsidR="00C9109A" w:rsidRDefault="00F34395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72E43C6" w:rsidR="006141C3" w:rsidRPr="00FD18AF" w:rsidRDefault="005E7DDA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952561">
        <w:rPr>
          <w:rFonts w:ascii="Times New Roman" w:hAnsi="Times New Roman" w:cs="Times New Roman"/>
          <w:sz w:val="28"/>
          <w:szCs w:val="28"/>
        </w:rPr>
        <w:fldChar w:fldCharType="begin"/>
      </w:r>
      <w:r w:rsidR="00952561">
        <w:rPr>
          <w:rFonts w:ascii="Times New Roman" w:hAnsi="Times New Roman" w:cs="Times New Roman"/>
          <w:sz w:val="28"/>
          <w:szCs w:val="28"/>
        </w:rPr>
        <w:instrText xml:space="preserve"> REF _Ref197370527 \r \h </w:instrText>
      </w:r>
      <w:r w:rsidR="00952561">
        <w:rPr>
          <w:rFonts w:ascii="Times New Roman" w:hAnsi="Times New Roman" w:cs="Times New Roman"/>
          <w:sz w:val="28"/>
          <w:szCs w:val="28"/>
        </w:rPr>
      </w:r>
      <w:r w:rsidR="00952561">
        <w:rPr>
          <w:rFonts w:ascii="Times New Roman" w:hAnsi="Times New Roman" w:cs="Times New Roman"/>
          <w:sz w:val="28"/>
          <w:szCs w:val="28"/>
        </w:rPr>
        <w:fldChar w:fldCharType="separate"/>
      </w:r>
      <w:r w:rsidR="00952561">
        <w:rPr>
          <w:rFonts w:ascii="Times New Roman" w:hAnsi="Times New Roman" w:cs="Times New Roman"/>
          <w:sz w:val="28"/>
          <w:szCs w:val="28"/>
        </w:rPr>
        <w:t>1</w:t>
      </w:r>
      <w:r w:rsidR="00952561">
        <w:rPr>
          <w:rFonts w:ascii="Times New Roman" w:hAnsi="Times New Roman" w:cs="Times New Roman"/>
          <w:sz w:val="28"/>
          <w:szCs w:val="28"/>
        </w:rPr>
        <w:fldChar w:fldCharType="end"/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3CA2FC8B" w:rsidR="004C3352" w:rsidRPr="002F447D" w:rsidRDefault="001C3A88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D07030">
        <w:rPr>
          <w:rFonts w:ascii="Times New Roman" w:hAnsi="Times New Roman" w:cs="Times New Roman"/>
          <w:sz w:val="28"/>
          <w:szCs w:val="28"/>
        </w:rPr>
        <w:fldChar w:fldCharType="begin"/>
      </w:r>
      <w:r w:rsidR="00D07030">
        <w:rPr>
          <w:rFonts w:ascii="Times New Roman" w:hAnsi="Times New Roman" w:cs="Times New Roman"/>
          <w:sz w:val="28"/>
          <w:szCs w:val="28"/>
        </w:rPr>
        <w:instrText xml:space="preserve"> REF _Ref197371530 \r \h </w:instrText>
      </w:r>
      <w:r w:rsidR="00D07030">
        <w:rPr>
          <w:rFonts w:ascii="Times New Roman" w:hAnsi="Times New Roman" w:cs="Times New Roman"/>
          <w:sz w:val="28"/>
          <w:szCs w:val="28"/>
        </w:rPr>
      </w:r>
      <w:r w:rsidR="00D07030">
        <w:rPr>
          <w:rFonts w:ascii="Times New Roman" w:hAnsi="Times New Roman" w:cs="Times New Roman"/>
          <w:sz w:val="28"/>
          <w:szCs w:val="28"/>
        </w:rPr>
        <w:fldChar w:fldCharType="separate"/>
      </w:r>
      <w:r w:rsidR="00D07030">
        <w:rPr>
          <w:rFonts w:ascii="Times New Roman" w:hAnsi="Times New Roman" w:cs="Times New Roman"/>
          <w:sz w:val="28"/>
          <w:szCs w:val="28"/>
        </w:rPr>
        <w:t>2</w:t>
      </w:r>
      <w:r w:rsidR="00D07030">
        <w:rPr>
          <w:rFonts w:ascii="Times New Roman" w:hAnsi="Times New Roman" w:cs="Times New Roman"/>
          <w:sz w:val="28"/>
          <w:szCs w:val="28"/>
        </w:rPr>
        <w:fldChar w:fldCharType="end"/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</w:t>
      </w:r>
      <w:r w:rsidR="00D07030" w:rsidRPr="009E7AE5">
        <w:rPr>
          <w:rFonts w:ascii="Times New Roman" w:hAnsi="Times New Roman" w:cs="Times New Roman"/>
          <w:sz w:val="28"/>
          <w:szCs w:val="28"/>
        </w:rPr>
        <w:t>[</w:t>
      </w:r>
      <w:r w:rsidR="00D07030">
        <w:rPr>
          <w:rFonts w:ascii="Times New Roman" w:hAnsi="Times New Roman" w:cs="Times New Roman"/>
          <w:sz w:val="28"/>
          <w:szCs w:val="28"/>
        </w:rPr>
        <w:fldChar w:fldCharType="begin"/>
      </w:r>
      <w:r w:rsidR="00D07030">
        <w:rPr>
          <w:rFonts w:ascii="Times New Roman" w:hAnsi="Times New Roman" w:cs="Times New Roman"/>
          <w:sz w:val="28"/>
          <w:szCs w:val="28"/>
        </w:rPr>
        <w:instrText xml:space="preserve"> REF _Ref197371530 \r \h </w:instrText>
      </w:r>
      <w:r w:rsidR="00D07030">
        <w:rPr>
          <w:rFonts w:ascii="Times New Roman" w:hAnsi="Times New Roman" w:cs="Times New Roman"/>
          <w:sz w:val="28"/>
          <w:szCs w:val="28"/>
        </w:rPr>
      </w:r>
      <w:r w:rsidR="00D07030">
        <w:rPr>
          <w:rFonts w:ascii="Times New Roman" w:hAnsi="Times New Roman" w:cs="Times New Roman"/>
          <w:sz w:val="28"/>
          <w:szCs w:val="28"/>
        </w:rPr>
        <w:fldChar w:fldCharType="separate"/>
      </w:r>
      <w:r w:rsidR="00D07030">
        <w:rPr>
          <w:rFonts w:ascii="Times New Roman" w:hAnsi="Times New Roman" w:cs="Times New Roman"/>
          <w:sz w:val="28"/>
          <w:szCs w:val="28"/>
        </w:rPr>
        <w:t>2</w:t>
      </w:r>
      <w:r w:rsidR="00D07030">
        <w:rPr>
          <w:rFonts w:ascii="Times New Roman" w:hAnsi="Times New Roman" w:cs="Times New Roman"/>
          <w:sz w:val="28"/>
          <w:szCs w:val="28"/>
        </w:rPr>
        <w:fldChar w:fldCharType="end"/>
      </w:r>
      <w:r w:rsidR="00D07030" w:rsidRPr="009E7AE5">
        <w:rPr>
          <w:rFonts w:ascii="Times New Roman" w:hAnsi="Times New Roman" w:cs="Times New Roman"/>
          <w:sz w:val="28"/>
          <w:szCs w:val="28"/>
        </w:rPr>
        <w:t>]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2D4A9399" w:rsidR="000C7F9A" w:rsidRDefault="00FD18AF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ыявления морфологических </w:t>
      </w:r>
      <w:r w:rsidR="000C7F9A" w:rsidRPr="00FD18AF">
        <w:rPr>
          <w:rFonts w:ascii="Times New Roman" w:hAnsi="Times New Roman" w:cs="Times New Roman"/>
          <w:sz w:val="28"/>
          <w:szCs w:val="28"/>
        </w:rPr>
        <w:lastRenderedPageBreak/>
        <w:t>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D07030">
        <w:rPr>
          <w:rFonts w:ascii="Times New Roman" w:hAnsi="Times New Roman" w:cs="Times New Roman"/>
          <w:sz w:val="28"/>
          <w:szCs w:val="28"/>
        </w:rPr>
        <w:fldChar w:fldCharType="begin"/>
      </w:r>
      <w:r w:rsidR="00D07030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D07030">
        <w:rPr>
          <w:rFonts w:ascii="Times New Roman" w:hAnsi="Times New Roman" w:cs="Times New Roman"/>
          <w:sz w:val="28"/>
          <w:szCs w:val="28"/>
        </w:rPr>
      </w:r>
      <w:r w:rsidR="00D07030">
        <w:rPr>
          <w:rFonts w:ascii="Times New Roman" w:hAnsi="Times New Roman" w:cs="Times New Roman"/>
          <w:sz w:val="28"/>
          <w:szCs w:val="28"/>
        </w:rPr>
        <w:fldChar w:fldCharType="separate"/>
      </w:r>
      <w:r w:rsidR="00D07030">
        <w:rPr>
          <w:rFonts w:ascii="Times New Roman" w:hAnsi="Times New Roman" w:cs="Times New Roman"/>
          <w:sz w:val="28"/>
          <w:szCs w:val="28"/>
        </w:rPr>
        <w:t>3</w:t>
      </w:r>
      <w:r w:rsidR="00D07030">
        <w:rPr>
          <w:rFonts w:ascii="Times New Roman" w:hAnsi="Times New Roman" w:cs="Times New Roman"/>
          <w:sz w:val="28"/>
          <w:szCs w:val="28"/>
        </w:rPr>
        <w:fldChar w:fldCharType="end"/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7B4CC443" w14:textId="21A7CCE2" w:rsidR="00735AEC" w:rsidRDefault="00735AEC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Главе 2 посвящена физиологическим аспектам ЭКГ-сигнала, необходимым для понимания принципов диагностики на основе электрокардиограммы, и набору данных, который используется в вычислительном эксперименте. В главе 3 рассматриваются интерпретируемые методы машинного обучения, </w:t>
      </w:r>
      <w:r w:rsidR="00625512">
        <w:rPr>
          <w:rFonts w:ascii="Times New Roman" w:hAnsi="Times New Roman" w:cs="Times New Roman"/>
          <w:sz w:val="28"/>
          <w:szCs w:val="28"/>
        </w:rPr>
        <w:t xml:space="preserve">применяемые </w:t>
      </w:r>
      <w:r>
        <w:rPr>
          <w:rFonts w:ascii="Times New Roman" w:hAnsi="Times New Roman" w:cs="Times New Roman"/>
          <w:sz w:val="28"/>
          <w:szCs w:val="28"/>
        </w:rPr>
        <w:t xml:space="preserve">моделями глубинного обучения для объяснения причин, </w:t>
      </w:r>
      <w:r w:rsidR="00625512">
        <w:rPr>
          <w:rFonts w:ascii="Times New Roman" w:hAnsi="Times New Roman" w:cs="Times New Roman"/>
          <w:sz w:val="28"/>
          <w:szCs w:val="28"/>
        </w:rPr>
        <w:t>лежащих в основе предсказаний моделей</w:t>
      </w:r>
      <w:r>
        <w:rPr>
          <w:rFonts w:ascii="Times New Roman" w:hAnsi="Times New Roman" w:cs="Times New Roman"/>
          <w:sz w:val="28"/>
          <w:szCs w:val="28"/>
        </w:rPr>
        <w:t xml:space="preserve">. В главе 4 описаны модели глубинного обучения, в основе которых лежат рассмотренные ранее интерпретируемые методы. В главе 5 </w:t>
      </w:r>
      <w:r w:rsidR="00625512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проведённого вычислительного эксперимента, </w:t>
      </w:r>
      <w:r w:rsidR="00625512">
        <w:rPr>
          <w:rFonts w:ascii="Times New Roman" w:hAnsi="Times New Roman" w:cs="Times New Roman"/>
          <w:sz w:val="28"/>
          <w:szCs w:val="28"/>
        </w:rPr>
        <w:t xml:space="preserve">в рамках которого проводилось </w:t>
      </w:r>
      <w:r>
        <w:rPr>
          <w:rFonts w:ascii="Times New Roman" w:hAnsi="Times New Roman" w:cs="Times New Roman"/>
          <w:sz w:val="28"/>
          <w:szCs w:val="28"/>
        </w:rPr>
        <w:t>обучени</w:t>
      </w:r>
      <w:r w:rsidR="006255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моделей на одном датасете для сравнения показателей эффективности</w:t>
      </w:r>
      <w:r w:rsidR="00625512">
        <w:rPr>
          <w:rFonts w:ascii="Times New Roman" w:hAnsi="Times New Roman" w:cs="Times New Roman"/>
          <w:sz w:val="28"/>
          <w:szCs w:val="28"/>
        </w:rPr>
        <w:t xml:space="preserve"> каждой модели и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9A1E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596E1B" w:rsidRDefault="009C71B6" w:rsidP="009920C8">
      <w:pPr>
        <w:pStyle w:val="ac"/>
        <w:numPr>
          <w:ilvl w:val="0"/>
          <w:numId w:val="4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7369739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  <w:bookmarkEnd w:id="1"/>
    </w:p>
    <w:p w14:paraId="21F6D8CA" w14:textId="67A86AD4" w:rsidR="00B61D70" w:rsidRPr="00B61D70" w:rsidRDefault="00B61D70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596E1B" w:rsidRDefault="0062099E" w:rsidP="009920C8">
      <w:pPr>
        <w:pStyle w:val="ac"/>
        <w:numPr>
          <w:ilvl w:val="0"/>
          <w:numId w:val="2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7369740"/>
      <w:r w:rsidRPr="00596E1B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  <w:bookmarkEnd w:id="2"/>
    </w:p>
    <w:p w14:paraId="2ECC4270" w14:textId="72E7688F" w:rsidR="00EC6911" w:rsidRPr="00AA41F5" w:rsidRDefault="00A43B0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3E74F6" w:rsidRPr="00F73BE7">
        <w:rPr>
          <w:rFonts w:ascii="Times New Roman" w:hAnsi="Times New Roman" w:cs="Times New Roman"/>
          <w:sz w:val="28"/>
          <w:szCs w:val="28"/>
        </w:rPr>
        <w:t>[</w:t>
      </w:r>
      <w:r w:rsidR="003E74F6">
        <w:rPr>
          <w:rFonts w:ascii="Times New Roman" w:hAnsi="Times New Roman" w:cs="Times New Roman"/>
          <w:sz w:val="28"/>
          <w:szCs w:val="28"/>
        </w:rPr>
        <w:fldChar w:fldCharType="begin"/>
      </w:r>
      <w:r w:rsidR="003E74F6">
        <w:rPr>
          <w:rFonts w:ascii="Times New Roman" w:hAnsi="Times New Roman" w:cs="Times New Roman"/>
          <w:sz w:val="28"/>
          <w:szCs w:val="28"/>
        </w:rPr>
        <w:instrText xml:space="preserve"> REF _Ref197371631 \r \h </w:instrText>
      </w:r>
      <w:r w:rsidR="003E74F6">
        <w:rPr>
          <w:rFonts w:ascii="Times New Roman" w:hAnsi="Times New Roman" w:cs="Times New Roman"/>
          <w:sz w:val="28"/>
          <w:szCs w:val="28"/>
        </w:rPr>
      </w:r>
      <w:r w:rsidR="003E74F6">
        <w:rPr>
          <w:rFonts w:ascii="Times New Roman" w:hAnsi="Times New Roman" w:cs="Times New Roman"/>
          <w:sz w:val="28"/>
          <w:szCs w:val="28"/>
        </w:rPr>
        <w:fldChar w:fldCharType="separate"/>
      </w:r>
      <w:r w:rsidR="003E74F6">
        <w:rPr>
          <w:rFonts w:ascii="Times New Roman" w:hAnsi="Times New Roman" w:cs="Times New Roman"/>
          <w:sz w:val="28"/>
          <w:szCs w:val="28"/>
        </w:rPr>
        <w:t>4</w:t>
      </w:r>
      <w:r w:rsidR="003E74F6">
        <w:rPr>
          <w:rFonts w:ascii="Times New Roman" w:hAnsi="Times New Roman" w:cs="Times New Roman"/>
          <w:sz w:val="28"/>
          <w:szCs w:val="28"/>
        </w:rPr>
        <w:fldChar w:fldCharType="end"/>
      </w:r>
      <w:r w:rsidR="003E74F6" w:rsidRPr="00F73BE7">
        <w:rPr>
          <w:rFonts w:ascii="Times New Roman" w:hAnsi="Times New Roman" w:cs="Times New Roman"/>
          <w:sz w:val="28"/>
          <w:szCs w:val="28"/>
        </w:rPr>
        <w:t>]</w:t>
      </w:r>
      <w:r w:rsidR="003E74F6" w:rsidRPr="00417B04">
        <w:rPr>
          <w:rFonts w:ascii="Times New Roman" w:hAnsi="Times New Roman" w:cs="Times New Roman"/>
          <w:sz w:val="28"/>
          <w:szCs w:val="28"/>
        </w:rPr>
        <w:t>.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3B09B" w14:textId="37FB3CFF" w:rsidR="00C21801" w:rsidRDefault="00182AD4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3E74F6" w:rsidRPr="00B30982">
        <w:rPr>
          <w:rFonts w:ascii="Times New Roman" w:hAnsi="Times New Roman" w:cs="Times New Roman"/>
          <w:sz w:val="28"/>
          <w:szCs w:val="28"/>
        </w:rPr>
        <w:t>[</w:t>
      </w:r>
      <w:r w:rsidR="003E74F6">
        <w:rPr>
          <w:rFonts w:ascii="Times New Roman" w:hAnsi="Times New Roman" w:cs="Times New Roman"/>
          <w:sz w:val="28"/>
          <w:szCs w:val="28"/>
        </w:rPr>
        <w:fldChar w:fldCharType="begin"/>
      </w:r>
      <w:r w:rsidR="003E74F6">
        <w:rPr>
          <w:rFonts w:ascii="Times New Roman" w:hAnsi="Times New Roman" w:cs="Times New Roman"/>
          <w:sz w:val="28"/>
          <w:szCs w:val="28"/>
        </w:rPr>
        <w:instrText xml:space="preserve"> REF _Ref197375800 \r \h </w:instrText>
      </w:r>
      <w:r w:rsidR="003E74F6">
        <w:rPr>
          <w:rFonts w:ascii="Times New Roman" w:hAnsi="Times New Roman" w:cs="Times New Roman"/>
          <w:sz w:val="28"/>
          <w:szCs w:val="28"/>
        </w:rPr>
      </w:r>
      <w:r w:rsidR="003E74F6">
        <w:rPr>
          <w:rFonts w:ascii="Times New Roman" w:hAnsi="Times New Roman" w:cs="Times New Roman"/>
          <w:sz w:val="28"/>
          <w:szCs w:val="28"/>
        </w:rPr>
        <w:fldChar w:fldCharType="separate"/>
      </w:r>
      <w:r w:rsidR="003E74F6">
        <w:rPr>
          <w:rFonts w:ascii="Times New Roman" w:hAnsi="Times New Roman" w:cs="Times New Roman"/>
          <w:sz w:val="28"/>
          <w:szCs w:val="28"/>
        </w:rPr>
        <w:t>5</w:t>
      </w:r>
      <w:r w:rsidR="003E74F6">
        <w:rPr>
          <w:rFonts w:ascii="Times New Roman" w:hAnsi="Times New Roman" w:cs="Times New Roman"/>
          <w:sz w:val="28"/>
          <w:szCs w:val="28"/>
        </w:rPr>
        <w:fldChar w:fldCharType="end"/>
      </w:r>
      <w:r w:rsidR="003E74F6" w:rsidRPr="00B30982">
        <w:rPr>
          <w:rFonts w:ascii="Times New Roman" w:hAnsi="Times New Roman" w:cs="Times New Roman"/>
          <w:sz w:val="28"/>
          <w:szCs w:val="28"/>
        </w:rPr>
        <w:t>]</w:t>
      </w:r>
      <w:r w:rsidR="003E74F6" w:rsidRPr="00046D73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>Пример нормального синусовый ритм представлен на</w:t>
      </w:r>
      <w:r w:rsidR="00733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D1E">
        <w:rPr>
          <w:rFonts w:ascii="Times New Roman" w:hAnsi="Times New Roman" w:cs="Times New Roman"/>
          <w:sz w:val="28"/>
          <w:szCs w:val="28"/>
        </w:rPr>
        <w:t>рисунке</w:t>
      </w:r>
      <w:r w:rsidR="00373D6C">
        <w:rPr>
          <w:rFonts w:ascii="Times New Roman" w:hAnsi="Times New Roman" w:cs="Times New Roman"/>
          <w:sz w:val="28"/>
          <w:szCs w:val="28"/>
        </w:rPr>
        <w:t xml:space="preserve"> </w:t>
      </w:r>
      <w:r w:rsidR="00733D1E">
        <w:rPr>
          <w:rFonts w:ascii="Times New Roman" w:hAnsi="Times New Roman" w:cs="Times New Roman"/>
          <w:sz w:val="28"/>
          <w:szCs w:val="28"/>
        </w:rPr>
        <w:fldChar w:fldCharType="begin"/>
      </w:r>
      <w:r w:rsidR="00733D1E">
        <w:rPr>
          <w:rFonts w:ascii="Times New Roman" w:hAnsi="Times New Roman" w:cs="Times New Roman"/>
          <w:sz w:val="28"/>
          <w:szCs w:val="28"/>
        </w:rPr>
        <w:instrText xml:space="preserve"> REF _Ref197376606 </w:instrText>
      </w:r>
      <w:r w:rsidR="00733D1E">
        <w:rPr>
          <w:rFonts w:ascii="Times New Roman" w:hAnsi="Times New Roman" w:cs="Times New Roman"/>
          <w:sz w:val="28"/>
          <w:szCs w:val="28"/>
          <w:lang w:val="en-US"/>
        </w:rPr>
        <w:instrText>\h \# \0</w:instrText>
      </w:r>
      <w:r w:rsidR="00733D1E">
        <w:rPr>
          <w:rFonts w:ascii="Times New Roman" w:hAnsi="Times New Roman" w:cs="Times New Roman"/>
          <w:sz w:val="28"/>
          <w:szCs w:val="28"/>
        </w:rPr>
      </w:r>
      <w:r w:rsidR="00733D1E">
        <w:rPr>
          <w:rFonts w:ascii="Times New Roman" w:hAnsi="Times New Roman" w:cs="Times New Roman"/>
          <w:sz w:val="28"/>
          <w:szCs w:val="28"/>
        </w:rPr>
        <w:fldChar w:fldCharType="separate"/>
      </w:r>
      <w:r w:rsidR="00733D1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33D1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E4FB672" w14:textId="77777777" w:rsidR="00DB06D4" w:rsidRDefault="00C21801" w:rsidP="00DB06D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5767" w14:textId="5B1A97B1" w:rsidR="00C21801" w:rsidRPr="00386E48" w:rsidRDefault="00DB06D4" w:rsidP="00386E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197376606"/>
      <w:r w:rsidRPr="00386E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6E48">
        <w:rPr>
          <w:rFonts w:ascii="Times New Roman" w:hAnsi="Times New Roman" w:cs="Times New Roman"/>
          <w:sz w:val="28"/>
          <w:szCs w:val="28"/>
        </w:rPr>
        <w:fldChar w:fldCharType="begin"/>
      </w:r>
      <w:r w:rsidRPr="00386E4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6E48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386E48">
        <w:rPr>
          <w:rFonts w:ascii="Times New Roman" w:hAnsi="Times New Roman" w:cs="Times New Roman"/>
          <w:noProof/>
          <w:sz w:val="28"/>
          <w:szCs w:val="28"/>
        </w:rPr>
        <w:t>1</w:t>
      </w:r>
      <w:r w:rsidRPr="00386E48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386E48">
        <w:rPr>
          <w:rFonts w:ascii="Times New Roman" w:hAnsi="Times New Roman" w:cs="Times New Roman"/>
          <w:sz w:val="28"/>
          <w:szCs w:val="28"/>
        </w:rPr>
        <w:t xml:space="preserve">: </w:t>
      </w:r>
      <w:r w:rsidRPr="00386E48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 [</w:t>
      </w:r>
      <w:r w:rsidRPr="00386E48">
        <w:rPr>
          <w:rFonts w:ascii="Times New Roman" w:hAnsi="Times New Roman" w:cs="Times New Roman"/>
          <w:sz w:val="28"/>
          <w:szCs w:val="28"/>
        </w:rPr>
        <w:fldChar w:fldCharType="begin"/>
      </w:r>
      <w:r w:rsidRPr="00386E48">
        <w:rPr>
          <w:rFonts w:ascii="Times New Roman" w:hAnsi="Times New Roman" w:cs="Times New Roman"/>
          <w:sz w:val="28"/>
          <w:szCs w:val="28"/>
        </w:rPr>
        <w:instrText xml:space="preserve"> REF _Ref197375800 \r \h </w:instrText>
      </w:r>
      <w:r w:rsidRPr="00386E48">
        <w:rPr>
          <w:rFonts w:ascii="Times New Roman" w:hAnsi="Times New Roman" w:cs="Times New Roman"/>
          <w:sz w:val="28"/>
          <w:szCs w:val="28"/>
        </w:rPr>
      </w:r>
      <w:r w:rsidRPr="00386E4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386E48">
        <w:rPr>
          <w:rFonts w:ascii="Times New Roman" w:hAnsi="Times New Roman" w:cs="Times New Roman"/>
          <w:sz w:val="28"/>
          <w:szCs w:val="28"/>
        </w:rPr>
        <w:fldChar w:fldCharType="separate"/>
      </w:r>
      <w:r w:rsidRPr="00386E48">
        <w:rPr>
          <w:rFonts w:ascii="Times New Roman" w:hAnsi="Times New Roman" w:cs="Times New Roman"/>
          <w:sz w:val="28"/>
          <w:szCs w:val="28"/>
        </w:rPr>
        <w:t>5</w:t>
      </w:r>
      <w:r w:rsidRPr="00386E48">
        <w:rPr>
          <w:rFonts w:ascii="Times New Roman" w:hAnsi="Times New Roman" w:cs="Times New Roman"/>
          <w:sz w:val="28"/>
          <w:szCs w:val="28"/>
        </w:rPr>
        <w:fldChar w:fldCharType="end"/>
      </w:r>
      <w:r w:rsidRPr="00386E48">
        <w:rPr>
          <w:rFonts w:ascii="Times New Roman" w:hAnsi="Times New Roman" w:cs="Times New Roman"/>
          <w:sz w:val="28"/>
          <w:szCs w:val="28"/>
        </w:rPr>
        <w:t>].</w:t>
      </w:r>
    </w:p>
    <w:p w14:paraId="15512004" w14:textId="4D9D348E" w:rsidR="005E6692" w:rsidRDefault="00A65208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</w:t>
      </w:r>
      <w:r w:rsidRPr="00A65208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>диагностике аритмии являются частота и форма зубца P, частота 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33D1E">
        <w:rPr>
          <w:rFonts w:ascii="Times New Roman" w:hAnsi="Times New Roman" w:cs="Times New Roman"/>
          <w:sz w:val="28"/>
          <w:szCs w:val="28"/>
        </w:rPr>
        <w:fldChar w:fldCharType="begin"/>
      </w:r>
      <w:r w:rsidR="00733D1E">
        <w:rPr>
          <w:rFonts w:ascii="Times New Roman" w:hAnsi="Times New Roman" w:cs="Times New Roman"/>
          <w:sz w:val="28"/>
          <w:szCs w:val="28"/>
        </w:rPr>
        <w:instrText xml:space="preserve"> REF _Ref197377126 \</w:instrText>
      </w:r>
      <w:r w:rsidR="00733D1E">
        <w:rPr>
          <w:rFonts w:ascii="Times New Roman" w:hAnsi="Times New Roman" w:cs="Times New Roman"/>
          <w:sz w:val="28"/>
          <w:szCs w:val="28"/>
          <w:lang w:val="en-US"/>
        </w:rPr>
        <w:instrText>h \# \0</w:instrText>
      </w:r>
      <w:r w:rsidR="00733D1E">
        <w:rPr>
          <w:rFonts w:ascii="Times New Roman" w:hAnsi="Times New Roman" w:cs="Times New Roman"/>
          <w:sz w:val="28"/>
          <w:szCs w:val="28"/>
        </w:rPr>
      </w:r>
      <w:r w:rsidR="00733D1E">
        <w:rPr>
          <w:rFonts w:ascii="Times New Roman" w:hAnsi="Times New Roman" w:cs="Times New Roman"/>
          <w:sz w:val="28"/>
          <w:szCs w:val="28"/>
        </w:rPr>
        <w:fldChar w:fldCharType="separate"/>
      </w:r>
      <w:r w:rsidR="00733D1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33D1E">
        <w:rPr>
          <w:rFonts w:ascii="Times New Roman" w:hAnsi="Times New Roman" w:cs="Times New Roman"/>
          <w:sz w:val="28"/>
          <w:szCs w:val="28"/>
        </w:rPr>
        <w:fldChar w:fldCharType="end"/>
      </w:r>
      <w:r w:rsidR="00EE5BA9">
        <w:rPr>
          <w:rFonts w:ascii="Times New Roman" w:hAnsi="Times New Roman" w:cs="Times New Roman"/>
          <w:sz w:val="28"/>
          <w:szCs w:val="28"/>
        </w:rPr>
        <w:t xml:space="preserve">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зубцы P и T плохо различимы, а комплекс QRS нерегулярен; </w:t>
      </w:r>
      <w:r w:rsidR="00CD0345">
        <w:rPr>
          <w:rFonts w:ascii="Times New Roman" w:hAnsi="Times New Roman" w:cs="Times New Roman"/>
          <w:sz w:val="28"/>
          <w:szCs w:val="28"/>
        </w:rPr>
        <w:t>подобная форма сигнала характерна для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аномальн</w:t>
      </w:r>
      <w:r w:rsidR="00CD0345">
        <w:rPr>
          <w:rFonts w:ascii="Times New Roman" w:hAnsi="Times New Roman" w:cs="Times New Roman"/>
          <w:sz w:val="28"/>
          <w:szCs w:val="28"/>
        </w:rPr>
        <w:t>ого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серд</w:t>
      </w:r>
      <w:r w:rsidR="00CD0345">
        <w:rPr>
          <w:rFonts w:ascii="Times New Roman" w:hAnsi="Times New Roman" w:cs="Times New Roman"/>
          <w:sz w:val="28"/>
          <w:szCs w:val="28"/>
        </w:rPr>
        <w:t>ечного ритма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</w:t>
      </w:r>
      <w:r w:rsidR="003E74F6" w:rsidRPr="00B30982">
        <w:rPr>
          <w:rFonts w:ascii="Times New Roman" w:hAnsi="Times New Roman" w:cs="Times New Roman"/>
          <w:sz w:val="28"/>
          <w:szCs w:val="28"/>
        </w:rPr>
        <w:t>[</w:t>
      </w:r>
      <w:r w:rsidR="003E74F6">
        <w:rPr>
          <w:rFonts w:ascii="Times New Roman" w:hAnsi="Times New Roman" w:cs="Times New Roman"/>
          <w:sz w:val="28"/>
          <w:szCs w:val="28"/>
        </w:rPr>
        <w:fldChar w:fldCharType="begin"/>
      </w:r>
      <w:r w:rsidR="003E74F6">
        <w:rPr>
          <w:rFonts w:ascii="Times New Roman" w:hAnsi="Times New Roman" w:cs="Times New Roman"/>
          <w:sz w:val="28"/>
          <w:szCs w:val="28"/>
        </w:rPr>
        <w:instrText xml:space="preserve"> REF _Ref197375800 \r \h </w:instrText>
      </w:r>
      <w:r w:rsidR="003E74F6">
        <w:rPr>
          <w:rFonts w:ascii="Times New Roman" w:hAnsi="Times New Roman" w:cs="Times New Roman"/>
          <w:sz w:val="28"/>
          <w:szCs w:val="28"/>
        </w:rPr>
      </w:r>
      <w:r w:rsidR="003E74F6">
        <w:rPr>
          <w:rFonts w:ascii="Times New Roman" w:hAnsi="Times New Roman" w:cs="Times New Roman"/>
          <w:sz w:val="28"/>
          <w:szCs w:val="28"/>
        </w:rPr>
        <w:fldChar w:fldCharType="separate"/>
      </w:r>
      <w:r w:rsidR="003E74F6">
        <w:rPr>
          <w:rFonts w:ascii="Times New Roman" w:hAnsi="Times New Roman" w:cs="Times New Roman"/>
          <w:sz w:val="28"/>
          <w:szCs w:val="28"/>
        </w:rPr>
        <w:t>5</w:t>
      </w:r>
      <w:r w:rsidR="003E74F6">
        <w:rPr>
          <w:rFonts w:ascii="Times New Roman" w:hAnsi="Times New Roman" w:cs="Times New Roman"/>
          <w:sz w:val="28"/>
          <w:szCs w:val="28"/>
        </w:rPr>
        <w:fldChar w:fldCharType="end"/>
      </w:r>
      <w:r w:rsidR="003E74F6" w:rsidRPr="00B30982">
        <w:rPr>
          <w:rFonts w:ascii="Times New Roman" w:hAnsi="Times New Roman" w:cs="Times New Roman"/>
          <w:sz w:val="28"/>
          <w:szCs w:val="28"/>
        </w:rPr>
        <w:t>]</w:t>
      </w:r>
      <w:r w:rsidR="003E74F6" w:rsidRPr="00046D73">
        <w:rPr>
          <w:rFonts w:ascii="Times New Roman" w:hAnsi="Times New Roman" w:cs="Times New Roman"/>
          <w:sz w:val="28"/>
          <w:szCs w:val="28"/>
        </w:rPr>
        <w:t>.</w:t>
      </w:r>
    </w:p>
    <w:p w14:paraId="4A5918E5" w14:textId="77777777" w:rsidR="00DB06D4" w:rsidRDefault="00046D73" w:rsidP="00DB06D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C82D" w14:textId="2BA4ED76" w:rsidR="00DB06D4" w:rsidRPr="00E26207" w:rsidRDefault="00DB06D4" w:rsidP="00E26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197377126"/>
      <w:r w:rsidRPr="00E262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26207">
        <w:rPr>
          <w:rFonts w:ascii="Times New Roman" w:hAnsi="Times New Roman" w:cs="Times New Roman"/>
          <w:sz w:val="28"/>
          <w:szCs w:val="28"/>
        </w:rPr>
        <w:fldChar w:fldCharType="begin"/>
      </w:r>
      <w:r w:rsidRPr="00E262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26207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E26207">
        <w:rPr>
          <w:rFonts w:ascii="Times New Roman" w:hAnsi="Times New Roman" w:cs="Times New Roman"/>
          <w:noProof/>
          <w:sz w:val="28"/>
          <w:szCs w:val="28"/>
        </w:rPr>
        <w:t>2</w:t>
      </w:r>
      <w:r w:rsidRPr="00E26207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E26207">
        <w:rPr>
          <w:rFonts w:ascii="Times New Roman" w:hAnsi="Times New Roman" w:cs="Times New Roman"/>
          <w:sz w:val="28"/>
          <w:szCs w:val="28"/>
        </w:rPr>
        <w:t xml:space="preserve">: </w:t>
      </w:r>
      <w:r w:rsidRPr="00E26207">
        <w:rPr>
          <w:rFonts w:ascii="Times New Roman" w:hAnsi="Times New Roman" w:cs="Times New Roman"/>
          <w:sz w:val="28"/>
          <w:szCs w:val="28"/>
        </w:rPr>
        <w:t>ЭКГ-кривая, показывающая аномальное сердцебиение: волна P нечётко различима [</w:t>
      </w:r>
      <w:r w:rsidRPr="00E26207">
        <w:rPr>
          <w:rFonts w:ascii="Times New Roman" w:hAnsi="Times New Roman" w:cs="Times New Roman"/>
          <w:sz w:val="28"/>
          <w:szCs w:val="28"/>
        </w:rPr>
        <w:fldChar w:fldCharType="begin"/>
      </w:r>
      <w:r w:rsidRPr="00E26207">
        <w:rPr>
          <w:rFonts w:ascii="Times New Roman" w:hAnsi="Times New Roman" w:cs="Times New Roman"/>
          <w:sz w:val="28"/>
          <w:szCs w:val="28"/>
        </w:rPr>
        <w:instrText xml:space="preserve"> REF _Ref197375800 \r \h </w:instrText>
      </w:r>
      <w:r w:rsidRPr="00E26207">
        <w:rPr>
          <w:rFonts w:ascii="Times New Roman" w:hAnsi="Times New Roman" w:cs="Times New Roman"/>
          <w:sz w:val="28"/>
          <w:szCs w:val="28"/>
        </w:rPr>
      </w:r>
      <w:r w:rsidRPr="00E2620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E26207">
        <w:rPr>
          <w:rFonts w:ascii="Times New Roman" w:hAnsi="Times New Roman" w:cs="Times New Roman"/>
          <w:sz w:val="28"/>
          <w:szCs w:val="28"/>
        </w:rPr>
        <w:fldChar w:fldCharType="separate"/>
      </w:r>
      <w:r w:rsidRPr="00E26207">
        <w:rPr>
          <w:rFonts w:ascii="Times New Roman" w:hAnsi="Times New Roman" w:cs="Times New Roman"/>
          <w:sz w:val="28"/>
          <w:szCs w:val="28"/>
        </w:rPr>
        <w:t>5</w:t>
      </w:r>
      <w:r w:rsidRPr="00E26207">
        <w:rPr>
          <w:rFonts w:ascii="Times New Roman" w:hAnsi="Times New Roman" w:cs="Times New Roman"/>
          <w:sz w:val="28"/>
          <w:szCs w:val="28"/>
        </w:rPr>
        <w:fldChar w:fldCharType="end"/>
      </w:r>
      <w:r w:rsidRPr="00E26207">
        <w:rPr>
          <w:rFonts w:ascii="Times New Roman" w:hAnsi="Times New Roman" w:cs="Times New Roman"/>
          <w:sz w:val="28"/>
          <w:szCs w:val="28"/>
        </w:rPr>
        <w:t>].</w:t>
      </w:r>
    </w:p>
    <w:p w14:paraId="5AD3A712" w14:textId="5CC1D367" w:rsidR="00631321" w:rsidRPr="00631321" w:rsidRDefault="00631321" w:rsidP="008D3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3E74F6">
        <w:rPr>
          <w:rFonts w:ascii="Times New Roman" w:hAnsi="Times New Roman" w:cs="Times New Roman"/>
          <w:sz w:val="28"/>
          <w:szCs w:val="28"/>
        </w:rPr>
        <w:fldChar w:fldCharType="begin"/>
      </w:r>
      <w:r w:rsidR="003E74F6">
        <w:rPr>
          <w:rFonts w:ascii="Times New Roman" w:hAnsi="Times New Roman" w:cs="Times New Roman"/>
          <w:sz w:val="28"/>
          <w:szCs w:val="28"/>
        </w:rPr>
        <w:instrText xml:space="preserve"> REF _Ref197371631 \r \h </w:instrText>
      </w:r>
      <w:r w:rsidR="003E74F6">
        <w:rPr>
          <w:rFonts w:ascii="Times New Roman" w:hAnsi="Times New Roman" w:cs="Times New Roman"/>
          <w:sz w:val="28"/>
          <w:szCs w:val="28"/>
        </w:rPr>
      </w:r>
      <w:r w:rsidR="003E74F6">
        <w:rPr>
          <w:rFonts w:ascii="Times New Roman" w:hAnsi="Times New Roman" w:cs="Times New Roman"/>
          <w:sz w:val="28"/>
          <w:szCs w:val="28"/>
        </w:rPr>
        <w:fldChar w:fldCharType="separate"/>
      </w:r>
      <w:r w:rsidR="003E74F6">
        <w:rPr>
          <w:rFonts w:ascii="Times New Roman" w:hAnsi="Times New Roman" w:cs="Times New Roman"/>
          <w:sz w:val="28"/>
          <w:szCs w:val="28"/>
        </w:rPr>
        <w:t>4</w:t>
      </w:r>
      <w:r w:rsidR="003E74F6">
        <w:rPr>
          <w:rFonts w:ascii="Times New Roman" w:hAnsi="Times New Roman" w:cs="Times New Roman"/>
          <w:sz w:val="28"/>
          <w:szCs w:val="28"/>
        </w:rPr>
        <w:fldChar w:fldCharType="end"/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Pr="00596E1B" w:rsidRDefault="0092707C" w:rsidP="009920C8">
      <w:pPr>
        <w:pStyle w:val="ac"/>
        <w:numPr>
          <w:ilvl w:val="0"/>
          <w:numId w:val="48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7369741"/>
      <w:r w:rsidRPr="00596E1B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  <w:bookmarkEnd w:id="5"/>
    </w:p>
    <w:p w14:paraId="19EEA2A8" w14:textId="1E446BED" w:rsidR="00065ACE" w:rsidRDefault="006A5ABF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>большое количество наборов данных, которые используются для 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4C75E4" w:rsidRPr="00F73BE7">
        <w:rPr>
          <w:rFonts w:ascii="Times New Roman" w:hAnsi="Times New Roman" w:cs="Times New Roman"/>
          <w:sz w:val="28"/>
          <w:szCs w:val="28"/>
        </w:rPr>
        <w:t>[</w:t>
      </w:r>
      <w:r w:rsidR="004C75E4">
        <w:rPr>
          <w:rFonts w:ascii="Times New Roman" w:hAnsi="Times New Roman" w:cs="Times New Roman"/>
          <w:sz w:val="28"/>
          <w:szCs w:val="28"/>
        </w:rPr>
        <w:fldChar w:fldCharType="begin"/>
      </w:r>
      <w:r w:rsidR="004C75E4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4C75E4">
        <w:rPr>
          <w:rFonts w:ascii="Times New Roman" w:hAnsi="Times New Roman" w:cs="Times New Roman"/>
          <w:sz w:val="28"/>
          <w:szCs w:val="28"/>
        </w:rPr>
      </w:r>
      <w:r w:rsidR="004C75E4">
        <w:rPr>
          <w:rFonts w:ascii="Times New Roman" w:hAnsi="Times New Roman" w:cs="Times New Roman"/>
          <w:sz w:val="28"/>
          <w:szCs w:val="28"/>
        </w:rPr>
        <w:fldChar w:fldCharType="separate"/>
      </w:r>
      <w:r w:rsidR="004C75E4">
        <w:rPr>
          <w:rFonts w:ascii="Times New Roman" w:hAnsi="Times New Roman" w:cs="Times New Roman"/>
          <w:sz w:val="28"/>
          <w:szCs w:val="28"/>
        </w:rPr>
        <w:t>3</w:t>
      </w:r>
      <w:r w:rsidR="004C75E4">
        <w:rPr>
          <w:rFonts w:ascii="Times New Roman" w:hAnsi="Times New Roman" w:cs="Times New Roman"/>
          <w:sz w:val="28"/>
          <w:szCs w:val="28"/>
        </w:rPr>
        <w:fldChar w:fldCharType="end"/>
      </w:r>
      <w:r w:rsidR="004C75E4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20BC6E22" w:rsidR="00C712B6" w:rsidRPr="00C712B6" w:rsidRDefault="00C712B6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="004C75E4" w:rsidRPr="00F73BE7">
        <w:rPr>
          <w:rFonts w:ascii="Times New Roman" w:hAnsi="Times New Roman" w:cs="Times New Roman"/>
          <w:sz w:val="28"/>
          <w:szCs w:val="28"/>
        </w:rPr>
        <w:t>[</w:t>
      </w:r>
      <w:r w:rsidR="004C75E4">
        <w:rPr>
          <w:rFonts w:ascii="Times New Roman" w:hAnsi="Times New Roman" w:cs="Times New Roman"/>
          <w:sz w:val="28"/>
          <w:szCs w:val="28"/>
        </w:rPr>
        <w:fldChar w:fldCharType="begin"/>
      </w:r>
      <w:r w:rsidR="004C75E4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4C75E4">
        <w:rPr>
          <w:rFonts w:ascii="Times New Roman" w:hAnsi="Times New Roman" w:cs="Times New Roman"/>
          <w:sz w:val="28"/>
          <w:szCs w:val="28"/>
        </w:rPr>
      </w:r>
      <w:r w:rsidR="004C75E4">
        <w:rPr>
          <w:rFonts w:ascii="Times New Roman" w:hAnsi="Times New Roman" w:cs="Times New Roman"/>
          <w:sz w:val="28"/>
          <w:szCs w:val="28"/>
        </w:rPr>
        <w:fldChar w:fldCharType="separate"/>
      </w:r>
      <w:r w:rsidR="004C75E4">
        <w:rPr>
          <w:rFonts w:ascii="Times New Roman" w:hAnsi="Times New Roman" w:cs="Times New Roman"/>
          <w:sz w:val="28"/>
          <w:szCs w:val="28"/>
        </w:rPr>
        <w:t>3</w:t>
      </w:r>
      <w:r w:rsidR="004C75E4">
        <w:rPr>
          <w:rFonts w:ascii="Times New Roman" w:hAnsi="Times New Roman" w:cs="Times New Roman"/>
          <w:sz w:val="28"/>
          <w:szCs w:val="28"/>
        </w:rPr>
        <w:fldChar w:fldCharType="end"/>
      </w:r>
      <w:r w:rsidR="004C75E4" w:rsidRPr="00F73BE7">
        <w:rPr>
          <w:rFonts w:ascii="Times New Roman" w:hAnsi="Times New Roman" w:cs="Times New Roman"/>
          <w:sz w:val="28"/>
          <w:szCs w:val="28"/>
        </w:rPr>
        <w:t>]</w:t>
      </w:r>
      <w:r w:rsidRPr="00C712B6">
        <w:rPr>
          <w:rFonts w:ascii="Times New Roman" w:hAnsi="Times New Roman" w:cs="Times New Roman"/>
          <w:sz w:val="28"/>
          <w:szCs w:val="28"/>
        </w:rPr>
        <w:t>.</w:t>
      </w:r>
    </w:p>
    <w:p w14:paraId="733C0067" w14:textId="6C859EA4" w:rsidR="00065ACE" w:rsidRPr="00065ACE" w:rsidRDefault="00065ACE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 w:rsidR="004C75E4">
        <w:rPr>
          <w:rFonts w:ascii="Times New Roman" w:hAnsi="Times New Roman" w:cs="Times New Roman"/>
          <w:sz w:val="28"/>
          <w:szCs w:val="28"/>
        </w:rPr>
        <w:fldChar w:fldCharType="begin"/>
      </w:r>
      <w:r w:rsidR="004C75E4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4C75E4">
        <w:rPr>
          <w:rFonts w:ascii="Times New Roman" w:hAnsi="Times New Roman" w:cs="Times New Roman"/>
          <w:sz w:val="28"/>
          <w:szCs w:val="28"/>
        </w:rPr>
      </w:r>
      <w:r w:rsidR="004C75E4">
        <w:rPr>
          <w:rFonts w:ascii="Times New Roman" w:hAnsi="Times New Roman" w:cs="Times New Roman"/>
          <w:sz w:val="28"/>
          <w:szCs w:val="28"/>
        </w:rPr>
        <w:fldChar w:fldCharType="separate"/>
      </w:r>
      <w:r w:rsidR="004C75E4">
        <w:rPr>
          <w:rFonts w:ascii="Times New Roman" w:hAnsi="Times New Roman" w:cs="Times New Roman"/>
          <w:sz w:val="28"/>
          <w:szCs w:val="28"/>
        </w:rPr>
        <w:t>3</w:t>
      </w:r>
      <w:r w:rsidR="004C75E4">
        <w:rPr>
          <w:rFonts w:ascii="Times New Roman" w:hAnsi="Times New Roman" w:cs="Times New Roman"/>
          <w:sz w:val="28"/>
          <w:szCs w:val="28"/>
        </w:rPr>
        <w:fldChar w:fldCharType="end"/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CC6F2E">
      <w:pPr>
        <w:pStyle w:val="ac"/>
        <w:numPr>
          <w:ilvl w:val="0"/>
          <w:numId w:val="7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1F00CAF1" w:rsidR="00065ACE" w:rsidRPr="00373D6C" w:rsidRDefault="006C57D9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</w:t>
      </w:r>
      <w:r w:rsidR="00864862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864862">
        <w:rPr>
          <w:rFonts w:ascii="Times New Roman" w:hAnsi="Times New Roman" w:cs="Times New Roman"/>
          <w:sz w:val="28"/>
          <w:szCs w:val="28"/>
        </w:rPr>
        <w:fldChar w:fldCharType="begin"/>
      </w:r>
      <w:r w:rsidR="00864862">
        <w:rPr>
          <w:rFonts w:ascii="Times New Roman" w:hAnsi="Times New Roman" w:cs="Times New Roman"/>
          <w:sz w:val="28"/>
          <w:szCs w:val="28"/>
        </w:rPr>
        <w:instrText xml:space="preserve"> REF _Ref197376935 </w:instrText>
      </w:r>
      <w:r w:rsidR="00864862" w:rsidRPr="00864862">
        <w:rPr>
          <w:rFonts w:ascii="Times New Roman" w:hAnsi="Times New Roman" w:cs="Times New Roman"/>
          <w:sz w:val="28"/>
          <w:szCs w:val="28"/>
        </w:rPr>
        <w:instrText>\</w:instrText>
      </w:r>
      <w:r w:rsidR="00864862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64862" w:rsidRPr="00864862">
        <w:rPr>
          <w:rFonts w:ascii="Times New Roman" w:hAnsi="Times New Roman" w:cs="Times New Roman"/>
          <w:sz w:val="28"/>
          <w:szCs w:val="28"/>
        </w:rPr>
        <w:instrText xml:space="preserve"> \# \0</w:instrText>
      </w:r>
      <w:r w:rsidR="00864862">
        <w:rPr>
          <w:rFonts w:ascii="Times New Roman" w:hAnsi="Times New Roman" w:cs="Times New Roman"/>
          <w:sz w:val="28"/>
          <w:szCs w:val="28"/>
        </w:rPr>
      </w:r>
      <w:r w:rsidR="00864862">
        <w:rPr>
          <w:rFonts w:ascii="Times New Roman" w:hAnsi="Times New Roman" w:cs="Times New Roman"/>
          <w:sz w:val="28"/>
          <w:szCs w:val="28"/>
        </w:rPr>
        <w:fldChar w:fldCharType="separate"/>
      </w:r>
      <w:r w:rsidR="00864862">
        <w:rPr>
          <w:rFonts w:ascii="Times New Roman" w:hAnsi="Times New Roman" w:cs="Times New Roman"/>
          <w:sz w:val="28"/>
          <w:szCs w:val="28"/>
        </w:rPr>
        <w:t>1</w:t>
      </w:r>
      <w:r w:rsidR="00864862">
        <w:rPr>
          <w:rFonts w:ascii="Times New Roman" w:hAnsi="Times New Roman" w:cs="Times New Roman"/>
          <w:sz w:val="28"/>
          <w:szCs w:val="28"/>
        </w:rPr>
        <w:fldChar w:fldCharType="end"/>
      </w:r>
      <w:r w:rsidR="00D87168" w:rsidRPr="00373D6C">
        <w:rPr>
          <w:rFonts w:ascii="Times New Roman" w:hAnsi="Times New Roman" w:cs="Times New Roman"/>
          <w:sz w:val="28"/>
          <w:szCs w:val="28"/>
        </w:rPr>
        <w:t>.</w:t>
      </w:r>
    </w:p>
    <w:p w14:paraId="03176CAC" w14:textId="17F460B9" w:rsidR="00D87168" w:rsidRPr="00C33CCC" w:rsidRDefault="00D87168" w:rsidP="00232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1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2326B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373D6C">
            <w:pPr>
              <w:keepNext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3C2795D4" w14:textId="77075C21" w:rsidR="00373D6C" w:rsidRPr="002674EA" w:rsidRDefault="00373D6C" w:rsidP="002674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197376935"/>
      <w:r w:rsidRPr="00267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674EA">
        <w:rPr>
          <w:rFonts w:ascii="Times New Roman" w:hAnsi="Times New Roman" w:cs="Times New Roman"/>
          <w:sz w:val="28"/>
          <w:szCs w:val="28"/>
        </w:rPr>
        <w:fldChar w:fldCharType="begin"/>
      </w:r>
      <w:r w:rsidRPr="002674EA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674EA">
        <w:rPr>
          <w:rFonts w:ascii="Times New Roman" w:hAnsi="Times New Roman" w:cs="Times New Roman"/>
          <w:sz w:val="28"/>
          <w:szCs w:val="28"/>
        </w:rPr>
        <w:fldChar w:fldCharType="separate"/>
      </w:r>
      <w:r w:rsidR="00834DD4" w:rsidRPr="002674EA">
        <w:rPr>
          <w:rFonts w:ascii="Times New Roman" w:hAnsi="Times New Roman" w:cs="Times New Roman"/>
          <w:noProof/>
          <w:sz w:val="28"/>
          <w:szCs w:val="28"/>
        </w:rPr>
        <w:t>1</w:t>
      </w:r>
      <w:r w:rsidRPr="002674EA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Pr="002674EA">
        <w:rPr>
          <w:rFonts w:ascii="Times New Roman" w:hAnsi="Times New Roman" w:cs="Times New Roman"/>
          <w:sz w:val="28"/>
          <w:szCs w:val="28"/>
        </w:rPr>
        <w:t>: Распределение записей по классам в (</w:t>
      </w:r>
      <w:r w:rsidRPr="002674EA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2674EA">
        <w:rPr>
          <w:rFonts w:ascii="Times New Roman" w:hAnsi="Times New Roman" w:cs="Times New Roman"/>
          <w:sz w:val="28"/>
          <w:szCs w:val="28"/>
        </w:rPr>
        <w:t>2018).</w:t>
      </w:r>
    </w:p>
    <w:p w14:paraId="37C78C72" w14:textId="77777777" w:rsidR="00C33CCC" w:rsidRPr="00C33CCC" w:rsidRDefault="00C33CCC" w:rsidP="00C33C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71FD84DD" w14:textId="4981DB97" w:rsidR="004A3FAB" w:rsidRDefault="009C71B6" w:rsidP="00C33C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3149772B" w:rsidR="004A3FAB" w:rsidRPr="00596E1B" w:rsidRDefault="004A3FAB" w:rsidP="00FC0346">
      <w:pPr>
        <w:pStyle w:val="ac"/>
        <w:numPr>
          <w:ilvl w:val="0"/>
          <w:numId w:val="46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97369742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Интерпретируемое машинное обучение (</w:t>
      </w:r>
      <w:r w:rsidRPr="00596E1B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Pr="00596E1B">
        <w:rPr>
          <w:rFonts w:ascii="Times New Roman" w:hAnsi="Times New Roman" w:cs="Times New Roman"/>
          <w:b/>
          <w:bCs/>
          <w:sz w:val="32"/>
          <w:szCs w:val="32"/>
        </w:rPr>
        <w:t>)</w:t>
      </w:r>
      <w:bookmarkEnd w:id="7"/>
    </w:p>
    <w:p w14:paraId="4A4A82BC" w14:textId="40AAB276" w:rsidR="004A3FAB" w:rsidRPr="00364C4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</w:t>
      </w:r>
      <w:r w:rsidR="00896768">
        <w:rPr>
          <w:rFonts w:ascii="Times New Roman" w:hAnsi="Times New Roman" w:cs="Times New Roman"/>
          <w:sz w:val="28"/>
          <w:szCs w:val="28"/>
        </w:rPr>
        <w:fldChar w:fldCharType="begin"/>
      </w:r>
      <w:r w:rsidR="00896768">
        <w:rPr>
          <w:rFonts w:ascii="Times New Roman" w:hAnsi="Times New Roman" w:cs="Times New Roman"/>
          <w:sz w:val="28"/>
          <w:szCs w:val="28"/>
        </w:rPr>
        <w:instrText xml:space="preserve"> REF _Ref197375362 \r \h </w:instrText>
      </w:r>
      <w:r w:rsidR="00896768">
        <w:rPr>
          <w:rFonts w:ascii="Times New Roman" w:hAnsi="Times New Roman" w:cs="Times New Roman"/>
          <w:sz w:val="28"/>
          <w:szCs w:val="28"/>
        </w:rPr>
      </w:r>
      <w:r w:rsidR="00896768">
        <w:rPr>
          <w:rFonts w:ascii="Times New Roman" w:hAnsi="Times New Roman" w:cs="Times New Roman"/>
          <w:sz w:val="28"/>
          <w:szCs w:val="28"/>
        </w:rPr>
        <w:fldChar w:fldCharType="separate"/>
      </w:r>
      <w:r w:rsidR="00896768">
        <w:rPr>
          <w:rFonts w:ascii="Times New Roman" w:hAnsi="Times New Roman" w:cs="Times New Roman"/>
          <w:sz w:val="28"/>
          <w:szCs w:val="28"/>
        </w:rPr>
        <w:t>6</w:t>
      </w:r>
      <w:r w:rsidR="0089676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3B71965D" w:rsidR="004A3FAB" w:rsidRPr="00596E1B" w:rsidRDefault="004A3FAB" w:rsidP="00FC0346">
      <w:pPr>
        <w:pStyle w:val="ac"/>
        <w:numPr>
          <w:ilvl w:val="0"/>
          <w:numId w:val="3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97369743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bookmarkEnd w:id="8"/>
      <w:proofErr w:type="spellEnd"/>
      <w:proofErr w:type="gramEnd"/>
    </w:p>
    <w:p w14:paraId="651AC797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26C722A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begin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instrText xml:space="preserve"> REF _Ref197375329 \r \h </w:instrTex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separate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end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5A16EA21" w:rsidR="004A3FAB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6BE3C1E6" w:rsidR="004A3FAB" w:rsidRPr="007D7D52" w:rsidRDefault="004A3FAB" w:rsidP="00FC2C79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следующему алгоритму 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begin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instrText xml:space="preserve"> REF _Ref197375329 \r \h </w:instrTex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separate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end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3F893454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 по следующему уравнению 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begin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instrText xml:space="preserve"> REF _Ref197375329 \r \h </w:instrTex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separate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end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FC2C7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163BA550" w:rsidR="004A3FAB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begin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instrText xml:space="preserve"> REF _Ref197375329 \r \h </w:instrTex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separate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заключается в рационализации решения ошибочных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begin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instrText xml:space="preserve"> REF _Ref197375597 \r \h </w:instrTex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separate"/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="001B31A8">
        <w:rPr>
          <w:rFonts w:ascii="Times New Roman" w:eastAsiaTheme="minorEastAsia" w:hAnsi="Times New Roman" w:cs="Times New Roman"/>
          <w:iCs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78F092B2" w14:textId="744D3AB0" w:rsidR="00621CF9" w:rsidRPr="00596E1B" w:rsidRDefault="008803E6" w:rsidP="00FC0346">
      <w:pPr>
        <w:pStyle w:val="ac"/>
        <w:numPr>
          <w:ilvl w:val="0"/>
          <w:numId w:val="45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9" w:name="_Toc197369744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Attention Mechanism</w:t>
      </w:r>
      <w:bookmarkEnd w:id="9"/>
    </w:p>
    <w:p w14:paraId="244ECA79" w14:textId="5B9489C3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gramStart"/>
      <w:r w:rsidR="0019213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proofErr w:type="gramEnd"/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5E7AD5">
        <w:rPr>
          <w:rFonts w:ascii="Times New Roman" w:hAnsi="Times New Roman" w:cs="Times New Roman"/>
          <w:iCs/>
          <w:sz w:val="28"/>
          <w:szCs w:val="28"/>
        </w:rPr>
        <w:t>[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iCs/>
          <w:sz w:val="28"/>
          <w:szCs w:val="28"/>
        </w:rPr>
        <w:instrText xml:space="preserve"> REF _Ref197375204 \r \h </w:instrText>
      </w:r>
      <w:r w:rsidR="005E7AD5">
        <w:rPr>
          <w:rFonts w:ascii="Times New Roman" w:hAnsi="Times New Roman" w:cs="Times New Roman"/>
          <w:iCs/>
          <w:sz w:val="28"/>
          <w:szCs w:val="28"/>
        </w:rPr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iCs/>
          <w:sz w:val="28"/>
          <w:szCs w:val="28"/>
        </w:rPr>
        <w:t>9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="005E7AD5">
        <w:rPr>
          <w:rFonts w:ascii="Times New Roman" w:hAnsi="Times New Roman" w:cs="Times New Roman"/>
          <w:iCs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</w:t>
      </w:r>
      <w:r w:rsidR="00D67CB8">
        <w:rPr>
          <w:rFonts w:ascii="Times New Roman" w:hAnsi="Times New Roman" w:cs="Times New Roman"/>
          <w:sz w:val="28"/>
          <w:szCs w:val="28"/>
        </w:rPr>
        <w:t xml:space="preserve">зачастую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D67CB8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="005E7AD5">
        <w:rPr>
          <w:rFonts w:ascii="Times New Roman" w:hAnsi="Times New Roman" w:cs="Times New Roman"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sz w:val="28"/>
          <w:szCs w:val="28"/>
        </w:rPr>
        <w:instrText xml:space="preserve"> REF _Ref197375204 \r \h </w:instrText>
      </w:r>
      <w:r w:rsidR="005E7AD5">
        <w:rPr>
          <w:rFonts w:ascii="Times New Roman" w:hAnsi="Times New Roman" w:cs="Times New Roman"/>
          <w:sz w:val="28"/>
          <w:szCs w:val="28"/>
        </w:rPr>
      </w:r>
      <w:r w:rsidR="005E7AD5">
        <w:rPr>
          <w:rFonts w:ascii="Times New Roman" w:hAnsi="Times New Roman" w:cs="Times New Roman"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sz w:val="28"/>
          <w:szCs w:val="28"/>
        </w:rPr>
        <w:t>9</w:t>
      </w:r>
      <w:r w:rsidR="005E7AD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="005E7AD5">
        <w:rPr>
          <w:rFonts w:ascii="Times New Roman" w:hAnsi="Times New Roman" w:cs="Times New Roman"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sz w:val="28"/>
          <w:szCs w:val="28"/>
        </w:rPr>
        <w:instrText xml:space="preserve"> REF _Ref197375070 \r \h </w:instrText>
      </w:r>
      <w:r w:rsidR="005E7AD5">
        <w:rPr>
          <w:rFonts w:ascii="Times New Roman" w:hAnsi="Times New Roman" w:cs="Times New Roman"/>
          <w:sz w:val="28"/>
          <w:szCs w:val="28"/>
        </w:rPr>
      </w:r>
      <w:r w:rsidR="005E7AD5">
        <w:rPr>
          <w:rFonts w:ascii="Times New Roman" w:hAnsi="Times New Roman" w:cs="Times New Roman"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sz w:val="28"/>
          <w:szCs w:val="28"/>
        </w:rPr>
        <w:t>10</w:t>
      </w:r>
      <w:r w:rsidR="005E7AD5">
        <w:rPr>
          <w:rFonts w:ascii="Times New Roman" w:hAnsi="Times New Roman" w:cs="Times New Roman"/>
          <w:sz w:val="28"/>
          <w:szCs w:val="28"/>
        </w:rPr>
        <w:fldChar w:fldCharType="end"/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27A86">
        <w:rPr>
          <w:rFonts w:ascii="Times New Roman" w:hAnsi="Times New Roman" w:cs="Times New Roman"/>
          <w:sz w:val="28"/>
          <w:szCs w:val="28"/>
        </w:rPr>
        <w:t>Более того,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</w:t>
      </w:r>
      <w:r w:rsidR="005E7AD5">
        <w:rPr>
          <w:rFonts w:ascii="Times New Roman" w:hAnsi="Times New Roman" w:cs="Times New Roman"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sz w:val="28"/>
          <w:szCs w:val="28"/>
        </w:rPr>
        <w:instrText xml:space="preserve"> REF _Ref197375070 \r \h </w:instrText>
      </w:r>
      <w:r w:rsidR="005E7AD5">
        <w:rPr>
          <w:rFonts w:ascii="Times New Roman" w:hAnsi="Times New Roman" w:cs="Times New Roman"/>
          <w:sz w:val="28"/>
          <w:szCs w:val="28"/>
        </w:rPr>
      </w:r>
      <w:r w:rsidR="005E7AD5">
        <w:rPr>
          <w:rFonts w:ascii="Times New Roman" w:hAnsi="Times New Roman" w:cs="Times New Roman"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sz w:val="28"/>
          <w:szCs w:val="28"/>
        </w:rPr>
        <w:t>10</w:t>
      </w:r>
      <w:r w:rsidR="005E7AD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7DBA595F" w14:textId="69512C01" w:rsidR="004A3FAB" w:rsidRPr="00C55A0E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[</w:t>
      </w:r>
      <w:r w:rsidR="005E7AD5">
        <w:rPr>
          <w:rFonts w:ascii="Times New Roman" w:hAnsi="Times New Roman" w:cs="Times New Roman"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sz w:val="28"/>
          <w:szCs w:val="28"/>
        </w:rPr>
        <w:instrText xml:space="preserve"> REF _Ref197375548 \r \h </w:instrText>
      </w:r>
      <w:r w:rsidR="005E7AD5">
        <w:rPr>
          <w:rFonts w:ascii="Times New Roman" w:hAnsi="Times New Roman" w:cs="Times New Roman"/>
          <w:sz w:val="28"/>
          <w:szCs w:val="28"/>
        </w:rPr>
      </w:r>
      <w:r w:rsidR="005E7AD5">
        <w:rPr>
          <w:rFonts w:ascii="Times New Roman" w:hAnsi="Times New Roman" w:cs="Times New Roman"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sz w:val="28"/>
          <w:szCs w:val="28"/>
        </w:rPr>
        <w:t>11</w:t>
      </w:r>
      <w:r w:rsidR="005E7AD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3C2D51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3C2D51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3C2D51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3C2D51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3C2D51">
      <w:pPr>
        <w:pStyle w:val="ac"/>
        <w:spacing w:before="24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3C2D51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3C2D51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48AE2FA9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iCs/>
          <w:sz w:val="28"/>
          <w:szCs w:val="28"/>
        </w:rPr>
        <w:instrText xml:space="preserve"> REF _Ref197375204 \r \h </w:instrText>
      </w:r>
      <w:r w:rsidR="005E7AD5">
        <w:rPr>
          <w:rFonts w:ascii="Times New Roman" w:hAnsi="Times New Roman" w:cs="Times New Roman"/>
          <w:iCs/>
          <w:sz w:val="28"/>
          <w:szCs w:val="28"/>
        </w:rPr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iCs/>
          <w:sz w:val="28"/>
          <w:szCs w:val="28"/>
        </w:rPr>
        <w:t>9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Cs/>
          <w:sz w:val="28"/>
          <w:szCs w:val="28"/>
        </w:rPr>
        <w:t>].</w:t>
      </w:r>
    </w:p>
    <w:p w14:paraId="2E407E87" w14:textId="2FA0BAA3" w:rsidR="004A3FAB" w:rsidRPr="00596E1B" w:rsidRDefault="004A3FAB" w:rsidP="00FC0346">
      <w:pPr>
        <w:pStyle w:val="ac"/>
        <w:numPr>
          <w:ilvl w:val="0"/>
          <w:numId w:val="4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10" w:name="_Toc197369745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Activation Mapping</w:t>
      </w:r>
      <w:bookmarkEnd w:id="10"/>
    </w:p>
    <w:p w14:paraId="7B42CE97" w14:textId="55DEF22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="005E7AD5">
        <w:rPr>
          <w:rFonts w:ascii="Times New Roman" w:hAnsi="Times New Roman" w:cs="Times New Roman"/>
          <w:iCs/>
          <w:sz w:val="28"/>
          <w:szCs w:val="28"/>
        </w:rPr>
        <w:t>[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iCs/>
          <w:sz w:val="28"/>
          <w:szCs w:val="28"/>
        </w:rPr>
        <w:instrText xml:space="preserve"> REF _Ref197375403 \r \h </w:instrText>
      </w:r>
      <w:r w:rsidR="005E7AD5">
        <w:rPr>
          <w:rFonts w:ascii="Times New Roman" w:hAnsi="Times New Roman" w:cs="Times New Roman"/>
          <w:iCs/>
          <w:sz w:val="28"/>
          <w:szCs w:val="28"/>
        </w:rPr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iCs/>
          <w:sz w:val="28"/>
          <w:szCs w:val="28"/>
        </w:rPr>
        <w:t>12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="005E7AD5">
        <w:rPr>
          <w:rFonts w:ascii="Times New Roman" w:hAnsi="Times New Roman" w:cs="Times New Roman"/>
          <w:iCs/>
          <w:sz w:val="28"/>
          <w:szCs w:val="28"/>
        </w:rPr>
        <w:t>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4D23F1D5" w:rsidR="004A3FAB" w:rsidRPr="00417CDA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5E7AD5">
        <w:rPr>
          <w:rFonts w:ascii="Times New Roman" w:hAnsi="Times New Roman" w:cs="Times New Roman"/>
          <w:iCs/>
          <w:sz w:val="28"/>
          <w:szCs w:val="28"/>
        </w:rPr>
        <w:instrText xml:space="preserve"> REF _Ref197375403 \r \h </w:instrText>
      </w:r>
      <w:r w:rsidR="005E7AD5">
        <w:rPr>
          <w:rFonts w:ascii="Times New Roman" w:hAnsi="Times New Roman" w:cs="Times New Roman"/>
          <w:iCs/>
          <w:sz w:val="28"/>
          <w:szCs w:val="28"/>
        </w:rPr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5E7AD5">
        <w:rPr>
          <w:rFonts w:ascii="Times New Roman" w:hAnsi="Times New Roman" w:cs="Times New Roman"/>
          <w:iCs/>
          <w:sz w:val="28"/>
          <w:szCs w:val="28"/>
        </w:rPr>
        <w:t>12</w:t>
      </w:r>
      <w:r w:rsidR="005E7AD5">
        <w:rPr>
          <w:rFonts w:ascii="Times New Roman" w:hAnsi="Times New Roman" w:cs="Times New Roman"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Cs/>
          <w:sz w:val="28"/>
          <w:szCs w:val="28"/>
        </w:rPr>
        <w:t>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459CB6D8" w:rsidR="004A3FAB" w:rsidRPr="00D00FE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="009C4860">
        <w:rPr>
          <w:rFonts w:ascii="Times New Roman" w:hAnsi="Times New Roman" w:cs="Times New Roman"/>
          <w:sz w:val="28"/>
          <w:szCs w:val="28"/>
        </w:rPr>
        <w:t>[</w:t>
      </w:r>
      <w:r w:rsidR="009C4860">
        <w:rPr>
          <w:rFonts w:ascii="Times New Roman" w:hAnsi="Times New Roman" w:cs="Times New Roman"/>
          <w:sz w:val="28"/>
          <w:szCs w:val="28"/>
        </w:rPr>
        <w:fldChar w:fldCharType="begin"/>
      </w:r>
      <w:r w:rsidR="009C4860">
        <w:rPr>
          <w:rFonts w:ascii="Times New Roman" w:hAnsi="Times New Roman" w:cs="Times New Roman"/>
          <w:sz w:val="28"/>
          <w:szCs w:val="28"/>
        </w:rPr>
        <w:instrText xml:space="preserve"> REF _Ref197375362 \r \h </w:instrText>
      </w:r>
      <w:r w:rsidR="009C4860">
        <w:rPr>
          <w:rFonts w:ascii="Times New Roman" w:hAnsi="Times New Roman" w:cs="Times New Roman"/>
          <w:sz w:val="28"/>
          <w:szCs w:val="28"/>
        </w:rPr>
      </w:r>
      <w:r w:rsidR="009C4860">
        <w:rPr>
          <w:rFonts w:ascii="Times New Roman" w:hAnsi="Times New Roman" w:cs="Times New Roman"/>
          <w:sz w:val="28"/>
          <w:szCs w:val="28"/>
        </w:rPr>
        <w:fldChar w:fldCharType="separate"/>
      </w:r>
      <w:r w:rsidR="009C4860">
        <w:rPr>
          <w:rFonts w:ascii="Times New Roman" w:hAnsi="Times New Roman" w:cs="Times New Roman"/>
          <w:sz w:val="28"/>
          <w:szCs w:val="28"/>
        </w:rPr>
        <w:t>6</w:t>
      </w:r>
      <w:r w:rsidR="009C4860">
        <w:rPr>
          <w:rFonts w:ascii="Times New Roman" w:hAnsi="Times New Roman" w:cs="Times New Roman"/>
          <w:sz w:val="28"/>
          <w:szCs w:val="28"/>
        </w:rPr>
        <w:fldChar w:fldCharType="end"/>
      </w:r>
      <w:r w:rsidR="009C486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14BB7A1F" w:rsidR="004A3FAB" w:rsidRPr="00BD32E3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C4860">
        <w:rPr>
          <w:rFonts w:ascii="Times New Roman" w:hAnsi="Times New Roman" w:cs="Times New Roman"/>
          <w:sz w:val="28"/>
          <w:szCs w:val="28"/>
        </w:rPr>
        <w:fldChar w:fldCharType="begin"/>
      </w:r>
      <w:r w:rsidR="009C4860">
        <w:rPr>
          <w:rFonts w:ascii="Times New Roman" w:hAnsi="Times New Roman" w:cs="Times New Roman"/>
          <w:sz w:val="28"/>
          <w:szCs w:val="28"/>
        </w:rPr>
        <w:instrText xml:space="preserve"> REF _Ref197375362 \r \h </w:instrText>
      </w:r>
      <w:r w:rsidR="009C4860">
        <w:rPr>
          <w:rFonts w:ascii="Times New Roman" w:hAnsi="Times New Roman" w:cs="Times New Roman"/>
          <w:sz w:val="28"/>
          <w:szCs w:val="28"/>
        </w:rPr>
      </w:r>
      <w:r w:rsidR="009C4860">
        <w:rPr>
          <w:rFonts w:ascii="Times New Roman" w:hAnsi="Times New Roman" w:cs="Times New Roman"/>
          <w:sz w:val="28"/>
          <w:szCs w:val="28"/>
        </w:rPr>
        <w:fldChar w:fldCharType="separate"/>
      </w:r>
      <w:r w:rsidR="009C4860">
        <w:rPr>
          <w:rFonts w:ascii="Times New Roman" w:hAnsi="Times New Roman" w:cs="Times New Roman"/>
          <w:sz w:val="28"/>
          <w:szCs w:val="28"/>
        </w:rPr>
        <w:t>6</w:t>
      </w:r>
      <w:r w:rsidR="009C486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884AB" w14:textId="77777777" w:rsidR="00931F2A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FCEC3" w14:textId="77777777" w:rsidR="00931F2A" w:rsidRPr="00BD32E3" w:rsidRDefault="00931F2A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1C6C9" w14:textId="77777777" w:rsidR="00D00FE9" w:rsidRPr="00E12984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596E1B" w:rsidRDefault="004A3FAB" w:rsidP="00931F2A">
      <w:pPr>
        <w:pStyle w:val="ac"/>
        <w:numPr>
          <w:ilvl w:val="0"/>
          <w:numId w:val="4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97369746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  <w:bookmarkEnd w:id="11"/>
    </w:p>
    <w:p w14:paraId="2007FCC4" w14:textId="2CBA5F1C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Pr="00596E1B" w:rsidRDefault="004A3FAB" w:rsidP="00931F2A">
      <w:pPr>
        <w:pStyle w:val="ac"/>
        <w:numPr>
          <w:ilvl w:val="0"/>
          <w:numId w:val="3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7369747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bookmarkEnd w:id="12"/>
      <w:proofErr w:type="gramEnd"/>
    </w:p>
    <w:p w14:paraId="4915B7BE" w14:textId="7FB2181F" w:rsidR="004A3FAB" w:rsidRPr="00E12984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A446B5">
        <w:rPr>
          <w:rFonts w:ascii="Times New Roman" w:hAnsi="Times New Roman" w:cs="Times New Roman"/>
          <w:sz w:val="28"/>
          <w:szCs w:val="28"/>
        </w:rPr>
        <w:t>[</w:t>
      </w:r>
      <w:r w:rsidR="00A446B5">
        <w:rPr>
          <w:rFonts w:ascii="Times New Roman" w:hAnsi="Times New Roman" w:cs="Times New Roman"/>
          <w:sz w:val="28"/>
          <w:szCs w:val="28"/>
        </w:rPr>
        <w:fldChar w:fldCharType="begin"/>
      </w:r>
      <w:r w:rsidR="00A446B5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A446B5">
        <w:rPr>
          <w:rFonts w:ascii="Times New Roman" w:hAnsi="Times New Roman" w:cs="Times New Roman"/>
          <w:sz w:val="28"/>
          <w:szCs w:val="28"/>
        </w:rPr>
      </w:r>
      <w:r w:rsidR="00A446B5">
        <w:rPr>
          <w:rFonts w:ascii="Times New Roman" w:hAnsi="Times New Roman" w:cs="Times New Roman"/>
          <w:sz w:val="28"/>
          <w:szCs w:val="28"/>
        </w:rPr>
        <w:fldChar w:fldCharType="separate"/>
      </w:r>
      <w:r w:rsidR="00A446B5">
        <w:rPr>
          <w:rFonts w:ascii="Times New Roman" w:hAnsi="Times New Roman" w:cs="Times New Roman"/>
          <w:sz w:val="28"/>
          <w:szCs w:val="28"/>
        </w:rPr>
        <w:t>13</w:t>
      </w:r>
      <w:r w:rsidR="00A446B5">
        <w:rPr>
          <w:rFonts w:ascii="Times New Roman" w:hAnsi="Times New Roman" w:cs="Times New Roman"/>
          <w:sz w:val="28"/>
          <w:szCs w:val="28"/>
        </w:rPr>
        <w:fldChar w:fldCharType="end"/>
      </w:r>
      <w:r w:rsidR="00A446B5">
        <w:rPr>
          <w:rFonts w:ascii="Times New Roman" w:hAnsi="Times New Roman" w:cs="Times New Roman"/>
          <w:sz w:val="28"/>
          <w:szCs w:val="28"/>
        </w:rPr>
        <w:t>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</w:t>
      </w:r>
      <w:r w:rsidR="001C610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1C6108">
        <w:rPr>
          <w:rFonts w:ascii="Times New Roman" w:hAnsi="Times New Roman" w:cs="Times New Roman"/>
          <w:sz w:val="28"/>
          <w:szCs w:val="28"/>
        </w:rPr>
        <w:instrText xml:space="preserve"> REF _Ref197377370 </w:instrText>
      </w:r>
      <w:r w:rsidR="001C6108">
        <w:rPr>
          <w:rFonts w:ascii="Times New Roman" w:hAnsi="Times New Roman" w:cs="Times New Roman"/>
          <w:sz w:val="28"/>
          <w:szCs w:val="28"/>
          <w:lang w:val="en-US"/>
        </w:rPr>
        <w:instrText>\h \# \0</w:instrText>
      </w:r>
      <w:r w:rsidR="001C6108">
        <w:rPr>
          <w:rFonts w:ascii="Times New Roman" w:hAnsi="Times New Roman" w:cs="Times New Roman"/>
          <w:sz w:val="28"/>
          <w:szCs w:val="28"/>
          <w:lang w:val="en-US"/>
        </w:rPr>
      </w:r>
      <w:r w:rsidR="001C610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C610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C610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5F959F" w14:textId="25742B91" w:rsidR="009F5C3B" w:rsidRPr="008A10F6" w:rsidRDefault="009F5C3B" w:rsidP="009F5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 w:rsidR="00A446B5">
        <w:rPr>
          <w:rFonts w:ascii="Times New Roman" w:hAnsi="Times New Roman" w:cs="Times New Roman"/>
          <w:sz w:val="28"/>
          <w:szCs w:val="28"/>
        </w:rPr>
        <w:t>[</w:t>
      </w:r>
      <w:r w:rsidR="00A446B5">
        <w:rPr>
          <w:rFonts w:ascii="Times New Roman" w:hAnsi="Times New Roman" w:cs="Times New Roman"/>
          <w:sz w:val="28"/>
          <w:szCs w:val="28"/>
        </w:rPr>
        <w:fldChar w:fldCharType="begin"/>
      </w:r>
      <w:r w:rsidR="00A446B5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A446B5">
        <w:rPr>
          <w:rFonts w:ascii="Times New Roman" w:hAnsi="Times New Roman" w:cs="Times New Roman"/>
          <w:sz w:val="28"/>
          <w:szCs w:val="28"/>
        </w:rPr>
      </w:r>
      <w:r w:rsidR="00A446B5">
        <w:rPr>
          <w:rFonts w:ascii="Times New Roman" w:hAnsi="Times New Roman" w:cs="Times New Roman"/>
          <w:sz w:val="28"/>
          <w:szCs w:val="28"/>
        </w:rPr>
        <w:fldChar w:fldCharType="separate"/>
      </w:r>
      <w:r w:rsidR="00A446B5">
        <w:rPr>
          <w:rFonts w:ascii="Times New Roman" w:hAnsi="Times New Roman" w:cs="Times New Roman"/>
          <w:sz w:val="28"/>
          <w:szCs w:val="28"/>
        </w:rPr>
        <w:t>13</w:t>
      </w:r>
      <w:r w:rsidR="00A446B5">
        <w:rPr>
          <w:rFonts w:ascii="Times New Roman" w:hAnsi="Times New Roman" w:cs="Times New Roman"/>
          <w:sz w:val="28"/>
          <w:szCs w:val="28"/>
        </w:rPr>
        <w:fldChar w:fldCharType="end"/>
      </w:r>
      <w:r w:rsidR="00A446B5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="00A446B5">
        <w:rPr>
          <w:rFonts w:ascii="Times New Roman" w:hAnsi="Times New Roman" w:cs="Times New Roman"/>
          <w:sz w:val="28"/>
          <w:szCs w:val="28"/>
        </w:rPr>
        <w:fldChar w:fldCharType="begin"/>
      </w:r>
      <w:r w:rsidR="00A446B5">
        <w:rPr>
          <w:rFonts w:ascii="Times New Roman" w:hAnsi="Times New Roman" w:cs="Times New Roman"/>
          <w:sz w:val="28"/>
          <w:szCs w:val="28"/>
        </w:rPr>
        <w:instrText xml:space="preserve"> REF _Ref197375329 \r \h </w:instrText>
      </w:r>
      <w:r w:rsidR="00A446B5">
        <w:rPr>
          <w:rFonts w:ascii="Times New Roman" w:hAnsi="Times New Roman" w:cs="Times New Roman"/>
          <w:sz w:val="28"/>
          <w:szCs w:val="28"/>
        </w:rPr>
      </w:r>
      <w:r w:rsidR="00A446B5">
        <w:rPr>
          <w:rFonts w:ascii="Times New Roman" w:hAnsi="Times New Roman" w:cs="Times New Roman"/>
          <w:sz w:val="28"/>
          <w:szCs w:val="28"/>
        </w:rPr>
        <w:fldChar w:fldCharType="separate"/>
      </w:r>
      <w:r w:rsidR="00A446B5">
        <w:rPr>
          <w:rFonts w:ascii="Times New Roman" w:hAnsi="Times New Roman" w:cs="Times New Roman"/>
          <w:sz w:val="28"/>
          <w:szCs w:val="28"/>
        </w:rPr>
        <w:t>7</w:t>
      </w:r>
      <w:r w:rsidR="00A446B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8A10F6" w:rsidRPr="008A10F6">
        <w:rPr>
          <w:rFonts w:ascii="Times New Roman" w:hAnsi="Times New Roman" w:cs="Times New Roman"/>
          <w:sz w:val="28"/>
          <w:szCs w:val="28"/>
        </w:rPr>
        <w:t>.</w:t>
      </w:r>
    </w:p>
    <w:p w14:paraId="06B01409" w14:textId="77777777" w:rsidR="001C6108" w:rsidRDefault="009F5C3B" w:rsidP="001C6108">
      <w:pPr>
        <w:keepNext/>
        <w:widowControl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3F0910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диагностическом классе </w:t>
      </w:r>
      <w:r w:rsidR="003F0910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3F0910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3F091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3F0910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3F0910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3F0910">
        <w:rPr>
          <w:rFonts w:ascii="Times New Roman" w:hAnsi="Times New Roman" w:cs="Times New Roman"/>
          <w:sz w:val="28"/>
          <w:szCs w:val="28"/>
        </w:rPr>
        <w:t>ого</w:t>
      </w:r>
      <w:r w:rsidR="003F0910" w:rsidRPr="003F0910">
        <w:rPr>
          <w:rFonts w:ascii="Times New Roman" w:hAnsi="Times New Roman" w:cs="Times New Roman"/>
          <w:sz w:val="28"/>
          <w:szCs w:val="28"/>
        </w:rPr>
        <w:t xml:space="preserve"> </w:t>
      </w:r>
      <w:r w:rsidR="003F0910" w:rsidRPr="003C35EB">
        <w:rPr>
          <w:rFonts w:ascii="Times New Roman" w:hAnsi="Times New Roman" w:cs="Times New Roman"/>
          <w:sz w:val="28"/>
          <w:szCs w:val="28"/>
        </w:rPr>
        <w:t>класс</w:t>
      </w:r>
      <w:r w:rsidR="003F0910">
        <w:rPr>
          <w:rFonts w:ascii="Times New Roman" w:hAnsi="Times New Roman" w:cs="Times New Roman"/>
          <w:sz w:val="28"/>
          <w:szCs w:val="28"/>
        </w:rPr>
        <w:t xml:space="preserve">а </w:t>
      </w:r>
      <w:r w:rsidR="003F0910" w:rsidRPr="003C35EB">
        <w:rPr>
          <w:rFonts w:ascii="Times New Roman" w:hAnsi="Times New Roman" w:cs="Times New Roman"/>
          <w:sz w:val="28"/>
          <w:szCs w:val="28"/>
        </w:rPr>
        <w:t>сердечной</w:t>
      </w:r>
      <w:r w:rsidR="004A3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D175" w14:textId="1DE02650" w:rsidR="004A3FAB" w:rsidRPr="00156CE9" w:rsidRDefault="001C6108" w:rsidP="000B6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197377370"/>
      <w:r w:rsidRPr="00156C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56CE9">
        <w:rPr>
          <w:rFonts w:ascii="Times New Roman" w:hAnsi="Times New Roman" w:cs="Times New Roman"/>
          <w:sz w:val="28"/>
          <w:szCs w:val="28"/>
        </w:rPr>
        <w:fldChar w:fldCharType="begin"/>
      </w:r>
      <w:r w:rsidRPr="00156CE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56CE9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156CE9">
        <w:rPr>
          <w:rFonts w:ascii="Times New Roman" w:hAnsi="Times New Roman" w:cs="Times New Roman"/>
          <w:noProof/>
          <w:sz w:val="28"/>
          <w:szCs w:val="28"/>
        </w:rPr>
        <w:t>3</w:t>
      </w:r>
      <w:r w:rsidRPr="00156CE9">
        <w:rPr>
          <w:rFonts w:ascii="Times New Roman" w:hAnsi="Times New Roman" w:cs="Times New Roman"/>
          <w:sz w:val="28"/>
          <w:szCs w:val="28"/>
        </w:rPr>
        <w:fldChar w:fldCharType="end"/>
      </w:r>
      <w:bookmarkEnd w:id="13"/>
      <w:r w:rsidRPr="00156CE9">
        <w:rPr>
          <w:rFonts w:ascii="Times New Roman" w:hAnsi="Times New Roman" w:cs="Times New Roman"/>
          <w:sz w:val="28"/>
          <w:szCs w:val="28"/>
        </w:rPr>
        <w:t xml:space="preserve">: Архитектура глубокой нейронной сети для диагностики аритмии сердца </w:t>
      </w:r>
      <w:r w:rsidRPr="00156CE9">
        <w:rPr>
          <w:rFonts w:ascii="Times New Roman" w:hAnsi="Times New Roman" w:cs="Times New Roman"/>
          <w:sz w:val="28"/>
          <w:szCs w:val="28"/>
        </w:rPr>
        <w:t>[</w:t>
      </w:r>
      <w:r w:rsidRPr="00156CE9">
        <w:rPr>
          <w:rFonts w:ascii="Times New Roman" w:hAnsi="Times New Roman" w:cs="Times New Roman"/>
          <w:sz w:val="28"/>
          <w:szCs w:val="28"/>
        </w:rPr>
        <w:fldChar w:fldCharType="begin"/>
      </w:r>
      <w:r w:rsidRPr="00156CE9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Pr="00156CE9">
        <w:rPr>
          <w:rFonts w:ascii="Times New Roman" w:hAnsi="Times New Roman" w:cs="Times New Roman"/>
          <w:sz w:val="28"/>
          <w:szCs w:val="28"/>
        </w:rPr>
      </w:r>
      <w:r w:rsidRPr="00156CE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56CE9">
        <w:rPr>
          <w:rFonts w:ascii="Times New Roman" w:hAnsi="Times New Roman" w:cs="Times New Roman"/>
          <w:sz w:val="28"/>
          <w:szCs w:val="28"/>
        </w:rPr>
        <w:fldChar w:fldCharType="separate"/>
      </w:r>
      <w:r w:rsidRPr="00156CE9">
        <w:rPr>
          <w:rFonts w:ascii="Times New Roman" w:hAnsi="Times New Roman" w:cs="Times New Roman"/>
          <w:sz w:val="28"/>
          <w:szCs w:val="28"/>
        </w:rPr>
        <w:t>13</w:t>
      </w:r>
      <w:r w:rsidRPr="00156CE9">
        <w:rPr>
          <w:rFonts w:ascii="Times New Roman" w:hAnsi="Times New Roman" w:cs="Times New Roman"/>
          <w:sz w:val="28"/>
          <w:szCs w:val="28"/>
        </w:rPr>
        <w:fldChar w:fldCharType="end"/>
      </w:r>
      <w:r w:rsidRPr="00156CE9">
        <w:rPr>
          <w:rFonts w:ascii="Times New Roman" w:hAnsi="Times New Roman" w:cs="Times New Roman"/>
          <w:sz w:val="28"/>
          <w:szCs w:val="28"/>
        </w:rPr>
        <w:t>].</w:t>
      </w:r>
    </w:p>
    <w:p w14:paraId="5BBF56E8" w14:textId="6E6ABF52" w:rsidR="009F5C3B" w:rsidRPr="008A10F6" w:rsidRDefault="003F0910" w:rsidP="003F0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5EB">
        <w:rPr>
          <w:rFonts w:ascii="Times New Roman" w:hAnsi="Times New Roman" w:cs="Times New Roman"/>
          <w:sz w:val="28"/>
          <w:szCs w:val="28"/>
        </w:rPr>
        <w:t>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9F5C3B"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 w:rsidR="00102C09">
        <w:rPr>
          <w:rFonts w:ascii="Times New Roman" w:hAnsi="Times New Roman" w:cs="Times New Roman"/>
          <w:sz w:val="28"/>
          <w:szCs w:val="28"/>
        </w:rPr>
        <w:t>[</w:t>
      </w:r>
      <w:r w:rsidR="00102C09">
        <w:rPr>
          <w:rFonts w:ascii="Times New Roman" w:hAnsi="Times New Roman" w:cs="Times New Roman"/>
          <w:sz w:val="28"/>
          <w:szCs w:val="28"/>
        </w:rPr>
        <w:fldChar w:fldCharType="begin"/>
      </w:r>
      <w:r w:rsidR="00102C09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102C09">
        <w:rPr>
          <w:rFonts w:ascii="Times New Roman" w:hAnsi="Times New Roman" w:cs="Times New Roman"/>
          <w:sz w:val="28"/>
          <w:szCs w:val="28"/>
        </w:rPr>
      </w:r>
      <w:r w:rsidR="00102C09">
        <w:rPr>
          <w:rFonts w:ascii="Times New Roman" w:hAnsi="Times New Roman" w:cs="Times New Roman"/>
          <w:sz w:val="28"/>
          <w:szCs w:val="28"/>
        </w:rPr>
        <w:fldChar w:fldCharType="separate"/>
      </w:r>
      <w:r w:rsidR="00102C09">
        <w:rPr>
          <w:rFonts w:ascii="Times New Roman" w:hAnsi="Times New Roman" w:cs="Times New Roman"/>
          <w:sz w:val="28"/>
          <w:szCs w:val="28"/>
        </w:rPr>
        <w:t>13</w:t>
      </w:r>
      <w:r w:rsidR="00102C09">
        <w:rPr>
          <w:rFonts w:ascii="Times New Roman" w:hAnsi="Times New Roman" w:cs="Times New Roman"/>
          <w:sz w:val="28"/>
          <w:szCs w:val="28"/>
        </w:rPr>
        <w:fldChar w:fldCharType="end"/>
      </w:r>
      <w:r w:rsidR="00102C09">
        <w:rPr>
          <w:rFonts w:ascii="Times New Roman" w:hAnsi="Times New Roman" w:cs="Times New Roman"/>
          <w:sz w:val="28"/>
          <w:szCs w:val="28"/>
        </w:rPr>
        <w:t>].</w:t>
      </w:r>
    </w:p>
    <w:p w14:paraId="5525BA3E" w14:textId="10FDAFCC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 w:rsidR="00102C09">
        <w:rPr>
          <w:rFonts w:ascii="Times New Roman" w:hAnsi="Times New Roman" w:cs="Times New Roman"/>
          <w:sz w:val="28"/>
          <w:szCs w:val="28"/>
        </w:rPr>
        <w:t>[</w:t>
      </w:r>
      <w:r w:rsidR="00102C09">
        <w:rPr>
          <w:rFonts w:ascii="Times New Roman" w:hAnsi="Times New Roman" w:cs="Times New Roman"/>
          <w:sz w:val="28"/>
          <w:szCs w:val="28"/>
        </w:rPr>
        <w:fldChar w:fldCharType="begin"/>
      </w:r>
      <w:r w:rsidR="00102C09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102C09">
        <w:rPr>
          <w:rFonts w:ascii="Times New Roman" w:hAnsi="Times New Roman" w:cs="Times New Roman"/>
          <w:sz w:val="28"/>
          <w:szCs w:val="28"/>
        </w:rPr>
      </w:r>
      <w:r w:rsidR="00102C09">
        <w:rPr>
          <w:rFonts w:ascii="Times New Roman" w:hAnsi="Times New Roman" w:cs="Times New Roman"/>
          <w:sz w:val="28"/>
          <w:szCs w:val="28"/>
        </w:rPr>
        <w:fldChar w:fldCharType="separate"/>
      </w:r>
      <w:r w:rsidR="00102C09">
        <w:rPr>
          <w:rFonts w:ascii="Times New Roman" w:hAnsi="Times New Roman" w:cs="Times New Roman"/>
          <w:sz w:val="28"/>
          <w:szCs w:val="28"/>
        </w:rPr>
        <w:t>13</w:t>
      </w:r>
      <w:r w:rsidR="00102C09">
        <w:rPr>
          <w:rFonts w:ascii="Times New Roman" w:hAnsi="Times New Roman" w:cs="Times New Roman"/>
          <w:sz w:val="28"/>
          <w:szCs w:val="28"/>
        </w:rPr>
        <w:fldChar w:fldCharType="end"/>
      </w:r>
      <w:r w:rsidR="00102C09">
        <w:rPr>
          <w:rFonts w:ascii="Times New Roman" w:hAnsi="Times New Roman" w:cs="Times New Roman"/>
          <w:sz w:val="28"/>
          <w:szCs w:val="28"/>
        </w:rPr>
        <w:t>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2369F52C" w:rsidR="004A3FAB" w:rsidRPr="0065321E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4C7CEE" w14:textId="37A3D480" w:rsidR="0065321E" w:rsidRPr="00057315" w:rsidRDefault="0065321E" w:rsidP="0065321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057315">
        <w:rPr>
          <w:rFonts w:ascii="Times New Roman" w:eastAsiaTheme="minorEastAsia" w:hAnsi="Times New Roman" w:cs="Times New Roman"/>
          <w:sz w:val="28"/>
          <w:szCs w:val="28"/>
        </w:rPr>
        <w:t xml:space="preserve"> – длина сигнала ЭКГ.</w:t>
      </w:r>
    </w:p>
    <w:p w14:paraId="3574CAB6" w14:textId="77777777" w:rsidR="004A3FAB" w:rsidRPr="005B25C1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FC2C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2281844C" w:rsidR="004A3FAB" w:rsidRPr="00E12984" w:rsidRDefault="004A3FAB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 w:rsidR="00102C09">
        <w:rPr>
          <w:rFonts w:ascii="Times New Roman" w:hAnsi="Times New Roman" w:cs="Times New Roman"/>
          <w:sz w:val="28"/>
          <w:szCs w:val="28"/>
        </w:rPr>
        <w:t>[</w:t>
      </w:r>
      <w:r w:rsidR="00102C09">
        <w:rPr>
          <w:rFonts w:ascii="Times New Roman" w:hAnsi="Times New Roman" w:cs="Times New Roman"/>
          <w:sz w:val="28"/>
          <w:szCs w:val="28"/>
        </w:rPr>
        <w:fldChar w:fldCharType="begin"/>
      </w:r>
      <w:r w:rsidR="00102C09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102C09">
        <w:rPr>
          <w:rFonts w:ascii="Times New Roman" w:hAnsi="Times New Roman" w:cs="Times New Roman"/>
          <w:sz w:val="28"/>
          <w:szCs w:val="28"/>
        </w:rPr>
      </w:r>
      <w:r w:rsidR="00102C09">
        <w:rPr>
          <w:rFonts w:ascii="Times New Roman" w:hAnsi="Times New Roman" w:cs="Times New Roman"/>
          <w:sz w:val="28"/>
          <w:szCs w:val="28"/>
        </w:rPr>
        <w:fldChar w:fldCharType="separate"/>
      </w:r>
      <w:r w:rsidR="00102C09">
        <w:rPr>
          <w:rFonts w:ascii="Times New Roman" w:hAnsi="Times New Roman" w:cs="Times New Roman"/>
          <w:sz w:val="28"/>
          <w:szCs w:val="28"/>
        </w:rPr>
        <w:t>13</w:t>
      </w:r>
      <w:r w:rsidR="00102C09">
        <w:rPr>
          <w:rFonts w:ascii="Times New Roman" w:hAnsi="Times New Roman" w:cs="Times New Roman"/>
          <w:sz w:val="28"/>
          <w:szCs w:val="28"/>
        </w:rPr>
        <w:fldChar w:fldCharType="end"/>
      </w:r>
      <w:r w:rsidR="00102C09">
        <w:rPr>
          <w:rFonts w:ascii="Times New Roman" w:hAnsi="Times New Roman" w:cs="Times New Roman"/>
          <w:sz w:val="28"/>
          <w:szCs w:val="28"/>
        </w:rPr>
        <w:t>].</w:t>
      </w:r>
    </w:p>
    <w:p w14:paraId="72F61532" w14:textId="5B777322" w:rsidR="008A10F6" w:rsidRDefault="008A10F6" w:rsidP="00FC2C7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Общий алгоритм интерпретации как на уровне отдельного пациента, так и популяции в целом демонстрирует рисунок </w:t>
      </w:r>
      <w:r w:rsidR="00302C2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02C2D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_Ref197377474 </w:instrText>
      </w:r>
      <w:r w:rsidR="00302C2D" w:rsidRPr="00302C2D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="00302C2D">
        <w:rPr>
          <w:rFonts w:ascii="Times New Roman" w:eastAsiaTheme="minorEastAsia" w:hAnsi="Times New Roman" w:cs="Times New Roman"/>
          <w:sz w:val="28"/>
          <w:szCs w:val="28"/>
          <w:lang w:val="en-US"/>
        </w:rPr>
        <w:instrText>h</w:instrText>
      </w:r>
      <w:r w:rsidR="00302C2D" w:rsidRPr="00302C2D">
        <w:rPr>
          <w:rFonts w:ascii="Times New Roman" w:eastAsiaTheme="minorEastAsia" w:hAnsi="Times New Roman" w:cs="Times New Roman"/>
          <w:sz w:val="28"/>
          <w:szCs w:val="28"/>
        </w:rPr>
        <w:instrText xml:space="preserve"> \# \0</w:instrText>
      </w:r>
      <w:r w:rsidR="00302C2D">
        <w:rPr>
          <w:rFonts w:ascii="Times New Roman" w:eastAsiaTheme="minorEastAsia" w:hAnsi="Times New Roman" w:cs="Times New Roman"/>
          <w:sz w:val="28"/>
          <w:szCs w:val="28"/>
        </w:rPr>
      </w:r>
      <w:r w:rsidR="00302C2D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302C2D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02C2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1C0475" w14:textId="77777777" w:rsidR="00FD7146" w:rsidRDefault="008A10F6" w:rsidP="00FD7146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0D63C" wp14:editId="0B677771">
            <wp:extent cx="5953125" cy="1856678"/>
            <wp:effectExtent l="0" t="0" r="0" b="0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45" cy="18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9DB" w14:textId="3FAB4863" w:rsidR="00CB3810" w:rsidRDefault="00FD7146" w:rsidP="000B6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Ref197377474"/>
      <w:r w:rsidRPr="006A18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6A1868">
        <w:rPr>
          <w:rFonts w:ascii="Times New Roman" w:hAnsi="Times New Roman" w:cs="Times New Roman"/>
          <w:noProof/>
          <w:sz w:val="28"/>
          <w:szCs w:val="28"/>
        </w:rPr>
        <w:t>4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bookmarkEnd w:id="14"/>
      <w:r w:rsidRPr="006A1868">
        <w:rPr>
          <w:rFonts w:ascii="Times New Roman" w:hAnsi="Times New Roman" w:cs="Times New Roman"/>
          <w:sz w:val="28"/>
          <w:szCs w:val="28"/>
        </w:rPr>
        <w:t xml:space="preserve">: Интерпретируемость модели глубокого обучения как на уровне пациента, так и на уровне популяции с использованием значений </w:t>
      </w:r>
      <w:r w:rsidRPr="006A1868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A1868">
        <w:rPr>
          <w:rFonts w:ascii="Times New Roman" w:hAnsi="Times New Roman" w:cs="Times New Roman"/>
          <w:sz w:val="28"/>
          <w:szCs w:val="28"/>
        </w:rPr>
        <w:t xml:space="preserve"> </w:t>
      </w:r>
      <w:r w:rsidRPr="006A1868">
        <w:rPr>
          <w:rFonts w:ascii="Times New Roman" w:hAnsi="Times New Roman" w:cs="Times New Roman"/>
          <w:sz w:val="28"/>
          <w:szCs w:val="28"/>
        </w:rPr>
        <w:t>[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Pr="006A1868">
        <w:rPr>
          <w:rFonts w:ascii="Times New Roman" w:hAnsi="Times New Roman" w:cs="Times New Roman"/>
          <w:sz w:val="28"/>
          <w:szCs w:val="28"/>
        </w:rPr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Pr="006A1868">
        <w:rPr>
          <w:rFonts w:ascii="Times New Roman" w:hAnsi="Times New Roman" w:cs="Times New Roman"/>
          <w:sz w:val="28"/>
          <w:szCs w:val="28"/>
        </w:rPr>
        <w:t>1</w:t>
      </w:r>
      <w:r w:rsidRPr="006A1868">
        <w:rPr>
          <w:rFonts w:ascii="Times New Roman" w:hAnsi="Times New Roman" w:cs="Times New Roman"/>
          <w:sz w:val="28"/>
          <w:szCs w:val="28"/>
        </w:rPr>
        <w:t>3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r w:rsidRPr="006A1868">
        <w:rPr>
          <w:rFonts w:ascii="Times New Roman" w:hAnsi="Times New Roman" w:cs="Times New Roman"/>
          <w:sz w:val="28"/>
          <w:szCs w:val="28"/>
        </w:rPr>
        <w:t>].</w:t>
      </w:r>
    </w:p>
    <w:p w14:paraId="75F6D1D2" w14:textId="77777777" w:rsidR="006A1868" w:rsidRPr="006A1868" w:rsidRDefault="006A1868" w:rsidP="006A18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B4A19E4" w14:textId="77777777" w:rsidR="004A3FAB" w:rsidRPr="00596E1B" w:rsidRDefault="004A3FAB" w:rsidP="00CB3810">
      <w:pPr>
        <w:pStyle w:val="ac"/>
        <w:numPr>
          <w:ilvl w:val="0"/>
          <w:numId w:val="4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97369748"/>
      <w:proofErr w:type="spell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MultIlevel</w:t>
      </w:r>
      <w:proofErr w:type="spell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  <w:bookmarkEnd w:id="15"/>
    </w:p>
    <w:p w14:paraId="04D011BB" w14:textId="719BDC99" w:rsidR="004A3FAB" w:rsidRDefault="004A3FAB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47D792DD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соответствующий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перв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ому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канал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ЭКГ-сигнала из набора данных. Обработ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все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12 каналов ЭКГ-сигнала моделью на основе </w:t>
      </w:r>
      <w:r w:rsidR="00C42A17"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="00C42A17" w:rsidRPr="00C42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сложную задачу из-за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ограниченных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 вычислительных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>ресурсов</w:t>
      </w:r>
      <w:r w:rsidR="00964F1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B01CB">
        <w:rPr>
          <w:rFonts w:ascii="Times New Roman" w:eastAsiaTheme="minorEastAsia" w:hAnsi="Times New Roman" w:cs="Times New Roman"/>
          <w:sz w:val="28"/>
          <w:szCs w:val="28"/>
        </w:rPr>
        <w:t xml:space="preserve">высокой 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сложностью вычислений в </w:t>
      </w:r>
      <w:r w:rsidR="00E20420">
        <w:rPr>
          <w:rFonts w:ascii="Times New Roman" w:hAnsi="Times New Roman" w:cs="Times New Roman"/>
          <w:iCs/>
          <w:sz w:val="28"/>
          <w:szCs w:val="28"/>
          <w:lang w:val="en-US"/>
        </w:rPr>
        <w:t>AM</w:t>
      </w:r>
      <w:r w:rsidR="00E20420">
        <w:rPr>
          <w:rFonts w:ascii="Times New Roman" w:hAnsi="Times New Roman" w:cs="Times New Roman"/>
          <w:iCs/>
          <w:sz w:val="28"/>
          <w:szCs w:val="28"/>
        </w:rPr>
        <w:t>, требующей</w:t>
      </w:r>
      <w:r w:rsidR="006B01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4F14">
        <w:rPr>
          <w:rFonts w:ascii="Times New Roman" w:hAnsi="Times New Roman" w:cs="Times New Roman"/>
          <w:iCs/>
          <w:sz w:val="28"/>
          <w:szCs w:val="28"/>
        </w:rPr>
        <w:t>оптимизаци</w:t>
      </w:r>
      <w:r w:rsidR="006B01CB">
        <w:rPr>
          <w:rFonts w:ascii="Times New Roman" w:hAnsi="Times New Roman" w:cs="Times New Roman"/>
          <w:iCs/>
          <w:sz w:val="28"/>
          <w:szCs w:val="28"/>
        </w:rPr>
        <w:t>ю</w:t>
      </w:r>
      <w:r w:rsidR="00964F14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="00954FD9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954FD9">
        <w:rPr>
          <w:rFonts w:ascii="Times New Roman" w:hAnsi="Times New Roman" w:cs="Times New Roman"/>
          <w:iCs/>
          <w:sz w:val="28"/>
          <w:szCs w:val="28"/>
        </w:rPr>
        <w:instrText xml:space="preserve"> REF _Ref197375204 \r \h </w:instrText>
      </w:r>
      <w:r w:rsidR="00954FD9">
        <w:rPr>
          <w:rFonts w:ascii="Times New Roman" w:hAnsi="Times New Roman" w:cs="Times New Roman"/>
          <w:iCs/>
          <w:sz w:val="28"/>
          <w:szCs w:val="28"/>
        </w:rPr>
      </w:r>
      <w:r w:rsidR="00954FD9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954FD9">
        <w:rPr>
          <w:rFonts w:ascii="Times New Roman" w:hAnsi="Times New Roman" w:cs="Times New Roman"/>
          <w:iCs/>
          <w:sz w:val="28"/>
          <w:szCs w:val="28"/>
        </w:rPr>
        <w:t>9</w:t>
      </w:r>
      <w:r w:rsidR="00954FD9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="00964F14">
        <w:rPr>
          <w:rFonts w:ascii="Times New Roman" w:hAnsi="Times New Roman" w:cs="Times New Roman"/>
          <w:iCs/>
          <w:sz w:val="28"/>
          <w:szCs w:val="28"/>
        </w:rPr>
        <w:t>]</w:t>
      </w:r>
      <w:r w:rsidR="00C42A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0420">
        <w:rPr>
          <w:rFonts w:ascii="Times New Roman" w:eastAsiaTheme="minorEastAsia" w:hAnsi="Times New Roman" w:cs="Times New Roman"/>
          <w:sz w:val="28"/>
          <w:szCs w:val="28"/>
        </w:rPr>
        <w:t>На следующем этапе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="00C42A1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3D25E80A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3C8765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7BF983C" w14:textId="0B476A2C" w:rsidR="004A3FAB" w:rsidRPr="0034184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A838C3" w14:textId="2AC405F9" w:rsidR="0034184C" w:rsidRPr="0034184C" w:rsidRDefault="0034184C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312909A3" w:rsidR="004A3FAB" w:rsidRPr="00FC3B6C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5C2AE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63FA4ABB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54FD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0F9FA9F6" w:rsidR="004A3FAB" w:rsidRPr="006E2AD5" w:rsidRDefault="004A3FAB" w:rsidP="005C2AE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объединение признаков с использование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  <w:lang w:val="en-US"/>
        </w:rPr>
        <w:t>layer</w:t>
      </w:r>
      <w:r w:rsidR="00AC5F14" w:rsidRPr="00AC5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F14">
        <w:rPr>
          <w:rFonts w:ascii="Times New Roman" w:eastAsiaTheme="minorEastAsia" w:hAnsi="Times New Roman" w:cs="Times New Roman"/>
          <w:sz w:val="28"/>
          <w:szCs w:val="28"/>
        </w:rPr>
        <w:t xml:space="preserve">по всем каналам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более полного представления сигнала.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B480AE5" w:rsidR="004A3FAB" w:rsidRPr="00234BDA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416DCC7D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54FD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6785D8A" w14:textId="5E8EAEC6" w:rsidR="004A3FAB" w:rsidRPr="006E2AD5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5C2AEE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96C886F" w14:textId="77777777" w:rsidR="005C2AEE" w:rsidRPr="00E1298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–</m:t>
        </m:r>
      </m:oMath>
      <w:r w:rsidR="00234BDA">
        <w:rPr>
          <w:rFonts w:ascii="Times New Roman" w:eastAsiaTheme="minorEastAsia" w:hAnsi="Times New Roman" w:cs="Times New Roman"/>
          <w:sz w:val="28"/>
          <w:szCs w:val="28"/>
        </w:rPr>
        <w:t xml:space="preserve"> матрица весов, а</w:t>
      </w:r>
      <w:r w:rsidR="00234B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</w:t>
      </w:r>
    </w:p>
    <w:p w14:paraId="25BF24AE" w14:textId="53BAF2B3" w:rsidR="004A3FAB" w:rsidRPr="006E2AD5" w:rsidRDefault="005C2AEE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298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Обучение модели осуществляется с помощью взвешенной функции потерь </w:t>
      </w:r>
      <w:proofErr w:type="spellStart"/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 w:rsidR="004A3FAB"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="004A3FAB"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B70EEFC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954FD9">
        <w:rPr>
          <w:rFonts w:ascii="Times New Roman" w:eastAsiaTheme="minorEastAsia" w:hAnsi="Times New Roman" w:cs="Times New Roman"/>
          <w:sz w:val="28"/>
          <w:szCs w:val="28"/>
        </w:rPr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954FD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54FD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54FD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1B175C" w14:textId="1AC87085" w:rsidR="004A3FAB" w:rsidRPr="004238A3" w:rsidRDefault="004A3FAB" w:rsidP="00E56C4F">
      <w:p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7711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E77115">
        <w:rPr>
          <w:rFonts w:ascii="Times New Roman" w:eastAsiaTheme="minorEastAsia" w:hAnsi="Times New Roman" w:cs="Times New Roman"/>
          <w:sz w:val="28"/>
          <w:szCs w:val="28"/>
        </w:rPr>
        <w:instrText xml:space="preserve"> REF _Ref197375070 \r \h </w:instrText>
      </w:r>
      <w:r w:rsidR="00E77115">
        <w:rPr>
          <w:rFonts w:ascii="Times New Roman" w:eastAsiaTheme="minorEastAsia" w:hAnsi="Times New Roman" w:cs="Times New Roman"/>
          <w:sz w:val="28"/>
          <w:szCs w:val="28"/>
        </w:rPr>
      </w:r>
      <w:r w:rsidR="00E7711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E77115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7711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596E1B" w:rsidRDefault="004A3FAB" w:rsidP="000678E9">
      <w:pPr>
        <w:pStyle w:val="ac"/>
        <w:numPr>
          <w:ilvl w:val="0"/>
          <w:numId w:val="39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197369749"/>
      <w:r w:rsidRPr="00596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96E1B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bookmarkEnd w:id="16"/>
    </w:p>
    <w:p w14:paraId="2DF150A0" w14:textId="6AF420F9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E77115">
        <w:rPr>
          <w:rFonts w:ascii="Times New Roman" w:hAnsi="Times New Roman" w:cs="Times New Roman"/>
          <w:sz w:val="28"/>
          <w:szCs w:val="28"/>
        </w:rPr>
        <w:t xml:space="preserve"> [</w:t>
      </w:r>
      <w:r w:rsidR="00E77115">
        <w:rPr>
          <w:rFonts w:ascii="Times New Roman" w:hAnsi="Times New Roman" w:cs="Times New Roman"/>
          <w:sz w:val="28"/>
          <w:szCs w:val="28"/>
        </w:rPr>
        <w:fldChar w:fldCharType="begin"/>
      </w:r>
      <w:r w:rsidR="00E77115">
        <w:rPr>
          <w:rFonts w:ascii="Times New Roman" w:hAnsi="Times New Roman" w:cs="Times New Roman"/>
          <w:sz w:val="28"/>
          <w:szCs w:val="28"/>
        </w:rPr>
        <w:instrText xml:space="preserve"> REF _Ref197374995 \r \h </w:instrText>
      </w:r>
      <w:r w:rsidR="00E77115">
        <w:rPr>
          <w:rFonts w:ascii="Times New Roman" w:hAnsi="Times New Roman" w:cs="Times New Roman"/>
          <w:sz w:val="28"/>
          <w:szCs w:val="28"/>
        </w:rPr>
      </w:r>
      <w:r w:rsidR="00E77115">
        <w:rPr>
          <w:rFonts w:ascii="Times New Roman" w:hAnsi="Times New Roman" w:cs="Times New Roman"/>
          <w:sz w:val="28"/>
          <w:szCs w:val="28"/>
        </w:rPr>
        <w:fldChar w:fldCharType="separate"/>
      </w:r>
      <w:r w:rsidR="00E77115">
        <w:rPr>
          <w:rFonts w:ascii="Times New Roman" w:hAnsi="Times New Roman" w:cs="Times New Roman"/>
          <w:sz w:val="28"/>
          <w:szCs w:val="28"/>
        </w:rPr>
        <w:t>14</w:t>
      </w:r>
      <w:r w:rsidR="00E77115">
        <w:rPr>
          <w:rFonts w:ascii="Times New Roman" w:hAnsi="Times New Roman" w:cs="Times New Roman"/>
          <w:sz w:val="28"/>
          <w:szCs w:val="28"/>
        </w:rPr>
        <w:fldChar w:fldCharType="end"/>
      </w:r>
      <w:r w:rsidR="00E77115">
        <w:rPr>
          <w:rFonts w:ascii="Times New Roman" w:hAnsi="Times New Roman" w:cs="Times New Roman"/>
          <w:sz w:val="28"/>
          <w:szCs w:val="28"/>
        </w:rPr>
        <w:t>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 xml:space="preserve">модели представлена на рисунке </w:t>
      </w:r>
      <w:r w:rsidR="003846D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3846D0">
        <w:rPr>
          <w:rFonts w:ascii="Times New Roman" w:hAnsi="Times New Roman" w:cs="Times New Roman"/>
          <w:sz w:val="28"/>
          <w:szCs w:val="28"/>
        </w:rPr>
        <w:instrText xml:space="preserve"> REF _Ref197377759 </w:instrText>
      </w:r>
      <w:r w:rsidR="003846D0">
        <w:rPr>
          <w:rFonts w:ascii="Times New Roman" w:hAnsi="Times New Roman" w:cs="Times New Roman"/>
          <w:sz w:val="28"/>
          <w:szCs w:val="28"/>
          <w:lang w:val="en-US"/>
        </w:rPr>
        <w:instrText>\h \# \0</w:instrText>
      </w:r>
      <w:r w:rsidR="003846D0">
        <w:rPr>
          <w:rFonts w:ascii="Times New Roman" w:hAnsi="Times New Roman" w:cs="Times New Roman"/>
          <w:sz w:val="28"/>
          <w:szCs w:val="28"/>
          <w:lang w:val="en-US"/>
        </w:rPr>
      </w:r>
      <w:r w:rsidR="003846D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846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846D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61C204" w14:textId="31C684C1" w:rsidR="00BA1322" w:rsidRDefault="00BA1322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="00E77115">
        <w:rPr>
          <w:rFonts w:ascii="Times New Roman" w:hAnsi="Times New Roman" w:cs="Times New Roman"/>
          <w:sz w:val="28"/>
          <w:szCs w:val="28"/>
        </w:rPr>
        <w:t>[</w:t>
      </w:r>
      <w:r w:rsidR="00E77115">
        <w:rPr>
          <w:rFonts w:ascii="Times New Roman" w:hAnsi="Times New Roman" w:cs="Times New Roman"/>
          <w:sz w:val="28"/>
          <w:szCs w:val="28"/>
        </w:rPr>
        <w:fldChar w:fldCharType="begin"/>
      </w:r>
      <w:r w:rsidR="00E77115">
        <w:rPr>
          <w:rFonts w:ascii="Times New Roman" w:hAnsi="Times New Roman" w:cs="Times New Roman"/>
          <w:sz w:val="28"/>
          <w:szCs w:val="28"/>
        </w:rPr>
        <w:instrText xml:space="preserve"> REF _Ref197375031 \r \h </w:instrText>
      </w:r>
      <w:r w:rsidR="00E77115">
        <w:rPr>
          <w:rFonts w:ascii="Times New Roman" w:hAnsi="Times New Roman" w:cs="Times New Roman"/>
          <w:sz w:val="28"/>
          <w:szCs w:val="28"/>
        </w:rPr>
      </w:r>
      <w:r w:rsidR="00E77115">
        <w:rPr>
          <w:rFonts w:ascii="Times New Roman" w:hAnsi="Times New Roman" w:cs="Times New Roman"/>
          <w:sz w:val="28"/>
          <w:szCs w:val="28"/>
        </w:rPr>
        <w:fldChar w:fldCharType="separate"/>
      </w:r>
      <w:r w:rsidR="00E77115">
        <w:rPr>
          <w:rFonts w:ascii="Times New Roman" w:hAnsi="Times New Roman" w:cs="Times New Roman"/>
          <w:sz w:val="28"/>
          <w:szCs w:val="28"/>
        </w:rPr>
        <w:t>15</w:t>
      </w:r>
      <w:r w:rsidR="00E77115">
        <w:rPr>
          <w:rFonts w:ascii="Times New Roman" w:hAnsi="Times New Roman" w:cs="Times New Roman"/>
          <w:sz w:val="28"/>
          <w:szCs w:val="28"/>
        </w:rPr>
        <w:fldChar w:fldCharType="end"/>
      </w:r>
      <w:r w:rsidR="00E77115">
        <w:rPr>
          <w:rFonts w:ascii="Times New Roman" w:hAnsi="Times New Roman" w:cs="Times New Roman"/>
          <w:sz w:val="28"/>
          <w:szCs w:val="28"/>
        </w:rPr>
        <w:t>]</w:t>
      </w:r>
      <w:r w:rsidR="00E77115"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403645" w14:textId="11468FE1" w:rsidR="00BA1322" w:rsidRPr="00D42B14" w:rsidRDefault="00BA1322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</w:t>
      </w:r>
    </w:p>
    <w:p w14:paraId="4416B106" w14:textId="77777777" w:rsidR="00BD4DFF" w:rsidRDefault="004A3FAB" w:rsidP="00BD4DFF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5CD0D9B8">
            <wp:extent cx="4365851" cy="679132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539" cy="68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E8D6" w14:textId="67F80171" w:rsidR="004A3FAB" w:rsidRPr="006A1868" w:rsidRDefault="00BD4DFF" w:rsidP="00491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197377759"/>
      <w:r w:rsidRPr="006A18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6A1868">
        <w:rPr>
          <w:rFonts w:ascii="Times New Roman" w:hAnsi="Times New Roman" w:cs="Times New Roman"/>
          <w:noProof/>
          <w:sz w:val="28"/>
          <w:szCs w:val="28"/>
        </w:rPr>
        <w:t>5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bookmarkEnd w:id="17"/>
      <w:r w:rsidRPr="006A1868">
        <w:rPr>
          <w:rFonts w:ascii="Times New Roman" w:hAnsi="Times New Roman" w:cs="Times New Roman"/>
          <w:sz w:val="28"/>
          <w:szCs w:val="28"/>
        </w:rPr>
        <w:t>: Схематическое представление архитектуры 1</w:t>
      </w:r>
      <w:r w:rsidRPr="006A1868">
        <w:rPr>
          <w:rFonts w:ascii="Times New Roman" w:hAnsi="Times New Roman" w:cs="Times New Roman"/>
          <w:sz w:val="28"/>
          <w:szCs w:val="28"/>
          <w:lang w:val="en-US"/>
        </w:rPr>
        <w:t>DCNN</w:t>
      </w:r>
      <w:r w:rsidRPr="006A1868">
        <w:rPr>
          <w:rFonts w:ascii="Times New Roman" w:hAnsi="Times New Roman" w:cs="Times New Roman"/>
          <w:sz w:val="28"/>
          <w:szCs w:val="28"/>
        </w:rPr>
        <w:t xml:space="preserve"> </w:t>
      </w:r>
      <w:r w:rsidRPr="006A1868">
        <w:rPr>
          <w:rFonts w:ascii="Times New Roman" w:hAnsi="Times New Roman" w:cs="Times New Roman"/>
          <w:sz w:val="28"/>
          <w:szCs w:val="28"/>
        </w:rPr>
        <w:t>[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REF _Ref197374995 \r \h </w:instrText>
      </w:r>
      <w:r w:rsidRPr="006A1868">
        <w:rPr>
          <w:rFonts w:ascii="Times New Roman" w:hAnsi="Times New Roman" w:cs="Times New Roman"/>
          <w:sz w:val="28"/>
          <w:szCs w:val="28"/>
        </w:rPr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Pr="006A1868">
        <w:rPr>
          <w:rFonts w:ascii="Times New Roman" w:hAnsi="Times New Roman" w:cs="Times New Roman"/>
          <w:sz w:val="28"/>
          <w:szCs w:val="28"/>
        </w:rPr>
        <w:t>1</w:t>
      </w:r>
      <w:r w:rsidRPr="006A1868">
        <w:rPr>
          <w:rFonts w:ascii="Times New Roman" w:hAnsi="Times New Roman" w:cs="Times New Roman"/>
          <w:sz w:val="28"/>
          <w:szCs w:val="28"/>
        </w:rPr>
        <w:t>4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r w:rsidRPr="006A1868">
        <w:rPr>
          <w:rFonts w:ascii="Times New Roman" w:hAnsi="Times New Roman" w:cs="Times New Roman"/>
          <w:sz w:val="28"/>
          <w:szCs w:val="28"/>
        </w:rPr>
        <w:t>].</w:t>
      </w:r>
    </w:p>
    <w:p w14:paraId="1F090C7D" w14:textId="77777777" w:rsidR="003F0910" w:rsidRPr="00E0007F" w:rsidRDefault="003F0910" w:rsidP="003F091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3930DE4B" w14:textId="77777777" w:rsidR="003F0910" w:rsidRPr="00486BE6" w:rsidRDefault="0000000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22CCB6A5" w14:textId="77777777" w:rsidR="003F0910" w:rsidRDefault="003F0910" w:rsidP="003F0910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8791CA" w14:textId="77777777" w:rsidR="003F0910" w:rsidRPr="001F6D65" w:rsidRDefault="003F0910" w:rsidP="003F091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16644072" w14:textId="40CE27C2" w:rsidR="003F0910" w:rsidRPr="00526468" w:rsidRDefault="00000000" w:rsidP="0052646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64E27729" w14:textId="3B3861E9" w:rsidR="00717E81" w:rsidRPr="00717E81" w:rsidRDefault="00717E81" w:rsidP="00E56C4F">
      <w:pPr>
        <w:spacing w:before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</w:t>
      </w:r>
      <w:r w:rsidR="00E77115">
        <w:rPr>
          <w:rFonts w:ascii="Times New Roman" w:hAnsi="Times New Roman" w:cs="Times New Roman"/>
          <w:sz w:val="28"/>
          <w:szCs w:val="28"/>
        </w:rPr>
        <w:fldChar w:fldCharType="begin"/>
      </w:r>
      <w:r w:rsidR="00E77115">
        <w:rPr>
          <w:rFonts w:ascii="Times New Roman" w:hAnsi="Times New Roman" w:cs="Times New Roman"/>
          <w:sz w:val="28"/>
          <w:szCs w:val="28"/>
        </w:rPr>
        <w:instrText xml:space="preserve"> REF _Ref197375031 \r \h </w:instrText>
      </w:r>
      <w:r w:rsidR="00E77115">
        <w:rPr>
          <w:rFonts w:ascii="Times New Roman" w:hAnsi="Times New Roman" w:cs="Times New Roman"/>
          <w:sz w:val="28"/>
          <w:szCs w:val="28"/>
        </w:rPr>
      </w:r>
      <w:r w:rsidR="00E77115">
        <w:rPr>
          <w:rFonts w:ascii="Times New Roman" w:hAnsi="Times New Roman" w:cs="Times New Roman"/>
          <w:sz w:val="28"/>
          <w:szCs w:val="28"/>
        </w:rPr>
        <w:fldChar w:fldCharType="separate"/>
      </w:r>
      <w:r w:rsidR="00E77115">
        <w:rPr>
          <w:rFonts w:ascii="Times New Roman" w:hAnsi="Times New Roman" w:cs="Times New Roman"/>
          <w:sz w:val="28"/>
          <w:szCs w:val="28"/>
        </w:rPr>
        <w:t>15</w:t>
      </w:r>
      <w:r w:rsidR="00E7711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E56C4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3409F1CB" w14:textId="76F79D10" w:rsidR="00526468" w:rsidRDefault="004A3FAB" w:rsidP="00A0559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</w:t>
      </w:r>
      <w:r w:rsidR="00D06A16">
        <w:rPr>
          <w:rFonts w:ascii="Times New Roman" w:hAnsi="Times New Roman" w:cs="Times New Roman"/>
          <w:sz w:val="28"/>
          <w:szCs w:val="28"/>
        </w:rPr>
        <w:fldChar w:fldCharType="begin"/>
      </w:r>
      <w:r w:rsidR="00D06A16">
        <w:rPr>
          <w:rFonts w:ascii="Times New Roman" w:hAnsi="Times New Roman" w:cs="Times New Roman"/>
          <w:sz w:val="28"/>
          <w:szCs w:val="28"/>
        </w:rPr>
        <w:instrText xml:space="preserve"> REF _Ref197374995 \r \h </w:instrText>
      </w:r>
      <w:r w:rsidR="00D06A16">
        <w:rPr>
          <w:rFonts w:ascii="Times New Roman" w:hAnsi="Times New Roman" w:cs="Times New Roman"/>
          <w:sz w:val="28"/>
          <w:szCs w:val="28"/>
        </w:rPr>
      </w:r>
      <w:r w:rsidR="00D06A16">
        <w:rPr>
          <w:rFonts w:ascii="Times New Roman" w:hAnsi="Times New Roman" w:cs="Times New Roman"/>
          <w:sz w:val="28"/>
          <w:szCs w:val="28"/>
        </w:rPr>
        <w:fldChar w:fldCharType="separate"/>
      </w:r>
      <w:r w:rsidR="00D06A16">
        <w:rPr>
          <w:rFonts w:ascii="Times New Roman" w:hAnsi="Times New Roman" w:cs="Times New Roman"/>
          <w:sz w:val="28"/>
          <w:szCs w:val="28"/>
        </w:rPr>
        <w:t>14</w:t>
      </w:r>
      <w:r w:rsidR="00D06A1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163573B0" w14:textId="50997FD4" w:rsidR="00526468" w:rsidRPr="00526468" w:rsidRDefault="00526468" w:rsidP="005264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9429B7" w14:textId="77777777" w:rsidR="00596E1B" w:rsidRPr="00596E1B" w:rsidRDefault="00500D81" w:rsidP="000678E9">
      <w:pPr>
        <w:pStyle w:val="ac"/>
        <w:numPr>
          <w:ilvl w:val="0"/>
          <w:numId w:val="28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7369750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  <w:bookmarkEnd w:id="18"/>
      <w:r w:rsidR="00596E1B" w:rsidRPr="00596E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5F6026" w14:textId="19F7381F" w:rsidR="00F660E4" w:rsidRPr="00596E1B" w:rsidRDefault="003F1387" w:rsidP="00596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1B"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596E1B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596E1B">
        <w:rPr>
          <w:rFonts w:ascii="Times New Roman" w:hAnsi="Times New Roman" w:cs="Times New Roman"/>
          <w:sz w:val="28"/>
          <w:szCs w:val="28"/>
        </w:rPr>
        <w:t>2018</w:t>
      </w:r>
      <w:r w:rsidR="00B86AEF" w:rsidRPr="00596E1B">
        <w:rPr>
          <w:rFonts w:ascii="Times New Roman" w:hAnsi="Times New Roman" w:cs="Times New Roman"/>
          <w:sz w:val="28"/>
          <w:szCs w:val="28"/>
        </w:rPr>
        <w:t xml:space="preserve"> </w:t>
      </w:r>
      <w:r w:rsidR="00352A6B" w:rsidRPr="00596E1B">
        <w:rPr>
          <w:rFonts w:ascii="Times New Roman" w:hAnsi="Times New Roman" w:cs="Times New Roman"/>
          <w:sz w:val="28"/>
          <w:szCs w:val="28"/>
        </w:rPr>
        <w:t>[</w:t>
      </w:r>
      <w:r w:rsidR="00974736">
        <w:rPr>
          <w:rFonts w:ascii="Times New Roman" w:hAnsi="Times New Roman" w:cs="Times New Roman"/>
          <w:sz w:val="28"/>
          <w:szCs w:val="28"/>
        </w:rPr>
        <w:fldChar w:fldCharType="begin"/>
      </w:r>
      <w:r w:rsidR="00974736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974736">
        <w:rPr>
          <w:rFonts w:ascii="Times New Roman" w:hAnsi="Times New Roman" w:cs="Times New Roman"/>
          <w:sz w:val="28"/>
          <w:szCs w:val="28"/>
        </w:rPr>
      </w:r>
      <w:r w:rsidR="00974736">
        <w:rPr>
          <w:rFonts w:ascii="Times New Roman" w:hAnsi="Times New Roman" w:cs="Times New Roman"/>
          <w:sz w:val="28"/>
          <w:szCs w:val="28"/>
        </w:rPr>
        <w:fldChar w:fldCharType="separate"/>
      </w:r>
      <w:r w:rsidR="00974736">
        <w:rPr>
          <w:rFonts w:ascii="Times New Roman" w:hAnsi="Times New Roman" w:cs="Times New Roman"/>
          <w:sz w:val="28"/>
          <w:szCs w:val="28"/>
        </w:rPr>
        <w:t>3</w:t>
      </w:r>
      <w:r w:rsidR="00974736">
        <w:rPr>
          <w:rFonts w:ascii="Times New Roman" w:hAnsi="Times New Roman" w:cs="Times New Roman"/>
          <w:sz w:val="28"/>
          <w:szCs w:val="28"/>
        </w:rPr>
        <w:fldChar w:fldCharType="end"/>
      </w:r>
      <w:r w:rsidR="00352A6B" w:rsidRPr="00596E1B">
        <w:rPr>
          <w:rFonts w:ascii="Times New Roman" w:hAnsi="Times New Roman" w:cs="Times New Roman"/>
          <w:sz w:val="28"/>
          <w:szCs w:val="28"/>
        </w:rPr>
        <w:t>].</w:t>
      </w:r>
    </w:p>
    <w:p w14:paraId="0D30505B" w14:textId="5D5BED20" w:rsidR="003E0461" w:rsidRDefault="003E0461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596E1B" w:rsidRDefault="002E6F14" w:rsidP="000678E9">
      <w:pPr>
        <w:pStyle w:val="ac"/>
        <w:numPr>
          <w:ilvl w:val="0"/>
          <w:numId w:val="37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7369751"/>
      <w:r w:rsidRPr="00596E1B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  <w:bookmarkEnd w:id="19"/>
    </w:p>
    <w:p w14:paraId="113B7E84" w14:textId="5CF1331D" w:rsidR="002E6F14" w:rsidRPr="00BB706A" w:rsidRDefault="00257758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</w:t>
      </w:r>
      <w:r w:rsidR="0067775B">
        <w:rPr>
          <w:rFonts w:ascii="Times New Roman" w:hAnsi="Times New Roman" w:cs="Times New Roman"/>
          <w:sz w:val="28"/>
          <w:szCs w:val="28"/>
        </w:rPr>
        <w:fldChar w:fldCharType="begin"/>
      </w:r>
      <w:r w:rsidR="0067775B">
        <w:rPr>
          <w:rFonts w:ascii="Times New Roman" w:hAnsi="Times New Roman" w:cs="Times New Roman"/>
          <w:sz w:val="28"/>
          <w:szCs w:val="28"/>
        </w:rPr>
        <w:instrText xml:space="preserve"> REF _Ref197377669 \</w:instrText>
      </w:r>
      <w:r w:rsidR="0067775B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67775B" w:rsidRPr="0067775B">
        <w:rPr>
          <w:rFonts w:ascii="Times New Roman" w:hAnsi="Times New Roman" w:cs="Times New Roman"/>
          <w:sz w:val="28"/>
          <w:szCs w:val="28"/>
        </w:rPr>
        <w:instrText xml:space="preserve"> \# \0</w:instrText>
      </w:r>
      <w:r w:rsidR="0067775B">
        <w:rPr>
          <w:rFonts w:ascii="Times New Roman" w:hAnsi="Times New Roman" w:cs="Times New Roman"/>
          <w:sz w:val="28"/>
          <w:szCs w:val="28"/>
        </w:rPr>
      </w:r>
      <w:r w:rsidR="0067775B">
        <w:rPr>
          <w:rFonts w:ascii="Times New Roman" w:hAnsi="Times New Roman" w:cs="Times New Roman"/>
          <w:sz w:val="28"/>
          <w:szCs w:val="28"/>
        </w:rPr>
        <w:fldChar w:fldCharType="separate"/>
      </w:r>
      <w:r w:rsidR="0067775B">
        <w:rPr>
          <w:rFonts w:ascii="Times New Roman" w:hAnsi="Times New Roman" w:cs="Times New Roman"/>
          <w:sz w:val="28"/>
          <w:szCs w:val="28"/>
        </w:rPr>
        <w:t>2</w:t>
      </w:r>
      <w:r w:rsidR="0067775B">
        <w:rPr>
          <w:rFonts w:ascii="Times New Roman" w:hAnsi="Times New Roman" w:cs="Times New Roman"/>
          <w:sz w:val="28"/>
          <w:szCs w:val="28"/>
        </w:rPr>
        <w:fldChar w:fldCharType="end"/>
      </w:r>
      <w:r w:rsidR="00B64567">
        <w:rPr>
          <w:rFonts w:ascii="Times New Roman" w:hAnsi="Times New Roman" w:cs="Times New Roman"/>
          <w:sz w:val="28"/>
          <w:szCs w:val="28"/>
        </w:rPr>
        <w:t>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7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834DD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35241EBD" w14:textId="5EF718FB" w:rsidR="00834DD4" w:rsidRPr="006A1868" w:rsidRDefault="00834DD4" w:rsidP="00491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197377669"/>
      <w:r w:rsidRPr="006A186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Pr="006A1868">
        <w:rPr>
          <w:rFonts w:ascii="Times New Roman" w:hAnsi="Times New Roman" w:cs="Times New Roman"/>
          <w:noProof/>
          <w:sz w:val="28"/>
          <w:szCs w:val="28"/>
        </w:rPr>
        <w:t>2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bookmarkEnd w:id="20"/>
      <w:r w:rsidRPr="006A1868">
        <w:rPr>
          <w:rFonts w:ascii="Times New Roman" w:hAnsi="Times New Roman" w:cs="Times New Roman"/>
          <w:sz w:val="28"/>
          <w:szCs w:val="28"/>
        </w:rPr>
        <w:t>: Результаты экспериментов на тестовой выборке</w:t>
      </w:r>
      <w:r w:rsidR="006A1868" w:rsidRPr="006A1868">
        <w:rPr>
          <w:rFonts w:ascii="Times New Roman" w:hAnsi="Times New Roman" w:cs="Times New Roman"/>
          <w:sz w:val="28"/>
          <w:szCs w:val="28"/>
        </w:rPr>
        <w:t>.</w:t>
      </w:r>
    </w:p>
    <w:p w14:paraId="26B017EC" w14:textId="7A2BD1AC" w:rsidR="0012443C" w:rsidRPr="00596E1B" w:rsidRDefault="0012443C" w:rsidP="000678E9">
      <w:pPr>
        <w:pStyle w:val="ac"/>
        <w:numPr>
          <w:ilvl w:val="0"/>
          <w:numId w:val="40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7369752"/>
      <w:r w:rsidRPr="00596E1B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  <w:bookmarkEnd w:id="21"/>
    </w:p>
    <w:p w14:paraId="1DA6E51C" w14:textId="1C991A23" w:rsidR="0012443C" w:rsidRDefault="0012443C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в подборе релевантных признаков, что положительно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</w:t>
      </w:r>
      <w:r w:rsidR="00974736">
        <w:rPr>
          <w:rFonts w:ascii="Times New Roman" w:hAnsi="Times New Roman" w:cs="Times New Roman"/>
          <w:sz w:val="28"/>
          <w:szCs w:val="28"/>
        </w:rPr>
        <w:fldChar w:fldCharType="begin"/>
      </w:r>
      <w:r w:rsidR="00974736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974736">
        <w:rPr>
          <w:rFonts w:ascii="Times New Roman" w:hAnsi="Times New Roman" w:cs="Times New Roman"/>
          <w:sz w:val="28"/>
          <w:szCs w:val="28"/>
        </w:rPr>
      </w:r>
      <w:r w:rsidR="00974736">
        <w:rPr>
          <w:rFonts w:ascii="Times New Roman" w:hAnsi="Times New Roman" w:cs="Times New Roman"/>
          <w:sz w:val="28"/>
          <w:szCs w:val="28"/>
        </w:rPr>
        <w:fldChar w:fldCharType="separate"/>
      </w:r>
      <w:r w:rsidR="00974736">
        <w:rPr>
          <w:rFonts w:ascii="Times New Roman" w:hAnsi="Times New Roman" w:cs="Times New Roman"/>
          <w:sz w:val="28"/>
          <w:szCs w:val="28"/>
        </w:rPr>
        <w:t>3</w:t>
      </w:r>
      <w:r w:rsidR="00974736">
        <w:rPr>
          <w:rFonts w:ascii="Times New Roman" w:hAnsi="Times New Roman" w:cs="Times New Roman"/>
          <w:sz w:val="28"/>
          <w:szCs w:val="28"/>
        </w:rPr>
        <w:fldChar w:fldCharType="end"/>
      </w:r>
      <w:r w:rsidR="006C09CB">
        <w:rPr>
          <w:rFonts w:ascii="Times New Roman" w:hAnsi="Times New Roman" w:cs="Times New Roman"/>
          <w:sz w:val="28"/>
          <w:szCs w:val="28"/>
        </w:rPr>
        <w:t xml:space="preserve">] представлен на рисунке </w:t>
      </w:r>
      <w:r w:rsidR="0075503B">
        <w:rPr>
          <w:rFonts w:ascii="Times New Roman" w:hAnsi="Times New Roman" w:cs="Times New Roman"/>
          <w:sz w:val="28"/>
          <w:szCs w:val="28"/>
        </w:rPr>
        <w:fldChar w:fldCharType="begin"/>
      </w:r>
      <w:r w:rsidR="0075503B">
        <w:rPr>
          <w:rFonts w:ascii="Times New Roman" w:hAnsi="Times New Roman" w:cs="Times New Roman"/>
          <w:sz w:val="28"/>
          <w:szCs w:val="28"/>
        </w:rPr>
        <w:instrText xml:space="preserve"> REF _Ref197377900 </w:instrText>
      </w:r>
      <w:r w:rsidR="0075503B" w:rsidRPr="0075503B">
        <w:rPr>
          <w:rFonts w:ascii="Times New Roman" w:hAnsi="Times New Roman" w:cs="Times New Roman"/>
          <w:sz w:val="28"/>
          <w:szCs w:val="28"/>
        </w:rPr>
        <w:instrText>\</w:instrText>
      </w:r>
      <w:r w:rsidR="0075503B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75503B" w:rsidRPr="0075503B">
        <w:rPr>
          <w:rFonts w:ascii="Times New Roman" w:hAnsi="Times New Roman" w:cs="Times New Roman"/>
          <w:sz w:val="28"/>
          <w:szCs w:val="28"/>
        </w:rPr>
        <w:instrText xml:space="preserve"> \# \0</w:instrText>
      </w:r>
      <w:r w:rsidR="0075503B">
        <w:rPr>
          <w:rFonts w:ascii="Times New Roman" w:hAnsi="Times New Roman" w:cs="Times New Roman"/>
          <w:sz w:val="28"/>
          <w:szCs w:val="28"/>
        </w:rPr>
      </w:r>
      <w:r w:rsidR="0075503B">
        <w:rPr>
          <w:rFonts w:ascii="Times New Roman" w:hAnsi="Times New Roman" w:cs="Times New Roman"/>
          <w:sz w:val="28"/>
          <w:szCs w:val="28"/>
        </w:rPr>
        <w:fldChar w:fldCharType="separate"/>
      </w:r>
      <w:r w:rsidR="0075503B">
        <w:rPr>
          <w:rFonts w:ascii="Times New Roman" w:hAnsi="Times New Roman" w:cs="Times New Roman"/>
          <w:sz w:val="28"/>
          <w:szCs w:val="28"/>
        </w:rPr>
        <w:t>6</w:t>
      </w:r>
      <w:r w:rsidR="0075503B">
        <w:rPr>
          <w:rFonts w:ascii="Times New Roman" w:hAnsi="Times New Roman" w:cs="Times New Roman"/>
          <w:sz w:val="28"/>
          <w:szCs w:val="28"/>
        </w:rPr>
        <w:fldChar w:fldCharType="end"/>
      </w:r>
      <w:r w:rsidR="006C09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C16AF1" w14:textId="77777777" w:rsidR="0075503B" w:rsidRDefault="006C09CB" w:rsidP="0075503B">
      <w:pPr>
        <w:keepNext/>
        <w:spacing w:before="240" w:line="360" w:lineRule="auto"/>
        <w:ind w:firstLine="284"/>
        <w:jc w:val="both"/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218" w14:textId="2C3D1F9E" w:rsidR="006C09CB" w:rsidRPr="006A1868" w:rsidRDefault="0075503B" w:rsidP="00491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97377900"/>
      <w:r w:rsidRPr="006A18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 w:rsidRPr="006A1868">
        <w:rPr>
          <w:rFonts w:ascii="Times New Roman" w:hAnsi="Times New Roman" w:cs="Times New Roman"/>
          <w:noProof/>
          <w:sz w:val="28"/>
          <w:szCs w:val="28"/>
        </w:rPr>
        <w:t>6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bookmarkEnd w:id="22"/>
      <w:r w:rsidRPr="006A1868">
        <w:rPr>
          <w:rFonts w:ascii="Times New Roman" w:hAnsi="Times New Roman" w:cs="Times New Roman"/>
          <w:sz w:val="28"/>
          <w:szCs w:val="28"/>
        </w:rPr>
        <w:t>: Объяснение результатов прогнозирования для пациента №4</w:t>
      </w:r>
    </w:p>
    <w:p w14:paraId="067295AC" w14:textId="100B2C54" w:rsidR="006C09CB" w:rsidRDefault="006C09CB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Однако, согласно авторам данной модели [</w:t>
      </w:r>
      <w:r w:rsidR="00974736">
        <w:rPr>
          <w:rFonts w:ascii="Times New Roman" w:hAnsi="Times New Roman" w:cs="Times New Roman"/>
          <w:sz w:val="28"/>
          <w:szCs w:val="28"/>
        </w:rPr>
        <w:fldChar w:fldCharType="begin"/>
      </w:r>
      <w:r w:rsidR="00974736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="00974736">
        <w:rPr>
          <w:rFonts w:ascii="Times New Roman" w:hAnsi="Times New Roman" w:cs="Times New Roman"/>
          <w:sz w:val="28"/>
          <w:szCs w:val="28"/>
        </w:rPr>
      </w:r>
      <w:r w:rsidR="00974736">
        <w:rPr>
          <w:rFonts w:ascii="Times New Roman" w:hAnsi="Times New Roman" w:cs="Times New Roman"/>
          <w:sz w:val="28"/>
          <w:szCs w:val="28"/>
        </w:rPr>
        <w:fldChar w:fldCharType="separate"/>
      </w:r>
      <w:r w:rsidR="00974736">
        <w:rPr>
          <w:rFonts w:ascii="Times New Roman" w:hAnsi="Times New Roman" w:cs="Times New Roman"/>
          <w:sz w:val="28"/>
          <w:szCs w:val="28"/>
        </w:rPr>
        <w:t>13</w:t>
      </w:r>
      <w:r w:rsidR="0097473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1C6533">
        <w:rPr>
          <w:rFonts w:ascii="Times New Roman" w:hAnsi="Times New Roman" w:cs="Times New Roman"/>
          <w:sz w:val="28"/>
          <w:szCs w:val="28"/>
        </w:rPr>
        <w:fldChar w:fldCharType="begin"/>
      </w:r>
      <w:r w:rsidR="001C6533">
        <w:rPr>
          <w:rFonts w:ascii="Times New Roman" w:hAnsi="Times New Roman" w:cs="Times New Roman"/>
          <w:sz w:val="28"/>
          <w:szCs w:val="28"/>
        </w:rPr>
        <w:instrText xml:space="preserve"> REF _Ref197378000 </w:instrText>
      </w:r>
      <w:r w:rsidR="001C6533" w:rsidRPr="001C6533">
        <w:rPr>
          <w:rFonts w:ascii="Times New Roman" w:hAnsi="Times New Roman" w:cs="Times New Roman"/>
          <w:sz w:val="28"/>
          <w:szCs w:val="28"/>
        </w:rPr>
        <w:instrText>\</w:instrText>
      </w:r>
      <w:r w:rsidR="001C6533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1C6533" w:rsidRPr="001C6533">
        <w:rPr>
          <w:rFonts w:ascii="Times New Roman" w:hAnsi="Times New Roman" w:cs="Times New Roman"/>
          <w:sz w:val="28"/>
          <w:szCs w:val="28"/>
        </w:rPr>
        <w:instrText xml:space="preserve"> \# \0</w:instrText>
      </w:r>
      <w:r w:rsidR="001C6533">
        <w:rPr>
          <w:rFonts w:ascii="Times New Roman" w:hAnsi="Times New Roman" w:cs="Times New Roman"/>
          <w:sz w:val="28"/>
          <w:szCs w:val="28"/>
        </w:rPr>
      </w:r>
      <w:r w:rsidR="001C6533">
        <w:rPr>
          <w:rFonts w:ascii="Times New Roman" w:hAnsi="Times New Roman" w:cs="Times New Roman"/>
          <w:sz w:val="28"/>
          <w:szCs w:val="28"/>
        </w:rPr>
        <w:fldChar w:fldCharType="separate"/>
      </w:r>
      <w:r w:rsidR="001C6533">
        <w:rPr>
          <w:rFonts w:ascii="Times New Roman" w:hAnsi="Times New Roman" w:cs="Times New Roman"/>
          <w:sz w:val="28"/>
          <w:szCs w:val="28"/>
        </w:rPr>
        <w:t>7</w:t>
      </w:r>
      <w:r w:rsidR="001C6533">
        <w:rPr>
          <w:rFonts w:ascii="Times New Roman" w:hAnsi="Times New Roman" w:cs="Times New Roman"/>
          <w:sz w:val="28"/>
          <w:szCs w:val="28"/>
        </w:rPr>
        <w:fldChar w:fldCharType="end"/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="006A2B76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6A2B76"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</w:t>
      </w:r>
    </w:p>
    <w:p w14:paraId="726BAA2E" w14:textId="568E525C" w:rsidR="001C6533" w:rsidRPr="001C6533" w:rsidRDefault="001C6533" w:rsidP="001C653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классификацией большинства классов, поскольку модель изначально была</w:t>
      </w:r>
      <w:r w:rsidRPr="00A055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F47E4" w14:textId="77777777" w:rsidR="0075503B" w:rsidRDefault="00500D81" w:rsidP="0075503B">
      <w:pPr>
        <w:keepNext/>
        <w:spacing w:before="240" w:line="360" w:lineRule="auto"/>
        <w:ind w:firstLine="284"/>
        <w:jc w:val="both"/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CEE" w14:textId="407FB659" w:rsidR="0075503B" w:rsidRPr="0075503B" w:rsidRDefault="0075503B" w:rsidP="007550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97378000"/>
      <w:r w:rsidRPr="007550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503B">
        <w:rPr>
          <w:rFonts w:ascii="Times New Roman" w:hAnsi="Times New Roman" w:cs="Times New Roman"/>
          <w:sz w:val="28"/>
          <w:szCs w:val="28"/>
        </w:rPr>
        <w:fldChar w:fldCharType="begin"/>
      </w:r>
      <w:r w:rsidRPr="007550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5503B">
        <w:rPr>
          <w:rFonts w:ascii="Times New Roman" w:hAnsi="Times New Roman" w:cs="Times New Roman"/>
          <w:sz w:val="28"/>
          <w:szCs w:val="28"/>
        </w:rPr>
        <w:fldChar w:fldCharType="separate"/>
      </w:r>
      <w:r w:rsidR="0061337B">
        <w:rPr>
          <w:rFonts w:ascii="Times New Roman" w:hAnsi="Times New Roman" w:cs="Times New Roman"/>
          <w:noProof/>
          <w:sz w:val="28"/>
          <w:szCs w:val="28"/>
        </w:rPr>
        <w:t>7</w:t>
      </w:r>
      <w:r w:rsidRPr="0075503B">
        <w:rPr>
          <w:rFonts w:ascii="Times New Roman" w:hAnsi="Times New Roman" w:cs="Times New Roman"/>
          <w:sz w:val="28"/>
          <w:szCs w:val="28"/>
        </w:rPr>
        <w:fldChar w:fldCharType="end"/>
      </w:r>
      <w:bookmarkEnd w:id="23"/>
      <w:r w:rsidRPr="0075503B">
        <w:rPr>
          <w:rFonts w:ascii="Times New Roman" w:hAnsi="Times New Roman" w:cs="Times New Roman"/>
          <w:sz w:val="28"/>
          <w:szCs w:val="28"/>
        </w:rPr>
        <w:t xml:space="preserve">: Неудачные случаи, когда модель дает неверные прогнозы (основная истина → неверный прогноз) </w:t>
      </w:r>
      <w:r w:rsidRPr="0075503B">
        <w:rPr>
          <w:rFonts w:ascii="Times New Roman" w:hAnsi="Times New Roman" w:cs="Times New Roman"/>
          <w:sz w:val="28"/>
          <w:szCs w:val="28"/>
        </w:rPr>
        <w:t>[</w:t>
      </w:r>
      <w:r w:rsidRPr="0075503B">
        <w:rPr>
          <w:rFonts w:ascii="Times New Roman" w:hAnsi="Times New Roman" w:cs="Times New Roman"/>
          <w:sz w:val="28"/>
          <w:szCs w:val="28"/>
        </w:rPr>
        <w:fldChar w:fldCharType="begin"/>
      </w:r>
      <w:r w:rsidRPr="0075503B">
        <w:rPr>
          <w:rFonts w:ascii="Times New Roman" w:hAnsi="Times New Roman" w:cs="Times New Roman"/>
          <w:sz w:val="28"/>
          <w:szCs w:val="28"/>
        </w:rPr>
        <w:instrText xml:space="preserve"> REF _Ref197374839 \r \h </w:instrText>
      </w:r>
      <w:r w:rsidRPr="0075503B">
        <w:rPr>
          <w:rFonts w:ascii="Times New Roman" w:hAnsi="Times New Roman" w:cs="Times New Roman"/>
          <w:sz w:val="28"/>
          <w:szCs w:val="28"/>
        </w:rPr>
      </w:r>
      <w:r w:rsidRPr="0075503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75503B">
        <w:rPr>
          <w:rFonts w:ascii="Times New Roman" w:hAnsi="Times New Roman" w:cs="Times New Roman"/>
          <w:sz w:val="28"/>
          <w:szCs w:val="28"/>
        </w:rPr>
        <w:fldChar w:fldCharType="separate"/>
      </w:r>
      <w:r w:rsidRPr="0075503B">
        <w:rPr>
          <w:rFonts w:ascii="Times New Roman" w:hAnsi="Times New Roman" w:cs="Times New Roman"/>
          <w:sz w:val="28"/>
          <w:szCs w:val="28"/>
        </w:rPr>
        <w:t>1</w:t>
      </w:r>
      <w:r w:rsidRPr="0075503B">
        <w:rPr>
          <w:rFonts w:ascii="Times New Roman" w:hAnsi="Times New Roman" w:cs="Times New Roman"/>
          <w:sz w:val="28"/>
          <w:szCs w:val="28"/>
        </w:rPr>
        <w:t>3</w:t>
      </w:r>
      <w:r w:rsidRPr="0075503B">
        <w:rPr>
          <w:rFonts w:ascii="Times New Roman" w:hAnsi="Times New Roman" w:cs="Times New Roman"/>
          <w:sz w:val="28"/>
          <w:szCs w:val="28"/>
        </w:rPr>
        <w:fldChar w:fldCharType="end"/>
      </w:r>
      <w:r w:rsidRPr="0075503B">
        <w:rPr>
          <w:rFonts w:ascii="Times New Roman" w:hAnsi="Times New Roman" w:cs="Times New Roman"/>
          <w:sz w:val="28"/>
          <w:szCs w:val="28"/>
        </w:rPr>
        <w:t>]</w:t>
      </w:r>
      <w:r w:rsidRPr="0075503B">
        <w:rPr>
          <w:rFonts w:ascii="Times New Roman" w:hAnsi="Times New Roman" w:cs="Times New Roman"/>
          <w:sz w:val="28"/>
          <w:szCs w:val="28"/>
        </w:rPr>
        <w:t>.</w:t>
      </w:r>
    </w:p>
    <w:p w14:paraId="6F6B3AF2" w14:textId="4EA4FA99" w:rsidR="006A2B76" w:rsidRDefault="005C70DD" w:rsidP="001C653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 xml:space="preserve">LSTM не дал преимуществ, так как при несбалансированности классов </w:t>
      </w:r>
      <w:proofErr w:type="spellStart"/>
      <w:r w:rsidR="006312AD" w:rsidRPr="006312AD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6312AD" w:rsidRPr="006312AD">
        <w:rPr>
          <w:rFonts w:ascii="Times New Roman" w:hAnsi="Times New Roman" w:cs="Times New Roman"/>
          <w:sz w:val="28"/>
          <w:szCs w:val="28"/>
        </w:rPr>
        <w:t xml:space="preserve"> часто не содержат примеры редких классов, а обучение LSTM особенно чувствительно к отсутствию 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lastRenderedPageBreak/>
        <w:t xml:space="preserve">Модель на основе 1D CNN с использованием интерпретируемого метода </w:t>
      </w:r>
      <w:proofErr w:type="spellStart"/>
      <w:r w:rsidRPr="00E41E53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E41E53">
        <w:rPr>
          <w:rFonts w:ascii="Times New Roman" w:hAnsi="Times New Roman" w:cs="Times New Roman"/>
          <w:sz w:val="28"/>
          <w:szCs w:val="28"/>
        </w:rPr>
        <w:t xml:space="preserve">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371C180D" w14:textId="1D5DE1A7" w:rsidR="004950D7" w:rsidRDefault="00CE29E4" w:rsidP="005C2AE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  <w:r w:rsidR="004950D7" w:rsidRPr="004950D7">
        <w:rPr>
          <w:rFonts w:ascii="Times New Roman" w:hAnsi="Times New Roman" w:cs="Times New Roman"/>
          <w:sz w:val="28"/>
          <w:szCs w:val="28"/>
        </w:rPr>
        <w:t xml:space="preserve"> </w:t>
      </w:r>
      <w:r w:rsidR="004950D7">
        <w:rPr>
          <w:rFonts w:ascii="Times New Roman" w:hAnsi="Times New Roman" w:cs="Times New Roman"/>
          <w:sz w:val="28"/>
          <w:szCs w:val="28"/>
        </w:rPr>
        <w:t xml:space="preserve">Также модель продемонстрировала графическое 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с помощью 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Grad</w:t>
      </w:r>
      <w:r w:rsidR="004950D7" w:rsidRPr="004950D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950D7">
        <w:rPr>
          <w:rFonts w:ascii="Times New Roman" w:eastAsiaTheme="minorEastAsia" w:hAnsi="Times New Roman" w:cs="Times New Roman"/>
          <w:sz w:val="28"/>
          <w:szCs w:val="28"/>
          <w:lang w:val="en-US"/>
        </w:rPr>
        <w:t>CAM</w:t>
      </w:r>
      <w:r w:rsidR="004950D7">
        <w:rPr>
          <w:rFonts w:ascii="Times New Roman" w:eastAsiaTheme="minorEastAsia" w:hAnsi="Times New Roman" w:cs="Times New Roman"/>
          <w:sz w:val="28"/>
          <w:szCs w:val="28"/>
        </w:rPr>
        <w:t xml:space="preserve">. Пример данного объяснение результата прогнозирования ЭКГ-сигнала пациента с номером 1 из набора данных </w:t>
      </w:r>
      <w:r w:rsidR="004950D7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4950D7" w:rsidRPr="008F5527">
        <w:rPr>
          <w:rFonts w:ascii="Times New Roman" w:hAnsi="Times New Roman" w:cs="Times New Roman"/>
          <w:sz w:val="28"/>
          <w:szCs w:val="28"/>
        </w:rPr>
        <w:t>2018</w:t>
      </w:r>
      <w:r w:rsidR="004950D7">
        <w:rPr>
          <w:rFonts w:ascii="Times New Roman" w:hAnsi="Times New Roman" w:cs="Times New Roman"/>
          <w:sz w:val="28"/>
          <w:szCs w:val="28"/>
        </w:rPr>
        <w:t xml:space="preserve"> [</w:t>
      </w:r>
      <w:r w:rsidR="00B02A17">
        <w:rPr>
          <w:rFonts w:ascii="Times New Roman" w:hAnsi="Times New Roman" w:cs="Times New Roman"/>
          <w:sz w:val="28"/>
          <w:szCs w:val="28"/>
        </w:rPr>
        <w:fldChar w:fldCharType="begin"/>
      </w:r>
      <w:r w:rsidR="00B02A17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B02A17">
        <w:rPr>
          <w:rFonts w:ascii="Times New Roman" w:hAnsi="Times New Roman" w:cs="Times New Roman"/>
          <w:sz w:val="28"/>
          <w:szCs w:val="28"/>
        </w:rPr>
      </w:r>
      <w:r w:rsidR="00B02A17">
        <w:rPr>
          <w:rFonts w:ascii="Times New Roman" w:hAnsi="Times New Roman" w:cs="Times New Roman"/>
          <w:sz w:val="28"/>
          <w:szCs w:val="28"/>
        </w:rPr>
        <w:fldChar w:fldCharType="separate"/>
      </w:r>
      <w:r w:rsidR="00B02A17">
        <w:rPr>
          <w:rFonts w:ascii="Times New Roman" w:hAnsi="Times New Roman" w:cs="Times New Roman"/>
          <w:sz w:val="28"/>
          <w:szCs w:val="28"/>
        </w:rPr>
        <w:t>3</w:t>
      </w:r>
      <w:r w:rsidR="00B02A17">
        <w:rPr>
          <w:rFonts w:ascii="Times New Roman" w:hAnsi="Times New Roman" w:cs="Times New Roman"/>
          <w:sz w:val="28"/>
          <w:szCs w:val="28"/>
        </w:rPr>
        <w:fldChar w:fldCharType="end"/>
      </w:r>
      <w:r w:rsidR="004950D7">
        <w:rPr>
          <w:rFonts w:ascii="Times New Roman" w:hAnsi="Times New Roman" w:cs="Times New Roman"/>
          <w:sz w:val="28"/>
          <w:szCs w:val="28"/>
        </w:rPr>
        <w:t xml:space="preserve">] представлен на рисунке </w:t>
      </w:r>
      <w:r w:rsidR="00865DFF">
        <w:rPr>
          <w:rFonts w:ascii="Times New Roman" w:hAnsi="Times New Roman" w:cs="Times New Roman"/>
          <w:sz w:val="28"/>
          <w:szCs w:val="28"/>
        </w:rPr>
        <w:fldChar w:fldCharType="begin"/>
      </w:r>
      <w:r w:rsidR="00865DFF">
        <w:rPr>
          <w:rFonts w:ascii="Times New Roman" w:hAnsi="Times New Roman" w:cs="Times New Roman"/>
          <w:sz w:val="28"/>
          <w:szCs w:val="28"/>
        </w:rPr>
        <w:instrText xml:space="preserve"> REF _Ref197378159 </w:instrText>
      </w:r>
      <w:r w:rsidR="00865DFF" w:rsidRPr="00865DFF">
        <w:rPr>
          <w:rFonts w:ascii="Times New Roman" w:hAnsi="Times New Roman" w:cs="Times New Roman"/>
          <w:sz w:val="28"/>
          <w:szCs w:val="28"/>
        </w:rPr>
        <w:instrText>\</w:instrText>
      </w:r>
      <w:r w:rsidR="00865DFF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65DFF" w:rsidRPr="00865DFF">
        <w:rPr>
          <w:rFonts w:ascii="Times New Roman" w:hAnsi="Times New Roman" w:cs="Times New Roman"/>
          <w:sz w:val="28"/>
          <w:szCs w:val="28"/>
        </w:rPr>
        <w:instrText xml:space="preserve"> \# \0</w:instrText>
      </w:r>
      <w:r w:rsidR="00865DFF">
        <w:rPr>
          <w:rFonts w:ascii="Times New Roman" w:hAnsi="Times New Roman" w:cs="Times New Roman"/>
          <w:sz w:val="28"/>
          <w:szCs w:val="28"/>
        </w:rPr>
      </w:r>
      <w:r w:rsidR="00865DFF">
        <w:rPr>
          <w:rFonts w:ascii="Times New Roman" w:hAnsi="Times New Roman" w:cs="Times New Roman"/>
          <w:sz w:val="28"/>
          <w:szCs w:val="28"/>
        </w:rPr>
        <w:fldChar w:fldCharType="separate"/>
      </w:r>
      <w:r w:rsidR="00865DFF">
        <w:rPr>
          <w:rFonts w:ascii="Times New Roman" w:hAnsi="Times New Roman" w:cs="Times New Roman"/>
          <w:sz w:val="28"/>
          <w:szCs w:val="28"/>
        </w:rPr>
        <w:t>8</w:t>
      </w:r>
      <w:r w:rsidR="00865DFF">
        <w:rPr>
          <w:rFonts w:ascii="Times New Roman" w:hAnsi="Times New Roman" w:cs="Times New Roman"/>
          <w:sz w:val="28"/>
          <w:szCs w:val="28"/>
        </w:rPr>
        <w:fldChar w:fldCharType="end"/>
      </w:r>
      <w:r w:rsidR="004950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F9FCE7" w14:textId="77777777" w:rsidR="0061337B" w:rsidRDefault="004950D7" w:rsidP="0061337B">
      <w:pPr>
        <w:keepNext/>
        <w:spacing w:line="360" w:lineRule="auto"/>
        <w:ind w:firstLine="284"/>
        <w:jc w:val="both"/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BE9043" wp14:editId="43A13D42">
            <wp:extent cx="5940425" cy="2475230"/>
            <wp:effectExtent l="0" t="0" r="3175" b="1270"/>
            <wp:doc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8897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749" w14:textId="2B3C742C" w:rsidR="004950D7" w:rsidRPr="006A1868" w:rsidRDefault="0061337B" w:rsidP="00491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Ref197378159"/>
      <w:r w:rsidRPr="006A186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1868">
        <w:rPr>
          <w:rFonts w:ascii="Times New Roman" w:hAnsi="Times New Roman" w:cs="Times New Roman"/>
          <w:sz w:val="28"/>
          <w:szCs w:val="28"/>
        </w:rPr>
        <w:fldChar w:fldCharType="begin"/>
      </w:r>
      <w:r w:rsidRPr="006A186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868">
        <w:rPr>
          <w:rFonts w:ascii="Times New Roman" w:hAnsi="Times New Roman" w:cs="Times New Roman"/>
          <w:sz w:val="28"/>
          <w:szCs w:val="28"/>
        </w:rPr>
        <w:fldChar w:fldCharType="separate"/>
      </w:r>
      <w:r w:rsidRPr="006A1868">
        <w:rPr>
          <w:rFonts w:ascii="Times New Roman" w:hAnsi="Times New Roman" w:cs="Times New Roman"/>
          <w:noProof/>
          <w:sz w:val="28"/>
          <w:szCs w:val="28"/>
        </w:rPr>
        <w:t>8</w:t>
      </w:r>
      <w:r w:rsidRPr="006A1868">
        <w:rPr>
          <w:rFonts w:ascii="Times New Roman" w:hAnsi="Times New Roman" w:cs="Times New Roman"/>
          <w:sz w:val="28"/>
          <w:szCs w:val="28"/>
        </w:rPr>
        <w:fldChar w:fldCharType="end"/>
      </w:r>
      <w:bookmarkEnd w:id="24"/>
      <w:r w:rsidRPr="006A1868">
        <w:rPr>
          <w:rFonts w:ascii="Times New Roman" w:hAnsi="Times New Roman" w:cs="Times New Roman"/>
          <w:sz w:val="28"/>
          <w:szCs w:val="28"/>
        </w:rPr>
        <w:t>: Объяснение результатов прогнозирования для пациента №1.</w:t>
      </w:r>
    </w:p>
    <w:p w14:paraId="3487EBE0" w14:textId="349FE4DC" w:rsidR="006A2B76" w:rsidRPr="00866F6E" w:rsidRDefault="00866F6E" w:rsidP="005C2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 xml:space="preserve">компьютерного зрения, его адаптация к одномерным </w:t>
      </w:r>
      <w:proofErr w:type="spellStart"/>
      <w:r w:rsidRPr="00866F6E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>рточным</w:t>
      </w:r>
      <w:proofErr w:type="spellEnd"/>
      <w:r w:rsidRPr="00866F6E"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8647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A781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24310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09DD8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C791A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DA8C7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484F9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F3E75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DFBE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EBACF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A628E" w14:textId="77777777" w:rsidR="009029BA" w:rsidRDefault="009029BA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21D4810E" w:rsidR="0061337B" w:rsidRDefault="0061337B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FFA67" w14:textId="799F88D7" w:rsidR="00FF3149" w:rsidRPr="0061337B" w:rsidRDefault="0061337B" w:rsidP="006133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65830A" w14:textId="77777777" w:rsidR="00420E6E" w:rsidRPr="00596E1B" w:rsidRDefault="00420E6E" w:rsidP="009920C8">
      <w:pPr>
        <w:pStyle w:val="ac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197369753"/>
      <w:r w:rsidRPr="00596E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25"/>
    </w:p>
    <w:p w14:paraId="4460BCFF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75371F99" w:rsidR="00E1696F" w:rsidRDefault="00420E6E" w:rsidP="00E56C4F">
      <w:pPr>
        <w:pStyle w:val="ac"/>
        <w:spacing w:before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 xml:space="preserve">(Precision, </w:t>
      </w:r>
      <w:proofErr w:type="spellStart"/>
      <w:r w:rsidR="00CD505D" w:rsidRPr="00CD50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CD505D" w:rsidRPr="00CD505D">
        <w:rPr>
          <w:rFonts w:ascii="Times New Roman" w:hAnsi="Times New Roman" w:cs="Times New Roman"/>
          <w:sz w:val="28"/>
          <w:szCs w:val="28"/>
        </w:rPr>
        <w:t>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0E3510">
        <w:rPr>
          <w:rFonts w:ascii="Times New Roman" w:hAnsi="Times New Roman" w:cs="Times New Roman"/>
          <w:sz w:val="28"/>
          <w:szCs w:val="28"/>
        </w:rPr>
        <w:fldChar w:fldCharType="begin"/>
      </w:r>
      <w:r w:rsidR="000E3510">
        <w:rPr>
          <w:rFonts w:ascii="Times New Roman" w:hAnsi="Times New Roman" w:cs="Times New Roman"/>
          <w:sz w:val="28"/>
          <w:szCs w:val="28"/>
        </w:rPr>
        <w:instrText xml:space="preserve"> REF _Ref197371578 \r \h </w:instrText>
      </w:r>
      <w:r w:rsidR="000E3510">
        <w:rPr>
          <w:rFonts w:ascii="Times New Roman" w:hAnsi="Times New Roman" w:cs="Times New Roman"/>
          <w:sz w:val="28"/>
          <w:szCs w:val="28"/>
        </w:rPr>
      </w:r>
      <w:r w:rsidR="000E3510">
        <w:rPr>
          <w:rFonts w:ascii="Times New Roman" w:hAnsi="Times New Roman" w:cs="Times New Roman"/>
          <w:sz w:val="28"/>
          <w:szCs w:val="28"/>
        </w:rPr>
        <w:fldChar w:fldCharType="separate"/>
      </w:r>
      <w:r w:rsidR="000E3510">
        <w:rPr>
          <w:rFonts w:ascii="Times New Roman" w:hAnsi="Times New Roman" w:cs="Times New Roman"/>
          <w:sz w:val="28"/>
          <w:szCs w:val="28"/>
        </w:rPr>
        <w:t>3</w:t>
      </w:r>
      <w:r w:rsidR="000E351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5C2AEE">
      <w:pPr>
        <w:pStyle w:val="ac"/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FC034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197369754"/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  <w:bookmarkEnd w:id="26"/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Ref197370527"/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  <w:bookmarkEnd w:id="27"/>
    </w:p>
    <w:p w14:paraId="7B2C7B41" w14:textId="4072471F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Ref197371530"/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</w:t>
      </w:r>
      <w:r w:rsidR="000E3510">
        <w:rPr>
          <w:rFonts w:ascii="Times New Roman" w:hAnsi="Times New Roman" w:cs="Times New Roman"/>
          <w:sz w:val="28"/>
          <w:szCs w:val="28"/>
        </w:rPr>
        <w:t xml:space="preserve">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  <w:hyperlink r:id="rId17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  <w:bookmarkEnd w:id="28"/>
    </w:p>
    <w:p w14:paraId="5091FFA8" w14:textId="5AB2C4B6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9" w:name="_Ref197371578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  <w:bookmarkEnd w:id="29"/>
    </w:p>
    <w:p w14:paraId="3E765F77" w14:textId="6CB866F3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0" w:name="_Ref197371631"/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bookmarkEnd w:id="3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3B49197F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1" w:name="_Ref197375800"/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0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  <w:bookmarkEnd w:id="31"/>
    </w:p>
    <w:p w14:paraId="47FF4D67" w14:textId="6C79857A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2" w:name="_Ref197375362"/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1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bookmarkEnd w:id="32"/>
    </w:p>
    <w:p w14:paraId="298C0E61" w14:textId="4CB79EED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3" w:name="_Ref197375329"/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2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bookmarkEnd w:id="33"/>
    </w:p>
    <w:p w14:paraId="1618488A" w14:textId="39F0B2D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Ref197375597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3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bookmarkEnd w:id="34"/>
    </w:p>
    <w:p w14:paraId="5C50D459" w14:textId="3011CDC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Ref197375204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4" w:anchor="references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bookmarkEnd w:id="35"/>
    </w:p>
    <w:p w14:paraId="47A93C68" w14:textId="2866DF9F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6" w:name="_Ref197375070"/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5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bookmarkEnd w:id="36"/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7" w:name="_Ref197375548"/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  <w:bookmarkEnd w:id="37"/>
    </w:p>
    <w:p w14:paraId="3E5A40E1" w14:textId="6F4651D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8" w:name="_Ref197375403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6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bookmarkEnd w:id="38"/>
    </w:p>
    <w:p w14:paraId="63A4D841" w14:textId="457CA72C" w:rsidR="007B2F46" w:rsidRPr="000E3510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9" w:name="_Ref197374839"/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7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https://www.cell.com/iscience/fulltext/S2589-0042(21)00341-2?ref=https://giter.vip</w:t>
        </w:r>
      </w:hyperlink>
      <w:bookmarkEnd w:id="39"/>
    </w:p>
    <w:p w14:paraId="68F786AB" w14:textId="33ADBB3D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0" w:name="_Ref197374995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8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bookmarkEnd w:id="40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544EBF4B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1" w:name="_Ref197375031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r w:rsidR="000E351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9" w:history="1">
        <w:r w:rsidR="000E3510" w:rsidRPr="00923AB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bookmarkEnd w:id="41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9A1E55">
      <w:footerReference w:type="default" r:id="rId30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09F3" w14:textId="77777777" w:rsidR="00A817F0" w:rsidRDefault="00A817F0" w:rsidP="00B84FB1">
      <w:pPr>
        <w:spacing w:after="0" w:line="240" w:lineRule="auto"/>
      </w:pPr>
      <w:r>
        <w:separator/>
      </w:r>
    </w:p>
  </w:endnote>
  <w:endnote w:type="continuationSeparator" w:id="0">
    <w:p w14:paraId="158E75D9" w14:textId="77777777" w:rsidR="00A817F0" w:rsidRDefault="00A817F0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811C7" w14:textId="77777777" w:rsidR="00A817F0" w:rsidRDefault="00A817F0" w:rsidP="00B84FB1">
      <w:pPr>
        <w:spacing w:after="0" w:line="240" w:lineRule="auto"/>
      </w:pPr>
      <w:r>
        <w:separator/>
      </w:r>
    </w:p>
  </w:footnote>
  <w:footnote w:type="continuationSeparator" w:id="0">
    <w:p w14:paraId="26B2A606" w14:textId="77777777" w:rsidR="00A817F0" w:rsidRDefault="00A817F0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B52193"/>
    <w:multiLevelType w:val="hybridMultilevel"/>
    <w:tmpl w:val="E32A79E6"/>
    <w:lvl w:ilvl="0" w:tplc="7CCE648A">
      <w:start w:val="1"/>
      <w:numFmt w:val="decimal"/>
      <w:lvlText w:val="5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204F"/>
    <w:multiLevelType w:val="hybridMultilevel"/>
    <w:tmpl w:val="43C2BF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4870C3"/>
    <w:multiLevelType w:val="hybridMultilevel"/>
    <w:tmpl w:val="8B28E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703F5"/>
    <w:multiLevelType w:val="hybridMultilevel"/>
    <w:tmpl w:val="DDA45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E38F9"/>
    <w:multiLevelType w:val="hybridMultilevel"/>
    <w:tmpl w:val="A99C5F5A"/>
    <w:lvl w:ilvl="0" w:tplc="88C2E2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D107E8"/>
    <w:multiLevelType w:val="multilevel"/>
    <w:tmpl w:val="BB7E4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F7AE4"/>
    <w:multiLevelType w:val="hybridMultilevel"/>
    <w:tmpl w:val="3412174E"/>
    <w:lvl w:ilvl="0" w:tplc="7722CD86">
      <w:start w:val="1"/>
      <w:numFmt w:val="decimal"/>
      <w:lvlText w:val="4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12A0B"/>
    <w:multiLevelType w:val="hybridMultilevel"/>
    <w:tmpl w:val="237E1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32CA4"/>
    <w:multiLevelType w:val="hybridMultilevel"/>
    <w:tmpl w:val="10445DDE"/>
    <w:lvl w:ilvl="0" w:tplc="9EA256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7C02B0"/>
    <w:multiLevelType w:val="hybridMultilevel"/>
    <w:tmpl w:val="733AF1C4"/>
    <w:lvl w:ilvl="0" w:tplc="A1B4F5C8">
      <w:start w:val="1"/>
      <w:numFmt w:val="decimal"/>
      <w:lvlText w:val="3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15054"/>
    <w:multiLevelType w:val="hybridMultilevel"/>
    <w:tmpl w:val="613E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470AD"/>
    <w:multiLevelType w:val="multilevel"/>
    <w:tmpl w:val="C284E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FF15C4E"/>
    <w:multiLevelType w:val="hybridMultilevel"/>
    <w:tmpl w:val="C2387C7A"/>
    <w:lvl w:ilvl="0" w:tplc="4DB82580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F0B39B3"/>
    <w:multiLevelType w:val="hybridMultilevel"/>
    <w:tmpl w:val="7828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24"/>
  </w:num>
  <w:num w:numId="2" w16cid:durableId="1780644215">
    <w:abstractNumId w:val="37"/>
  </w:num>
  <w:num w:numId="3" w16cid:durableId="1628320595">
    <w:abstractNumId w:val="10"/>
  </w:num>
  <w:num w:numId="4" w16cid:durableId="110322249">
    <w:abstractNumId w:val="13"/>
  </w:num>
  <w:num w:numId="5" w16cid:durableId="549343983">
    <w:abstractNumId w:val="14"/>
  </w:num>
  <w:num w:numId="6" w16cid:durableId="618803203">
    <w:abstractNumId w:val="6"/>
  </w:num>
  <w:num w:numId="7" w16cid:durableId="198981880">
    <w:abstractNumId w:val="17"/>
  </w:num>
  <w:num w:numId="8" w16cid:durableId="1086271929">
    <w:abstractNumId w:val="27"/>
  </w:num>
  <w:num w:numId="9" w16cid:durableId="1723601560">
    <w:abstractNumId w:val="31"/>
  </w:num>
  <w:num w:numId="10" w16cid:durableId="1191382966">
    <w:abstractNumId w:val="5"/>
  </w:num>
  <w:num w:numId="11" w16cid:durableId="2146389765">
    <w:abstractNumId w:val="22"/>
  </w:num>
  <w:num w:numId="12" w16cid:durableId="1719040632">
    <w:abstractNumId w:val="7"/>
  </w:num>
  <w:num w:numId="13" w16cid:durableId="1407994428">
    <w:abstractNumId w:val="9"/>
  </w:num>
  <w:num w:numId="14" w16cid:durableId="545797117">
    <w:abstractNumId w:val="15"/>
  </w:num>
  <w:num w:numId="15" w16cid:durableId="1476991601">
    <w:abstractNumId w:val="12"/>
  </w:num>
  <w:num w:numId="16" w16cid:durableId="1108934662">
    <w:abstractNumId w:val="0"/>
  </w:num>
  <w:num w:numId="17" w16cid:durableId="196161189">
    <w:abstractNumId w:val="16"/>
  </w:num>
  <w:num w:numId="18" w16cid:durableId="48578317">
    <w:abstractNumId w:val="2"/>
  </w:num>
  <w:num w:numId="19" w16cid:durableId="257949963">
    <w:abstractNumId w:val="19"/>
  </w:num>
  <w:num w:numId="20" w16cid:durableId="2779531">
    <w:abstractNumId w:val="28"/>
  </w:num>
  <w:num w:numId="21" w16cid:durableId="78527443">
    <w:abstractNumId w:val="36"/>
  </w:num>
  <w:num w:numId="22" w16cid:durableId="1049263475">
    <w:abstractNumId w:val="18"/>
  </w:num>
  <w:num w:numId="23" w16cid:durableId="748621399">
    <w:abstractNumId w:val="25"/>
  </w:num>
  <w:num w:numId="24" w16cid:durableId="1461222428">
    <w:abstractNumId w:val="32"/>
  </w:num>
  <w:num w:numId="25" w16cid:durableId="990207988">
    <w:abstractNumId w:val="33"/>
  </w:num>
  <w:num w:numId="26" w16cid:durableId="1185443456">
    <w:abstractNumId w:val="34"/>
  </w:num>
  <w:num w:numId="27" w16cid:durableId="321743674">
    <w:abstractNumId w:val="29"/>
  </w:num>
  <w:num w:numId="28" w16cid:durableId="1778089396">
    <w:abstractNumId w:val="23"/>
  </w:num>
  <w:num w:numId="29" w16cid:durableId="111091689">
    <w:abstractNumId w:val="30"/>
  </w:num>
  <w:num w:numId="30" w16cid:durableId="289360033">
    <w:abstractNumId w:val="11"/>
  </w:num>
  <w:num w:numId="31" w16cid:durableId="507864077">
    <w:abstractNumId w:val="8"/>
  </w:num>
  <w:num w:numId="32" w16cid:durableId="384915810">
    <w:abstractNumId w:val="26"/>
  </w:num>
  <w:num w:numId="33" w16cid:durableId="1887065386">
    <w:abstractNumId w:val="3"/>
  </w:num>
  <w:num w:numId="34" w16cid:durableId="641469965">
    <w:abstractNumId w:val="20"/>
  </w:num>
  <w:num w:numId="35" w16cid:durableId="281957095">
    <w:abstractNumId w:val="21"/>
  </w:num>
  <w:num w:numId="36" w16cid:durableId="1953512374">
    <w:abstractNumId w:val="35"/>
  </w:num>
  <w:num w:numId="37" w16cid:durableId="1486167161">
    <w:abstractNumId w:val="1"/>
  </w:num>
  <w:num w:numId="38" w16cid:durableId="384187055">
    <w:abstractNumId w:val="4"/>
  </w:num>
  <w:num w:numId="39" w16cid:durableId="1118253547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 w16cid:durableId="243272176">
    <w:abstractNumId w:val="1"/>
    <w:lvlOverride w:ilvl="0">
      <w:lvl w:ilvl="0" w:tplc="7CCE648A">
        <w:start w:val="1"/>
        <w:numFmt w:val="decimal"/>
        <w:lvlText w:val="5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1" w16cid:durableId="2018263520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 w16cid:durableId="2055542424">
    <w:abstractNumId w:val="20"/>
    <w:lvlOverride w:ilvl="0">
      <w:lvl w:ilvl="0" w:tplc="7722CD86">
        <w:start w:val="1"/>
        <w:numFmt w:val="decimal"/>
        <w:lvlText w:val="4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 w16cid:durableId="203989336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4" w16cid:durableId="2018338861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5" w16cid:durableId="1297763100">
    <w:abstractNumId w:val="26"/>
    <w:lvlOverride w:ilvl="0">
      <w:lvl w:ilvl="0" w:tplc="A1B4F5C8">
        <w:start w:val="1"/>
        <w:numFmt w:val="decimal"/>
        <w:lvlText w:val="3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6" w16cid:durableId="1246917585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7" w16cid:durableId="10840683">
    <w:abstractNumId w:val="23"/>
    <w:lvlOverride w:ilvl="0">
      <w:lvl w:ilvl="0" w:tplc="9EA25626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8" w16cid:durableId="1703431793">
    <w:abstractNumId w:val="30"/>
    <w:lvlOverride w:ilvl="0">
      <w:lvl w:ilvl="0" w:tplc="4DB82580">
        <w:start w:val="1"/>
        <w:numFmt w:val="decimal"/>
        <w:lvlText w:val="2.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57315"/>
    <w:rsid w:val="00064733"/>
    <w:rsid w:val="00065ACE"/>
    <w:rsid w:val="000678E9"/>
    <w:rsid w:val="00075BA0"/>
    <w:rsid w:val="00086573"/>
    <w:rsid w:val="00090CD3"/>
    <w:rsid w:val="000A4D32"/>
    <w:rsid w:val="000B69BD"/>
    <w:rsid w:val="000B6E80"/>
    <w:rsid w:val="000C53D1"/>
    <w:rsid w:val="000C7F9A"/>
    <w:rsid w:val="000D2ACD"/>
    <w:rsid w:val="000E3510"/>
    <w:rsid w:val="000E6F06"/>
    <w:rsid w:val="000F4E7B"/>
    <w:rsid w:val="000F6205"/>
    <w:rsid w:val="000F771C"/>
    <w:rsid w:val="00102C09"/>
    <w:rsid w:val="0012443C"/>
    <w:rsid w:val="001562E9"/>
    <w:rsid w:val="00156CE9"/>
    <w:rsid w:val="00166989"/>
    <w:rsid w:val="001828D1"/>
    <w:rsid w:val="00182AD4"/>
    <w:rsid w:val="00192139"/>
    <w:rsid w:val="00192D60"/>
    <w:rsid w:val="00196200"/>
    <w:rsid w:val="001A508F"/>
    <w:rsid w:val="001B31A8"/>
    <w:rsid w:val="001B74EE"/>
    <w:rsid w:val="001C3A88"/>
    <w:rsid w:val="001C6108"/>
    <w:rsid w:val="001C6533"/>
    <w:rsid w:val="001D19E5"/>
    <w:rsid w:val="001D733B"/>
    <w:rsid w:val="001F20E7"/>
    <w:rsid w:val="00202AE4"/>
    <w:rsid w:val="002326B4"/>
    <w:rsid w:val="00234BDA"/>
    <w:rsid w:val="00237D32"/>
    <w:rsid w:val="00240743"/>
    <w:rsid w:val="00243933"/>
    <w:rsid w:val="002541E3"/>
    <w:rsid w:val="00257758"/>
    <w:rsid w:val="0026047C"/>
    <w:rsid w:val="002674EA"/>
    <w:rsid w:val="002752D5"/>
    <w:rsid w:val="002776B1"/>
    <w:rsid w:val="00280648"/>
    <w:rsid w:val="002827EA"/>
    <w:rsid w:val="002B7C84"/>
    <w:rsid w:val="002D5AFD"/>
    <w:rsid w:val="002D7E58"/>
    <w:rsid w:val="002E6F14"/>
    <w:rsid w:val="002E706E"/>
    <w:rsid w:val="002F1326"/>
    <w:rsid w:val="002F447D"/>
    <w:rsid w:val="003026D4"/>
    <w:rsid w:val="00302C2D"/>
    <w:rsid w:val="003039AA"/>
    <w:rsid w:val="00305A93"/>
    <w:rsid w:val="003325AE"/>
    <w:rsid w:val="0034184C"/>
    <w:rsid w:val="0034642A"/>
    <w:rsid w:val="00352A6B"/>
    <w:rsid w:val="00373D6C"/>
    <w:rsid w:val="003846D0"/>
    <w:rsid w:val="00386E48"/>
    <w:rsid w:val="003A68B0"/>
    <w:rsid w:val="003B6683"/>
    <w:rsid w:val="003C2D51"/>
    <w:rsid w:val="003C3AC3"/>
    <w:rsid w:val="003C7149"/>
    <w:rsid w:val="003C79D3"/>
    <w:rsid w:val="003E0461"/>
    <w:rsid w:val="003E38BE"/>
    <w:rsid w:val="003E3F56"/>
    <w:rsid w:val="003E5D3A"/>
    <w:rsid w:val="003E74F6"/>
    <w:rsid w:val="003F0910"/>
    <w:rsid w:val="003F1387"/>
    <w:rsid w:val="00401C3D"/>
    <w:rsid w:val="00417B04"/>
    <w:rsid w:val="00420E6E"/>
    <w:rsid w:val="00421B1C"/>
    <w:rsid w:val="00425BD8"/>
    <w:rsid w:val="00426FB0"/>
    <w:rsid w:val="00476F47"/>
    <w:rsid w:val="004918A0"/>
    <w:rsid w:val="004950D7"/>
    <w:rsid w:val="004A0B35"/>
    <w:rsid w:val="004A3FAB"/>
    <w:rsid w:val="004A730C"/>
    <w:rsid w:val="004A76E8"/>
    <w:rsid w:val="004B1442"/>
    <w:rsid w:val="004C3352"/>
    <w:rsid w:val="004C75E4"/>
    <w:rsid w:val="004D30F8"/>
    <w:rsid w:val="004D4B62"/>
    <w:rsid w:val="004E7B12"/>
    <w:rsid w:val="00500D81"/>
    <w:rsid w:val="005079EF"/>
    <w:rsid w:val="0051676C"/>
    <w:rsid w:val="00526468"/>
    <w:rsid w:val="00542508"/>
    <w:rsid w:val="00545B86"/>
    <w:rsid w:val="00553296"/>
    <w:rsid w:val="005542E3"/>
    <w:rsid w:val="00556442"/>
    <w:rsid w:val="00572873"/>
    <w:rsid w:val="0058241B"/>
    <w:rsid w:val="005848C0"/>
    <w:rsid w:val="00596E1B"/>
    <w:rsid w:val="005B2BC4"/>
    <w:rsid w:val="005C2AEE"/>
    <w:rsid w:val="005C4E86"/>
    <w:rsid w:val="005C70DD"/>
    <w:rsid w:val="005E6692"/>
    <w:rsid w:val="005E7AD5"/>
    <w:rsid w:val="005E7DDA"/>
    <w:rsid w:val="005F23BF"/>
    <w:rsid w:val="00612DA6"/>
    <w:rsid w:val="0061337B"/>
    <w:rsid w:val="006135B6"/>
    <w:rsid w:val="0061385B"/>
    <w:rsid w:val="006141C3"/>
    <w:rsid w:val="0062099E"/>
    <w:rsid w:val="00621CF9"/>
    <w:rsid w:val="00625512"/>
    <w:rsid w:val="006312AD"/>
    <w:rsid w:val="00631321"/>
    <w:rsid w:val="00631960"/>
    <w:rsid w:val="00637F3D"/>
    <w:rsid w:val="00650950"/>
    <w:rsid w:val="0065321E"/>
    <w:rsid w:val="00661123"/>
    <w:rsid w:val="0067775B"/>
    <w:rsid w:val="00683164"/>
    <w:rsid w:val="006929F3"/>
    <w:rsid w:val="00695902"/>
    <w:rsid w:val="006A1868"/>
    <w:rsid w:val="006A2B76"/>
    <w:rsid w:val="006A5ABF"/>
    <w:rsid w:val="006B01CB"/>
    <w:rsid w:val="006B19CD"/>
    <w:rsid w:val="006B2DAB"/>
    <w:rsid w:val="006B3E08"/>
    <w:rsid w:val="006C09CB"/>
    <w:rsid w:val="006C57D9"/>
    <w:rsid w:val="006D2EF0"/>
    <w:rsid w:val="006D6916"/>
    <w:rsid w:val="006D7295"/>
    <w:rsid w:val="006E3F7D"/>
    <w:rsid w:val="006F36E8"/>
    <w:rsid w:val="006F7226"/>
    <w:rsid w:val="00717E81"/>
    <w:rsid w:val="00723EA9"/>
    <w:rsid w:val="00733D1E"/>
    <w:rsid w:val="00735AEC"/>
    <w:rsid w:val="00736AF6"/>
    <w:rsid w:val="0075111A"/>
    <w:rsid w:val="00753A84"/>
    <w:rsid w:val="0075503B"/>
    <w:rsid w:val="007622E4"/>
    <w:rsid w:val="00764E45"/>
    <w:rsid w:val="0077740F"/>
    <w:rsid w:val="007921DB"/>
    <w:rsid w:val="00792AD3"/>
    <w:rsid w:val="007949FF"/>
    <w:rsid w:val="007B2F46"/>
    <w:rsid w:val="007C563B"/>
    <w:rsid w:val="00813697"/>
    <w:rsid w:val="00834B81"/>
    <w:rsid w:val="00834DD4"/>
    <w:rsid w:val="00841B0C"/>
    <w:rsid w:val="00843803"/>
    <w:rsid w:val="0084382A"/>
    <w:rsid w:val="00852C33"/>
    <w:rsid w:val="00853CE5"/>
    <w:rsid w:val="00860757"/>
    <w:rsid w:val="0086132D"/>
    <w:rsid w:val="00864031"/>
    <w:rsid w:val="00864862"/>
    <w:rsid w:val="00865DFF"/>
    <w:rsid w:val="00866F6E"/>
    <w:rsid w:val="008760D9"/>
    <w:rsid w:val="008803E6"/>
    <w:rsid w:val="00883BF2"/>
    <w:rsid w:val="008861A0"/>
    <w:rsid w:val="00896768"/>
    <w:rsid w:val="008A10F6"/>
    <w:rsid w:val="008B4415"/>
    <w:rsid w:val="008C4A04"/>
    <w:rsid w:val="008C5F75"/>
    <w:rsid w:val="008C6CB0"/>
    <w:rsid w:val="008D3FFF"/>
    <w:rsid w:val="008F5527"/>
    <w:rsid w:val="009029BA"/>
    <w:rsid w:val="0092475E"/>
    <w:rsid w:val="0092707C"/>
    <w:rsid w:val="009312F1"/>
    <w:rsid w:val="00931F2A"/>
    <w:rsid w:val="00941FD5"/>
    <w:rsid w:val="0094567D"/>
    <w:rsid w:val="00952561"/>
    <w:rsid w:val="00954FD9"/>
    <w:rsid w:val="00964F14"/>
    <w:rsid w:val="00974736"/>
    <w:rsid w:val="0097647D"/>
    <w:rsid w:val="009920C8"/>
    <w:rsid w:val="009A1E55"/>
    <w:rsid w:val="009B39E8"/>
    <w:rsid w:val="009C4860"/>
    <w:rsid w:val="009C524E"/>
    <w:rsid w:val="009C71B6"/>
    <w:rsid w:val="009D6951"/>
    <w:rsid w:val="009D6BB2"/>
    <w:rsid w:val="009E7AE5"/>
    <w:rsid w:val="009F22F9"/>
    <w:rsid w:val="009F5C3B"/>
    <w:rsid w:val="00A0559B"/>
    <w:rsid w:val="00A2274D"/>
    <w:rsid w:val="00A43B04"/>
    <w:rsid w:val="00A446B5"/>
    <w:rsid w:val="00A65208"/>
    <w:rsid w:val="00A65A60"/>
    <w:rsid w:val="00A66FA6"/>
    <w:rsid w:val="00A67944"/>
    <w:rsid w:val="00A77C23"/>
    <w:rsid w:val="00A817F0"/>
    <w:rsid w:val="00A839C0"/>
    <w:rsid w:val="00A86D42"/>
    <w:rsid w:val="00A96FA3"/>
    <w:rsid w:val="00AA3CB8"/>
    <w:rsid w:val="00AA41F5"/>
    <w:rsid w:val="00AB5E8F"/>
    <w:rsid w:val="00AC288C"/>
    <w:rsid w:val="00AC5F14"/>
    <w:rsid w:val="00AF6CD7"/>
    <w:rsid w:val="00B02A17"/>
    <w:rsid w:val="00B048E8"/>
    <w:rsid w:val="00B04AC8"/>
    <w:rsid w:val="00B21D39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C2F7E"/>
    <w:rsid w:val="00BD4DFF"/>
    <w:rsid w:val="00BE4E0D"/>
    <w:rsid w:val="00C034CE"/>
    <w:rsid w:val="00C1138C"/>
    <w:rsid w:val="00C21801"/>
    <w:rsid w:val="00C33CCC"/>
    <w:rsid w:val="00C42A17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943FA"/>
    <w:rsid w:val="00CA1490"/>
    <w:rsid w:val="00CB0E24"/>
    <w:rsid w:val="00CB3810"/>
    <w:rsid w:val="00CC04D6"/>
    <w:rsid w:val="00CC3E7D"/>
    <w:rsid w:val="00CC6F2E"/>
    <w:rsid w:val="00CD0345"/>
    <w:rsid w:val="00CD505D"/>
    <w:rsid w:val="00CE29E4"/>
    <w:rsid w:val="00CE6A71"/>
    <w:rsid w:val="00CF0DD0"/>
    <w:rsid w:val="00D00FE9"/>
    <w:rsid w:val="00D0675D"/>
    <w:rsid w:val="00D06A16"/>
    <w:rsid w:val="00D07030"/>
    <w:rsid w:val="00D25B93"/>
    <w:rsid w:val="00D40866"/>
    <w:rsid w:val="00D53E51"/>
    <w:rsid w:val="00D601E0"/>
    <w:rsid w:val="00D60A50"/>
    <w:rsid w:val="00D64714"/>
    <w:rsid w:val="00D66BD3"/>
    <w:rsid w:val="00D67CB8"/>
    <w:rsid w:val="00D734B9"/>
    <w:rsid w:val="00D87168"/>
    <w:rsid w:val="00D92845"/>
    <w:rsid w:val="00D930F1"/>
    <w:rsid w:val="00DB06D4"/>
    <w:rsid w:val="00DB2BA1"/>
    <w:rsid w:val="00DC02C7"/>
    <w:rsid w:val="00DC28D2"/>
    <w:rsid w:val="00DD3309"/>
    <w:rsid w:val="00E0007F"/>
    <w:rsid w:val="00E000E6"/>
    <w:rsid w:val="00E00D8B"/>
    <w:rsid w:val="00E030B3"/>
    <w:rsid w:val="00E04051"/>
    <w:rsid w:val="00E12984"/>
    <w:rsid w:val="00E1696F"/>
    <w:rsid w:val="00E179F5"/>
    <w:rsid w:val="00E20420"/>
    <w:rsid w:val="00E22913"/>
    <w:rsid w:val="00E26207"/>
    <w:rsid w:val="00E26F8F"/>
    <w:rsid w:val="00E41E53"/>
    <w:rsid w:val="00E45999"/>
    <w:rsid w:val="00E52D8C"/>
    <w:rsid w:val="00E55C8F"/>
    <w:rsid w:val="00E56C4F"/>
    <w:rsid w:val="00E626FC"/>
    <w:rsid w:val="00E644D3"/>
    <w:rsid w:val="00E64C2D"/>
    <w:rsid w:val="00E73F93"/>
    <w:rsid w:val="00E77115"/>
    <w:rsid w:val="00E7764F"/>
    <w:rsid w:val="00E90C15"/>
    <w:rsid w:val="00E94FB2"/>
    <w:rsid w:val="00EA648B"/>
    <w:rsid w:val="00EB6811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27A86"/>
    <w:rsid w:val="00F34395"/>
    <w:rsid w:val="00F351CA"/>
    <w:rsid w:val="00F361E5"/>
    <w:rsid w:val="00F43474"/>
    <w:rsid w:val="00F46613"/>
    <w:rsid w:val="00F46876"/>
    <w:rsid w:val="00F52E14"/>
    <w:rsid w:val="00F56526"/>
    <w:rsid w:val="00F56D69"/>
    <w:rsid w:val="00F660E4"/>
    <w:rsid w:val="00F73BE7"/>
    <w:rsid w:val="00F92FE9"/>
    <w:rsid w:val="00FB5DAB"/>
    <w:rsid w:val="00FB6354"/>
    <w:rsid w:val="00FC0346"/>
    <w:rsid w:val="00FC0B6D"/>
    <w:rsid w:val="00FC2C79"/>
    <w:rsid w:val="00FD18AF"/>
    <w:rsid w:val="00FD50DD"/>
    <w:rsid w:val="00FD6185"/>
    <w:rsid w:val="00FD7146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3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  <w:style w:type="paragraph" w:styleId="afa">
    <w:name w:val="TOC Heading"/>
    <w:basedOn w:val="1"/>
    <w:next w:val="a"/>
    <w:uiPriority w:val="39"/>
    <w:unhideWhenUsed/>
    <w:qFormat/>
    <w:rsid w:val="002439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3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12984"/>
    <w:pPr>
      <w:spacing w:after="100"/>
      <w:ind w:left="220"/>
    </w:pPr>
  </w:style>
  <w:style w:type="paragraph" w:styleId="afb">
    <w:name w:val="caption"/>
    <w:basedOn w:val="a"/>
    <w:next w:val="a"/>
    <w:uiPriority w:val="35"/>
    <w:unhideWhenUsed/>
    <w:qFormat/>
    <w:rsid w:val="00F56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6" Type="http://schemas.openxmlformats.org/officeDocument/2006/relationships/hyperlink" Target="https://ieeexplore.ieee.org/document/77806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390/diagnostics130101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oi.org/10.3390/sym13122439" TargetMode="External"/><Relationship Id="rId25" Type="http://schemas.openxmlformats.org/officeDocument/2006/relationships/hyperlink" Target="https://www.ijcai.org/proceedings/2019/8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ciencedirect.com/science/article/pii/S0169260721005952?via%3Dihub" TargetMode="External"/><Relationship Id="rId29" Type="http://schemas.openxmlformats.org/officeDocument/2006/relationships/hyperlink" Target="https://link.springer.com/article/10.1007/S11263-019-0122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ieeexplore.ieee.org/document/8790681/referenc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45/3375627.3375830" TargetMode="External"/><Relationship Id="rId28" Type="http://schemas.openxmlformats.org/officeDocument/2006/relationships/hyperlink" Target="https://doi.org/10.1186/s12916-022-02350-z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intechopen.com/chapters/8136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proceedings.neurips.cc/paper/2017/file/8a20a8621978632d76c43dfd28b67767-Paper.pdf" TargetMode="External"/><Relationship Id="rId27" Type="http://schemas.openxmlformats.org/officeDocument/2006/relationships/hyperlink" Target="https://www.cell.com/iscience/fulltext/S2589-0042(21)00341-2?ref=https://giter.vi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33</Pages>
  <Words>6416</Words>
  <Characters>36575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264</cp:revision>
  <dcterms:created xsi:type="dcterms:W3CDTF">2023-09-26T08:57:00Z</dcterms:created>
  <dcterms:modified xsi:type="dcterms:W3CDTF">2025-05-05T20:11:00Z</dcterms:modified>
</cp:coreProperties>
</file>