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03974" w14:textId="5DCD362D" w:rsidR="00364C46" w:rsidRDefault="003A654C" w:rsidP="00364C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A654C">
        <w:rPr>
          <w:rFonts w:ascii="Times New Roman" w:hAnsi="Times New Roman" w:cs="Times New Roman"/>
          <w:b/>
          <w:bCs/>
          <w:sz w:val="32"/>
          <w:szCs w:val="32"/>
        </w:rPr>
        <w:t>3. Интерпретируемое машинное обучение</w:t>
      </w:r>
      <w:r w:rsidR="006D4883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6D4883">
        <w:rPr>
          <w:rFonts w:ascii="Times New Roman" w:hAnsi="Times New Roman" w:cs="Times New Roman"/>
          <w:b/>
          <w:bCs/>
          <w:sz w:val="32"/>
          <w:szCs w:val="32"/>
          <w:lang w:val="en-US"/>
        </w:rPr>
        <w:t>IML</w:t>
      </w:r>
      <w:r w:rsidR="006D488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B4A0F12" w14:textId="7B5D82B4" w:rsidR="00364C46" w:rsidRPr="00364C46" w:rsidRDefault="00364C46" w:rsidP="00C820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IML</w:t>
      </w:r>
      <w:r w:rsidRPr="00364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существуют различные способы представления результата интерпретируемого метода, которые могут представлять пользователю полезную информацию. Некоторые методы представления результатов включают в себя релевантность признаков, визуального объяснения и объяснения на основе примеров.</w:t>
      </w:r>
      <w:r w:rsidR="002F5584">
        <w:rPr>
          <w:rFonts w:ascii="Times New Roman" w:hAnsi="Times New Roman" w:cs="Times New Roman"/>
          <w:sz w:val="28"/>
          <w:szCs w:val="28"/>
        </w:rPr>
        <w:t xml:space="preserve"> </w:t>
      </w:r>
      <w:r w:rsidR="001F6D65">
        <w:rPr>
          <w:rFonts w:ascii="Times New Roman" w:hAnsi="Times New Roman" w:cs="Times New Roman"/>
          <w:sz w:val="28"/>
          <w:szCs w:val="28"/>
        </w:rPr>
        <w:t xml:space="preserve"> Согласно исследовательской работе </w:t>
      </w:r>
      <w:r w:rsidR="001F6D65" w:rsidRPr="001F6D65">
        <w:rPr>
          <w:rFonts w:ascii="Times New Roman" w:hAnsi="Times New Roman" w:cs="Times New Roman"/>
          <w:sz w:val="28"/>
          <w:szCs w:val="28"/>
        </w:rPr>
        <w:t>[</w:t>
      </w:r>
      <w:r w:rsidR="00C33EA0" w:rsidRPr="00C33EA0">
        <w:rPr>
          <w:rFonts w:ascii="Times New Roman" w:hAnsi="Times New Roman" w:cs="Times New Roman"/>
          <w:sz w:val="28"/>
          <w:szCs w:val="28"/>
        </w:rPr>
        <w:t>1</w:t>
      </w:r>
      <w:r w:rsidR="001F6D65" w:rsidRPr="001F6D65">
        <w:rPr>
          <w:rFonts w:ascii="Times New Roman" w:hAnsi="Times New Roman" w:cs="Times New Roman"/>
          <w:sz w:val="28"/>
          <w:szCs w:val="28"/>
        </w:rPr>
        <w:t>]</w:t>
      </w:r>
      <w:r w:rsidR="001F6D65">
        <w:rPr>
          <w:rFonts w:ascii="Times New Roman" w:hAnsi="Times New Roman" w:cs="Times New Roman"/>
          <w:sz w:val="28"/>
          <w:szCs w:val="28"/>
        </w:rPr>
        <w:t xml:space="preserve">, одними из наиболее распространённых методов </w:t>
      </w:r>
      <w:r w:rsidR="001F6D65">
        <w:rPr>
          <w:rFonts w:ascii="Times New Roman" w:hAnsi="Times New Roman" w:cs="Times New Roman"/>
          <w:sz w:val="28"/>
          <w:szCs w:val="28"/>
          <w:lang w:val="en-US"/>
        </w:rPr>
        <w:t>IML</w:t>
      </w:r>
      <w:r w:rsidR="001F6D65">
        <w:rPr>
          <w:rFonts w:ascii="Times New Roman" w:hAnsi="Times New Roman" w:cs="Times New Roman"/>
          <w:sz w:val="28"/>
          <w:szCs w:val="28"/>
        </w:rPr>
        <w:t xml:space="preserve"> являются </w:t>
      </w:r>
      <w:proofErr w:type="spellStart"/>
      <w:r w:rsidR="001F6D65" w:rsidRPr="00594532">
        <w:rPr>
          <w:rFonts w:ascii="Times New Roman" w:hAnsi="Times New Roman" w:cs="Times New Roman"/>
          <w:sz w:val="28"/>
          <w:szCs w:val="28"/>
          <w:lang w:val="en-US"/>
        </w:rPr>
        <w:t>SHapley</w:t>
      </w:r>
      <w:proofErr w:type="spellEnd"/>
      <w:r w:rsidR="001F6D65"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="001F6D65" w:rsidRPr="00594532"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="001F6D65" w:rsidRPr="00594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6D65" w:rsidRPr="00594532"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proofErr w:type="spellEnd"/>
      <w:r w:rsidR="001F6D65">
        <w:rPr>
          <w:rFonts w:ascii="Times New Roman" w:hAnsi="Times New Roman" w:cs="Times New Roman"/>
          <w:sz w:val="28"/>
          <w:szCs w:val="28"/>
        </w:rPr>
        <w:t xml:space="preserve">, </w:t>
      </w:r>
      <w:r w:rsidR="001F6D65"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="001F6D65" w:rsidRPr="00D31004">
        <w:rPr>
          <w:rFonts w:ascii="Times New Roman" w:hAnsi="Times New Roman" w:cs="Times New Roman"/>
          <w:sz w:val="28"/>
          <w:szCs w:val="28"/>
        </w:rPr>
        <w:t xml:space="preserve"> </w:t>
      </w:r>
      <w:r w:rsidR="001F6D65">
        <w:rPr>
          <w:rFonts w:ascii="Times New Roman" w:hAnsi="Times New Roman" w:cs="Times New Roman"/>
          <w:sz w:val="28"/>
          <w:szCs w:val="28"/>
          <w:lang w:val="en-US"/>
        </w:rPr>
        <w:t>mechanism</w:t>
      </w:r>
      <w:r w:rsidR="001F6D65">
        <w:rPr>
          <w:rFonts w:ascii="Times New Roman" w:hAnsi="Times New Roman" w:cs="Times New Roman"/>
          <w:sz w:val="28"/>
          <w:szCs w:val="28"/>
        </w:rPr>
        <w:t xml:space="preserve"> и </w:t>
      </w:r>
      <w:r w:rsidR="00BE50AE">
        <w:rPr>
          <w:rFonts w:ascii="Times New Roman" w:hAnsi="Times New Roman" w:cs="Times New Roman"/>
          <w:iCs/>
          <w:sz w:val="28"/>
          <w:szCs w:val="28"/>
          <w:lang w:val="en-US"/>
        </w:rPr>
        <w:t>Class</w:t>
      </w:r>
      <w:r w:rsidR="00BE50AE"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E50AE">
        <w:rPr>
          <w:rFonts w:ascii="Times New Roman" w:hAnsi="Times New Roman" w:cs="Times New Roman"/>
          <w:iCs/>
          <w:sz w:val="28"/>
          <w:szCs w:val="28"/>
          <w:lang w:val="en-US"/>
        </w:rPr>
        <w:t>activation</w:t>
      </w:r>
      <w:r w:rsidR="00BE50AE"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E50AE">
        <w:rPr>
          <w:rFonts w:ascii="Times New Roman" w:hAnsi="Times New Roman" w:cs="Times New Roman"/>
          <w:iCs/>
          <w:sz w:val="28"/>
          <w:szCs w:val="28"/>
          <w:lang w:val="en-US"/>
        </w:rPr>
        <w:t>mapping</w:t>
      </w:r>
      <w:r w:rsidR="001F6D65">
        <w:rPr>
          <w:rFonts w:ascii="Times New Roman" w:hAnsi="Times New Roman" w:cs="Times New Roman"/>
          <w:sz w:val="28"/>
          <w:szCs w:val="28"/>
        </w:rPr>
        <w:t xml:space="preserve">. </w:t>
      </w:r>
      <w:r w:rsidR="002F5584">
        <w:rPr>
          <w:rFonts w:ascii="Times New Roman" w:hAnsi="Times New Roman" w:cs="Times New Roman"/>
          <w:sz w:val="28"/>
          <w:szCs w:val="28"/>
        </w:rPr>
        <w:t xml:space="preserve">В данном разделе рассматриваются </w:t>
      </w:r>
      <w:r w:rsidR="001F6D65">
        <w:rPr>
          <w:rFonts w:ascii="Times New Roman" w:hAnsi="Times New Roman" w:cs="Times New Roman"/>
          <w:sz w:val="28"/>
          <w:szCs w:val="28"/>
        </w:rPr>
        <w:t xml:space="preserve">эти </w:t>
      </w:r>
      <w:r w:rsidR="002F5584" w:rsidRPr="008F5527">
        <w:rPr>
          <w:rFonts w:ascii="Times New Roman" w:hAnsi="Times New Roman" w:cs="Times New Roman"/>
          <w:sz w:val="28"/>
          <w:szCs w:val="28"/>
        </w:rPr>
        <w:t>интерпретируемы</w:t>
      </w:r>
      <w:r w:rsidR="001F6D65">
        <w:rPr>
          <w:rFonts w:ascii="Times New Roman" w:hAnsi="Times New Roman" w:cs="Times New Roman"/>
          <w:sz w:val="28"/>
          <w:szCs w:val="28"/>
        </w:rPr>
        <w:t>е</w:t>
      </w:r>
      <w:r w:rsidR="002F5584" w:rsidRPr="008F5527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1F6D65">
        <w:rPr>
          <w:rFonts w:ascii="Times New Roman" w:hAnsi="Times New Roman" w:cs="Times New Roman"/>
          <w:sz w:val="28"/>
          <w:szCs w:val="28"/>
        </w:rPr>
        <w:t>ы</w:t>
      </w:r>
      <w:r w:rsidR="002F5584" w:rsidRPr="008F5527">
        <w:rPr>
          <w:rFonts w:ascii="Times New Roman" w:hAnsi="Times New Roman" w:cs="Times New Roman"/>
          <w:sz w:val="28"/>
          <w:szCs w:val="28"/>
        </w:rPr>
        <w:t xml:space="preserve"> машинного обучения</w:t>
      </w:r>
      <w:r w:rsidR="002F5584">
        <w:rPr>
          <w:rFonts w:ascii="Times New Roman" w:hAnsi="Times New Roman" w:cs="Times New Roman"/>
          <w:sz w:val="28"/>
          <w:szCs w:val="28"/>
        </w:rPr>
        <w:t>, использующиеся в задаче</w:t>
      </w:r>
      <w:r w:rsidR="002F5584" w:rsidRPr="008F5527">
        <w:rPr>
          <w:rFonts w:ascii="Times New Roman" w:hAnsi="Times New Roman" w:cs="Times New Roman"/>
          <w:sz w:val="28"/>
          <w:szCs w:val="28"/>
        </w:rPr>
        <w:t xml:space="preserve"> классификации аритмий </w:t>
      </w:r>
      <w:r w:rsidR="002F5584">
        <w:rPr>
          <w:rFonts w:ascii="Times New Roman" w:hAnsi="Times New Roman" w:cs="Times New Roman"/>
          <w:sz w:val="28"/>
          <w:szCs w:val="28"/>
        </w:rPr>
        <w:t>на основе</w:t>
      </w:r>
      <w:r w:rsidR="002F5584" w:rsidRPr="008F5527">
        <w:rPr>
          <w:rFonts w:ascii="Times New Roman" w:hAnsi="Times New Roman" w:cs="Times New Roman"/>
          <w:sz w:val="28"/>
          <w:szCs w:val="28"/>
        </w:rPr>
        <w:t xml:space="preserve"> ЭКГ</w:t>
      </w:r>
      <w:r w:rsidR="002F5584">
        <w:rPr>
          <w:rFonts w:ascii="Times New Roman" w:hAnsi="Times New Roman" w:cs="Times New Roman"/>
          <w:sz w:val="28"/>
          <w:szCs w:val="28"/>
        </w:rPr>
        <w:t>-сигнала.</w:t>
      </w:r>
    </w:p>
    <w:p w14:paraId="69521147" w14:textId="30919D2F" w:rsidR="003A654C" w:rsidRPr="00194041" w:rsidRDefault="00194041" w:rsidP="00194041">
      <w:pPr>
        <w:pStyle w:val="a7"/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3A654C"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>SHapley</w:t>
      </w:r>
      <w:proofErr w:type="spellEnd"/>
      <w:r w:rsidR="003A654C"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Additive </w:t>
      </w:r>
      <w:proofErr w:type="spellStart"/>
      <w:proofErr w:type="gramStart"/>
      <w:r w:rsidR="003A654C"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exPlanations</w:t>
      </w:r>
      <w:proofErr w:type="spellEnd"/>
      <w:proofErr w:type="gramEnd"/>
    </w:p>
    <w:p w14:paraId="46FA71B2" w14:textId="6DB2078C" w:rsidR="00AE2A1F" w:rsidRDefault="00AA6B8E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анализе ЭКГ-сигналов д</w:t>
      </w:r>
      <w:r w:rsidR="00AE2A1F">
        <w:rPr>
          <w:rFonts w:ascii="Times New Roman" w:hAnsi="Times New Roman" w:cs="Times New Roman"/>
          <w:sz w:val="28"/>
          <w:szCs w:val="28"/>
        </w:rPr>
        <w:t xml:space="preserve">ля сложных моделей глубинного обучения объяснение их работы представляет из себя сложную задачу из-за высокой сложности. Поэтому </w:t>
      </w:r>
      <w:r w:rsidR="002D5600">
        <w:rPr>
          <w:rFonts w:ascii="Times New Roman" w:hAnsi="Times New Roman" w:cs="Times New Roman"/>
          <w:sz w:val="28"/>
          <w:szCs w:val="28"/>
        </w:rPr>
        <w:t xml:space="preserve">применяется </w:t>
      </w:r>
      <w:r w:rsidR="00AE2A1F">
        <w:rPr>
          <w:rFonts w:ascii="Times New Roman" w:hAnsi="Times New Roman" w:cs="Times New Roman"/>
          <w:sz w:val="28"/>
          <w:szCs w:val="28"/>
        </w:rPr>
        <w:t>объясняющая модель – интерпретируемая аппроксимация исходной модели.</w:t>
      </w:r>
    </w:p>
    <w:p w14:paraId="1D99CED6" w14:textId="5ABC6054" w:rsidR="007B46B9" w:rsidRPr="008F6F39" w:rsidRDefault="00B049F9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9F9">
        <w:rPr>
          <w:rFonts w:ascii="Times New Roman" w:hAnsi="Times New Roman" w:cs="Times New Roman"/>
          <w:sz w:val="28"/>
          <w:szCs w:val="28"/>
        </w:rPr>
        <w:t xml:space="preserve">Пусть дана модель предсказания </w:t>
      </w:r>
      <w:r w:rsidRPr="00490A82">
        <w:rPr>
          <w:rFonts w:ascii="Cambria Math" w:hAnsi="Cambria Math" w:cs="Cambria Math"/>
          <w:sz w:val="28"/>
          <w:szCs w:val="28"/>
        </w:rPr>
        <w:t>𝑓</w:t>
      </w:r>
      <w:r w:rsidRPr="00490A82">
        <w:rPr>
          <w:rFonts w:ascii="Times New Roman" w:hAnsi="Times New Roman" w:cs="Times New Roman"/>
          <w:sz w:val="28"/>
          <w:szCs w:val="28"/>
        </w:rPr>
        <w:t>(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490A82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490A82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49F9">
        <w:rPr>
          <w:rFonts w:ascii="Times New Roman" w:hAnsi="Times New Roman" w:cs="Times New Roman"/>
          <w:sz w:val="28"/>
          <w:szCs w:val="28"/>
        </w:rPr>
        <w:t xml:space="preserve">и требуется объяснить её вывод для конкретного входа </w:t>
      </w:r>
      <w:proofErr w:type="gramStart"/>
      <w:r w:rsidR="008F6F39" w:rsidRPr="00490A82">
        <w:rPr>
          <w:rFonts w:ascii="Cambria Math" w:hAnsi="Cambria Math" w:cs="Cambria Math"/>
          <w:sz w:val="28"/>
          <w:szCs w:val="28"/>
        </w:rPr>
        <w:t>𝑥</w:t>
      </w:r>
      <w:r w:rsidR="008F6F39">
        <w:rPr>
          <w:rFonts w:ascii="Cambria Math" w:hAnsi="Cambria Math" w:cs="Cambria Math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₁,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>
        <w:rPr>
          <w:rFonts w:ascii="Times New Roman" w:hAnsi="Times New Roman" w:cs="Times New Roman"/>
          <w:sz w:val="28"/>
          <w:szCs w:val="28"/>
        </w:rPr>
        <w:t xml:space="preserve">₂, ...,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490A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049F9">
        <w:rPr>
          <w:rFonts w:ascii="Times New Roman" w:hAnsi="Times New Roman" w:cs="Times New Roman"/>
          <w:sz w:val="28"/>
          <w:szCs w:val="28"/>
        </w:rPr>
        <w:t>.</w:t>
      </w:r>
      <w:r w:rsidR="007B46B9">
        <w:rPr>
          <w:rFonts w:ascii="Times New Roman" w:hAnsi="Times New Roman" w:cs="Times New Roman"/>
          <w:sz w:val="28"/>
          <w:szCs w:val="28"/>
        </w:rPr>
        <w:t xml:space="preserve"> Из </w:t>
      </w:r>
      <w:r w:rsidR="007B46B9" w:rsidRPr="007B46B9">
        <w:rPr>
          <w:rFonts w:ascii="Times New Roman" w:hAnsi="Times New Roman" w:cs="Times New Roman"/>
          <w:sz w:val="28"/>
          <w:szCs w:val="28"/>
        </w:rPr>
        <w:t>[</w:t>
      </w:r>
      <w:r w:rsidR="00436E6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7B46B9" w:rsidRPr="007B46B9">
        <w:rPr>
          <w:rFonts w:ascii="Times New Roman" w:hAnsi="Times New Roman" w:cs="Times New Roman"/>
          <w:sz w:val="28"/>
          <w:szCs w:val="28"/>
        </w:rPr>
        <w:t>]</w:t>
      </w:r>
      <w:r w:rsidR="007B46B9">
        <w:rPr>
          <w:rFonts w:ascii="Times New Roman" w:hAnsi="Times New Roman" w:cs="Times New Roman"/>
          <w:sz w:val="28"/>
          <w:szCs w:val="28"/>
        </w:rPr>
        <w:t xml:space="preserve"> известно определение объясняющей модели </w:t>
      </w:r>
      <w:r w:rsidR="007B46B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7B46B9" w:rsidRPr="008F6F39">
        <w:rPr>
          <w:rFonts w:ascii="Times New Roman" w:hAnsi="Times New Roman" w:cs="Times New Roman"/>
          <w:sz w:val="28"/>
          <w:szCs w:val="28"/>
        </w:rPr>
        <w:t>:</w:t>
      </w:r>
    </w:p>
    <w:p w14:paraId="5A0B90CC" w14:textId="3EDF9924" w:rsidR="00B049F9" w:rsidRPr="00BD3376" w:rsidRDefault="00B049F9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 = 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 + </m:t>
          </m:r>
          <m:nary>
            <m:naryPr>
              <m:chr m:val="∑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3C79474E" w14:textId="710017B5" w:rsidR="000F17CC" w:rsidRDefault="00DC7CAD" w:rsidP="002076A5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B049F9">
        <w:rPr>
          <w:rFonts w:ascii="Times New Roman" w:hAnsi="Times New Roman" w:cs="Times New Roman"/>
          <w:sz w:val="28"/>
          <w:szCs w:val="28"/>
        </w:rPr>
        <w:t xml:space="preserve">де </w:t>
      </w:r>
      <w:r w:rsidR="00B049F9" w:rsidRPr="00B049F9">
        <w:rPr>
          <w:rFonts w:ascii="Cambria Math" w:hAnsi="Cambria Math" w:cs="Times New Roman"/>
          <w:sz w:val="28"/>
          <w:szCs w:val="28"/>
          <w:lang w:val="en-US"/>
        </w:rPr>
        <w:t>z</w:t>
      </w:r>
      <w:r w:rsidR="00B049F9" w:rsidRPr="00B049F9">
        <w:rPr>
          <w:rFonts w:ascii="Cambria Math" w:hAnsi="Cambria Math" w:cs="Times New Roman"/>
          <w:sz w:val="28"/>
          <w:szCs w:val="28"/>
        </w:rPr>
        <w:t xml:space="preserve">’ – </w:t>
      </w:r>
      <w:r w:rsidR="00B049F9" w:rsidRPr="00B049F9">
        <w:rPr>
          <w:rFonts w:ascii="Times New Roman" w:hAnsi="Times New Roman" w:cs="Times New Roman"/>
          <w:sz w:val="28"/>
          <w:szCs w:val="28"/>
        </w:rPr>
        <w:t>бинарное</w:t>
      </w:r>
      <w:r w:rsidR="00B049F9">
        <w:rPr>
          <w:rFonts w:ascii="Times New Roman" w:hAnsi="Times New Roman" w:cs="Times New Roman"/>
          <w:sz w:val="28"/>
          <w:szCs w:val="28"/>
        </w:rPr>
        <w:t xml:space="preserve"> представление упрощённых </w:t>
      </w:r>
      <w:r w:rsidR="004E0D66">
        <w:rPr>
          <w:rFonts w:ascii="Times New Roman" w:hAnsi="Times New Roman" w:cs="Times New Roman"/>
          <w:sz w:val="28"/>
          <w:szCs w:val="28"/>
        </w:rPr>
        <w:t xml:space="preserve">выходных </w:t>
      </w:r>
      <w:r w:rsidR="00B049F9">
        <w:rPr>
          <w:rFonts w:ascii="Times New Roman" w:hAnsi="Times New Roman" w:cs="Times New Roman"/>
          <w:sz w:val="28"/>
          <w:szCs w:val="28"/>
        </w:rPr>
        <w:t xml:space="preserve">признаков, </w:t>
      </w:r>
      <w:r w:rsidR="00B049F9" w:rsidRPr="00B049F9">
        <w:rPr>
          <w:rFonts w:ascii="Cambria Math" w:hAnsi="Cambria Math" w:cs="Times New Roman"/>
          <w:sz w:val="28"/>
          <w:szCs w:val="28"/>
          <w:lang w:val="en-US"/>
        </w:rPr>
        <w:t>M</w:t>
      </w:r>
      <w:r w:rsidR="00B049F9" w:rsidRPr="00B049F9">
        <w:rPr>
          <w:rFonts w:ascii="Cambria Math" w:hAnsi="Cambria Math" w:cs="Times New Roman"/>
          <w:sz w:val="28"/>
          <w:szCs w:val="28"/>
        </w:rPr>
        <w:t xml:space="preserve"> </w:t>
      </w:r>
      <w:r w:rsidR="00B049F9">
        <w:rPr>
          <w:rFonts w:ascii="Times New Roman" w:hAnsi="Times New Roman" w:cs="Times New Roman"/>
          <w:sz w:val="28"/>
          <w:szCs w:val="28"/>
        </w:rPr>
        <w:t>–</w:t>
      </w:r>
      <w:r w:rsidR="00B049F9" w:rsidRPr="00B049F9">
        <w:rPr>
          <w:rFonts w:ascii="Cambria Math" w:hAnsi="Cambria Math" w:cs="Times New Roman"/>
          <w:sz w:val="28"/>
          <w:szCs w:val="28"/>
        </w:rPr>
        <w:t xml:space="preserve"> </w:t>
      </w:r>
      <w:r w:rsidR="00B049F9">
        <w:rPr>
          <w:rFonts w:ascii="Cambria Math" w:hAnsi="Cambria Math" w:cs="Times New Roman"/>
          <w:sz w:val="28"/>
          <w:szCs w:val="28"/>
        </w:rPr>
        <w:t xml:space="preserve">их количество,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</w:rPr>
          <m:t>∈R</m:t>
        </m:r>
      </m:oMath>
      <w:r w:rsidR="00B049F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F080DD" w14:textId="224144FD" w:rsidR="007B46B9" w:rsidRPr="00A07215" w:rsidRDefault="007B46B9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Методы, соответствующие данному определению</w:t>
      </w:r>
      <w:r w:rsidR="000557AC" w:rsidRPr="000557A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557AC">
        <w:rPr>
          <w:rFonts w:ascii="Times New Roman" w:eastAsiaTheme="minorEastAsia" w:hAnsi="Times New Roman" w:cs="Times New Roman"/>
          <w:sz w:val="28"/>
          <w:szCs w:val="28"/>
        </w:rPr>
        <w:t xml:space="preserve">способны объяснить предсказание модели через суммирование эффектов отдельных </w:t>
      </w:r>
      <w:r w:rsidR="001A3288">
        <w:rPr>
          <w:rFonts w:ascii="Times New Roman" w:eastAsiaTheme="minorEastAsia" w:hAnsi="Times New Roman" w:cs="Times New Roman"/>
          <w:sz w:val="28"/>
          <w:szCs w:val="28"/>
        </w:rPr>
        <w:t>признаков,</w:t>
      </w:r>
      <w:r w:rsidR="000557AC">
        <w:rPr>
          <w:rFonts w:ascii="Times New Roman" w:eastAsiaTheme="minorEastAsia" w:hAnsi="Times New Roman" w:cs="Times New Roman"/>
          <w:sz w:val="28"/>
          <w:szCs w:val="28"/>
        </w:rPr>
        <w:t xml:space="preserve"> обеспечивая простоту и интерпретируемость объяснения.</w:t>
      </w:r>
      <w:r w:rsidR="00AA6B8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A6B8E">
        <w:rPr>
          <w:rFonts w:ascii="Times New Roman" w:hAnsi="Times New Roman" w:cs="Times New Roman"/>
          <w:sz w:val="28"/>
          <w:szCs w:val="28"/>
        </w:rPr>
        <w:t xml:space="preserve">Одним из </w:t>
      </w:r>
      <w:r w:rsidR="00AA6B8E">
        <w:rPr>
          <w:rFonts w:ascii="Times New Roman" w:hAnsi="Times New Roman" w:cs="Times New Roman"/>
          <w:sz w:val="28"/>
          <w:szCs w:val="28"/>
        </w:rPr>
        <w:lastRenderedPageBreak/>
        <w:t xml:space="preserve">наиболее известных и часто используемых в моделях является </w:t>
      </w:r>
      <w:proofErr w:type="spellStart"/>
      <w:r w:rsidR="00AA6B8E" w:rsidRPr="00594532">
        <w:rPr>
          <w:rFonts w:ascii="Times New Roman" w:hAnsi="Times New Roman" w:cs="Times New Roman"/>
          <w:sz w:val="28"/>
          <w:szCs w:val="28"/>
          <w:lang w:val="en-US"/>
        </w:rPr>
        <w:t>SHapley</w:t>
      </w:r>
      <w:proofErr w:type="spellEnd"/>
      <w:r w:rsidR="00AA6B8E"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="00AA6B8E" w:rsidRPr="00594532"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="00AA6B8E" w:rsidRPr="005945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6B8E" w:rsidRPr="00594532"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proofErr w:type="spellEnd"/>
      <w:r w:rsidR="00AA6B8E">
        <w:rPr>
          <w:rFonts w:ascii="Times New Roman" w:hAnsi="Times New Roman" w:cs="Times New Roman"/>
          <w:sz w:val="28"/>
          <w:szCs w:val="28"/>
        </w:rPr>
        <w:t xml:space="preserve"> (</w:t>
      </w:r>
      <w:r w:rsidR="00AA6B8E"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="00AA6B8E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="00AA6B8E" w:rsidRPr="0059453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07215" w:rsidRPr="00A07215">
        <w:rPr>
          <w:rFonts w:ascii="Times New Roman" w:hAnsi="Times New Roman" w:cs="Times New Roman"/>
          <w:sz w:val="28"/>
          <w:szCs w:val="28"/>
        </w:rPr>
        <w:t xml:space="preserve"> </w:t>
      </w:r>
      <w:r w:rsidR="00A07215">
        <w:rPr>
          <w:rFonts w:ascii="Times New Roman" w:hAnsi="Times New Roman" w:cs="Times New Roman"/>
          <w:sz w:val="28"/>
          <w:szCs w:val="28"/>
        </w:rPr>
        <w:t>берущий</w:t>
      </w:r>
      <w:r w:rsidR="00A07215"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="00A07215">
        <w:rPr>
          <w:rFonts w:ascii="Times New Roman" w:hAnsi="Times New Roman" w:cs="Times New Roman"/>
          <w:sz w:val="28"/>
          <w:szCs w:val="28"/>
        </w:rPr>
        <w:t>своё</w:t>
      </w:r>
      <w:r w:rsidR="00A07215" w:rsidRPr="00594532">
        <w:rPr>
          <w:rFonts w:ascii="Times New Roman" w:hAnsi="Times New Roman" w:cs="Times New Roman"/>
          <w:sz w:val="28"/>
          <w:szCs w:val="28"/>
        </w:rPr>
        <w:t xml:space="preserve"> </w:t>
      </w:r>
      <w:r w:rsidR="00A07215">
        <w:rPr>
          <w:rFonts w:ascii="Times New Roman" w:hAnsi="Times New Roman" w:cs="Times New Roman"/>
          <w:sz w:val="28"/>
          <w:szCs w:val="28"/>
        </w:rPr>
        <w:t>начало из теории игр</w:t>
      </w:r>
      <w:r w:rsidR="00A07215" w:rsidRPr="003C5B88">
        <w:rPr>
          <w:rFonts w:ascii="Times New Roman" w:hAnsi="Times New Roman" w:cs="Times New Roman"/>
          <w:sz w:val="28"/>
          <w:szCs w:val="28"/>
        </w:rPr>
        <w:t>: значения Шепли объясняют предельный вклад каждого игрока в работу команды. </w:t>
      </w:r>
    </w:p>
    <w:p w14:paraId="400EC700" w14:textId="7ECB6D7C" w:rsidR="003C5B88" w:rsidRPr="007D7D52" w:rsidRDefault="007D7D52" w:rsidP="002076A5">
      <w:pPr>
        <w:spacing w:line="360" w:lineRule="auto"/>
        <w:jc w:val="both"/>
        <w:rPr>
          <w:rFonts w:ascii="Cambria Math" w:hAnsi="Cambria Math" w:cs="Cambria Math"/>
          <w:sz w:val="28"/>
          <w:szCs w:val="28"/>
        </w:rPr>
      </w:pPr>
      <w:r w:rsidRPr="00E2750F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E2750F">
        <w:rPr>
          <w:rFonts w:ascii="Cambria Math" w:hAnsi="Cambria Math" w:cs="Cambria Math"/>
          <w:sz w:val="28"/>
          <w:szCs w:val="28"/>
        </w:rPr>
        <w:t>𝑆⊆𝐹</w:t>
      </w:r>
      <w:r w:rsidRPr="00E2750F">
        <w:rPr>
          <w:rFonts w:ascii="Times New Roman" w:hAnsi="Times New Roman" w:cs="Times New Roman"/>
          <w:sz w:val="28"/>
          <w:szCs w:val="28"/>
        </w:rPr>
        <w:t>,</w:t>
      </w:r>
      <w:r w:rsidR="00E2750F">
        <w:rPr>
          <w:rFonts w:ascii="Times New Roman" w:hAnsi="Times New Roman" w:cs="Times New Roman"/>
          <w:sz w:val="28"/>
          <w:szCs w:val="28"/>
        </w:rPr>
        <w:t xml:space="preserve"> </w:t>
      </w:r>
      <w:r w:rsidRPr="00E2750F">
        <w:rPr>
          <w:rFonts w:ascii="Times New Roman" w:hAnsi="Times New Roman" w:cs="Times New Roman"/>
          <w:sz w:val="28"/>
          <w:szCs w:val="28"/>
        </w:rPr>
        <w:t>где </w:t>
      </w:r>
      <w:r w:rsidRPr="00E2750F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E2750F">
        <w:rPr>
          <w:rFonts w:ascii="Times New Roman" w:hAnsi="Times New Roman" w:cs="Times New Roman"/>
          <w:sz w:val="28"/>
          <w:szCs w:val="28"/>
        </w:rPr>
        <w:t xml:space="preserve"> является подмножеством всех функций </w:t>
      </w:r>
      <w:r w:rsidRPr="007D7D52">
        <w:rPr>
          <w:rFonts w:ascii="Cambria Math" w:hAnsi="Cambria Math" w:cs="Cambria Math"/>
          <w:sz w:val="28"/>
          <w:szCs w:val="28"/>
        </w:rPr>
        <w:t>𝐹</w:t>
      </w:r>
      <w:proofErr w:type="gramStart"/>
      <w:r w:rsidR="00B538C2" w:rsidRPr="007D7D52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D7D52">
        <w:rPr>
          <w:rFonts w:ascii="Times New Roman" w:hAnsi="Times New Roman" w:cs="Times New Roman"/>
          <w:sz w:val="28"/>
          <w:szCs w:val="28"/>
        </w:rPr>
        <w:t>,</w:t>
      </w:r>
      <w:r w:rsidR="00B538C2">
        <w:rPr>
          <w:rFonts w:ascii="Times New Roman" w:hAnsi="Times New Roman" w:cs="Times New Roman"/>
          <w:sz w:val="28"/>
          <w:szCs w:val="28"/>
        </w:rPr>
        <w:t xml:space="preserve"> 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D7D52">
        <w:rPr>
          <w:rFonts w:ascii="Times New Roman" w:hAnsi="Times New Roman" w:cs="Times New Roman"/>
          <w:sz w:val="28"/>
          <w:szCs w:val="28"/>
        </w:rPr>
        <w:t>,</w:t>
      </w:r>
      <w:r w:rsidR="00B538C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D7D52">
        <w:rPr>
          <w:rFonts w:ascii="Times New Roman" w:hAnsi="Times New Roman" w:cs="Times New Roman"/>
          <w:sz w:val="28"/>
          <w:szCs w:val="28"/>
        </w:rPr>
        <w:t>…,</w:t>
      </w:r>
      <w:r w:rsidR="001A3288" w:rsidRPr="007D7D52">
        <w:rPr>
          <w:rFonts w:ascii="Cambria Math" w:hAnsi="Cambria Math" w:cs="Cambria Math"/>
          <w:sz w:val="28"/>
          <w:szCs w:val="28"/>
        </w:rPr>
        <w:t>𝑋</w:t>
      </w:r>
      <w:r w:rsidR="001A3288" w:rsidRPr="007D7D52">
        <w:rPr>
          <w:rFonts w:ascii="Cambria Math" w:hAnsi="Cambria Math" w:cs="Cambria Math"/>
          <w:sz w:val="28"/>
          <w:szCs w:val="28"/>
          <w:vertAlign w:val="subscript"/>
        </w:rPr>
        <w:t>𝑘</w:t>
      </w:r>
      <w:proofErr w:type="gramEnd"/>
      <w:r w:rsidR="001A3288" w:rsidRPr="007D7D52">
        <w:rPr>
          <w:rFonts w:ascii="Times New Roman" w:hAnsi="Times New Roman" w:cs="Times New Roman"/>
          <w:sz w:val="28"/>
          <w:szCs w:val="28"/>
        </w:rPr>
        <w:t>…</w:t>
      </w:r>
      <w:r w:rsidRPr="007D7D52">
        <w:rPr>
          <w:rFonts w:ascii="Times New Roman" w:hAnsi="Times New Roman" w:cs="Times New Roman"/>
          <w:sz w:val="28"/>
          <w:szCs w:val="28"/>
        </w:rPr>
        <w:t>,</w:t>
      </w:r>
      <w:r w:rsidR="00B538C2">
        <w:rPr>
          <w:rFonts w:ascii="Times New Roman" w:hAnsi="Times New Roman" w:cs="Times New Roman"/>
          <w:sz w:val="28"/>
          <w:szCs w:val="28"/>
        </w:rPr>
        <w:t xml:space="preserve"> 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Cambria Math" w:hAnsi="Cambria Math" w:cs="Cambria Math"/>
          <w:sz w:val="28"/>
          <w:szCs w:val="28"/>
          <w:vertAlign w:val="subscript"/>
        </w:rPr>
        <w:t>𝑀</w:t>
      </w:r>
      <w:r w:rsidRPr="007D7D5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7D7D52">
        <w:rPr>
          <w:rFonts w:ascii="Cambria Math" w:hAnsi="Cambria Math" w:cs="Cambria Math"/>
          <w:sz w:val="28"/>
          <w:szCs w:val="28"/>
        </w:rPr>
        <w:t>𝑋</w:t>
      </w:r>
      <w:r w:rsidRPr="007D7D52">
        <w:rPr>
          <w:rFonts w:ascii="Cambria Math" w:hAnsi="Cambria Math" w:cs="Cambria Math"/>
          <w:sz w:val="28"/>
          <w:szCs w:val="28"/>
          <w:vertAlign w:val="subscript"/>
        </w:rPr>
        <w:t>𝑘</w:t>
      </w:r>
      <w:r>
        <w:rPr>
          <w:rFonts w:ascii="Times New Roman" w:hAnsi="Times New Roman" w:cs="Times New Roman"/>
          <w:sz w:val="28"/>
          <w:szCs w:val="28"/>
        </w:rPr>
        <w:t xml:space="preserve"> – признак в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D7D5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том столбце датасета размера </w:t>
      </w:r>
      <w:r w:rsidRPr="007D7D52">
        <w:rPr>
          <w:rFonts w:ascii="Times New Roman" w:hAnsi="Times New Roman" w:cs="Times New Roman"/>
          <w:sz w:val="28"/>
          <w:szCs w:val="28"/>
        </w:rPr>
        <w:t>N×M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947BB">
        <w:rPr>
          <w:rFonts w:ascii="Times New Roman" w:hAnsi="Times New Roman" w:cs="Times New Roman"/>
          <w:sz w:val="28"/>
          <w:szCs w:val="28"/>
        </w:rPr>
        <w:t xml:space="preserve">Вклад признака </w:t>
      </w:r>
      <w:r w:rsidRPr="004947BB">
        <w:rPr>
          <w:rFonts w:ascii="Cambria Math" w:hAnsi="Cambria Math" w:cs="Cambria Math"/>
          <w:sz w:val="28"/>
          <w:szCs w:val="28"/>
        </w:rPr>
        <w:t>𝑋</w:t>
      </w:r>
      <w:r w:rsidRPr="004947BB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Pr="004947B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947BB">
        <w:rPr>
          <w:rFonts w:ascii="Times New Roman" w:hAnsi="Times New Roman" w:cs="Times New Roman"/>
          <w:sz w:val="28"/>
          <w:szCs w:val="28"/>
        </w:rPr>
        <w:t xml:space="preserve">в вывод модели </w:t>
      </w:r>
      <w:r w:rsidR="00023F4A">
        <w:rPr>
          <w:rFonts w:ascii="Times New Roman" w:hAnsi="Times New Roman" w:cs="Times New Roman"/>
          <w:sz w:val="28"/>
          <w:szCs w:val="28"/>
        </w:rPr>
        <w:t>вычисляется по следующему алгоритму</w:t>
      </w:r>
      <w:r w:rsidR="00184A2F">
        <w:rPr>
          <w:rFonts w:ascii="Times New Roman" w:hAnsi="Times New Roman" w:cs="Times New Roman"/>
          <w:sz w:val="28"/>
          <w:szCs w:val="28"/>
        </w:rPr>
        <w:t xml:space="preserve"> </w:t>
      </w:r>
      <w:r w:rsidRPr="004947BB">
        <w:rPr>
          <w:rFonts w:ascii="Times New Roman" w:hAnsi="Times New Roman" w:cs="Times New Roman"/>
          <w:sz w:val="28"/>
          <w:szCs w:val="28"/>
        </w:rPr>
        <w:t>[</w:t>
      </w:r>
      <w:r w:rsidR="00436E69" w:rsidRPr="00436E69">
        <w:rPr>
          <w:rFonts w:ascii="Times New Roman" w:hAnsi="Times New Roman" w:cs="Times New Roman"/>
          <w:sz w:val="28"/>
          <w:szCs w:val="28"/>
        </w:rPr>
        <w:t>2</w:t>
      </w:r>
      <w:r w:rsidRPr="004947BB">
        <w:rPr>
          <w:rFonts w:ascii="Times New Roman" w:hAnsi="Times New Roman" w:cs="Times New Roman"/>
          <w:sz w:val="28"/>
          <w:szCs w:val="28"/>
        </w:rPr>
        <w:t>]:</w:t>
      </w:r>
    </w:p>
    <w:p w14:paraId="1D6AA3F7" w14:textId="1981BA05" w:rsidR="00023F4A" w:rsidRDefault="00023F4A" w:rsidP="002076A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7D7D52" w:rsidRPr="00B72AF3">
        <w:rPr>
          <w:rFonts w:ascii="Times New Roman" w:hAnsi="Times New Roman" w:cs="Times New Roman"/>
          <w:sz w:val="28"/>
          <w:szCs w:val="28"/>
        </w:rPr>
        <w:t xml:space="preserve">одель обучается </w:t>
      </w:r>
      <w:r w:rsidR="004947BB" w:rsidRPr="00B72AF3">
        <w:rPr>
          <w:rFonts w:ascii="Times New Roman" w:hAnsi="Times New Roman" w:cs="Times New Roman"/>
          <w:sz w:val="28"/>
          <w:szCs w:val="28"/>
        </w:rPr>
        <w:t xml:space="preserve">с использованием признака </w:t>
      </w:r>
      <w:r w:rsidR="001A3288" w:rsidRPr="00B72AF3">
        <w:rPr>
          <w:rFonts w:ascii="Cambria Math" w:hAnsi="Cambria Math" w:cs="Cambria Math"/>
          <w:sz w:val="28"/>
          <w:szCs w:val="28"/>
        </w:rPr>
        <w:t>𝑋</w:t>
      </w:r>
      <w:proofErr w:type="spellStart"/>
      <w:r w:rsidR="001A3288"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proofErr w:type="spellEnd"/>
      <w:r w:rsidR="001A3288" w:rsidRPr="001A3288">
        <w:rPr>
          <w:rFonts w:ascii="Cambria Math" w:hAnsi="Cambria Math" w:cs="Cambria Math"/>
          <w:sz w:val="28"/>
          <w:szCs w:val="28"/>
          <w:vertAlign w:val="subscript"/>
        </w:rPr>
        <w:t>,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 w:rsidR="004947BB" w:rsidRPr="00B72AF3">
        <w:rPr>
          <w:rFonts w:ascii="Times New Roman" w:hAnsi="Times New Roman" w:cs="Times New Roman"/>
          <w:sz w:val="28"/>
          <w:szCs w:val="28"/>
        </w:rPr>
        <w:t>и результирующая модель представлена в виде </w:t>
      </w:r>
      <w:r w:rsidR="004947BB" w:rsidRPr="00B72AF3">
        <w:rPr>
          <w:rFonts w:ascii="Cambria Math" w:hAnsi="Cambria Math" w:cs="Cambria Math"/>
          <w:sz w:val="28"/>
          <w:szCs w:val="28"/>
        </w:rPr>
        <w:t>𝑓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</w:rPr>
        <w:t>𝐒∪</w:t>
      </w:r>
      <w:r w:rsidR="004947BB" w:rsidRPr="00B72AF3">
        <w:rPr>
          <w:rFonts w:ascii="Cambria Math" w:hAnsi="Cambria Math" w:cs="Times New Roman"/>
          <w:sz w:val="28"/>
          <w:szCs w:val="28"/>
          <w:vertAlign w:val="subscript"/>
        </w:rPr>
        <w:t>{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="004947BB" w:rsidRPr="00B72AF3">
        <w:rPr>
          <w:rFonts w:ascii="Cambria Math" w:hAnsi="Cambria Math" w:cs="Times New Roman"/>
          <w:sz w:val="28"/>
          <w:szCs w:val="28"/>
          <w:vertAlign w:val="subscript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A24867" w14:textId="4D211D55" w:rsidR="007D7D52" w:rsidRDefault="00023F4A" w:rsidP="002076A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4947BB" w:rsidRPr="00B72AF3">
        <w:rPr>
          <w:rFonts w:ascii="Times New Roman" w:hAnsi="Times New Roman" w:cs="Times New Roman"/>
          <w:sz w:val="28"/>
          <w:szCs w:val="28"/>
        </w:rPr>
        <w:t xml:space="preserve">одель переобучается без признака и обозначается как </w:t>
      </w:r>
      <w:r w:rsidR="004947BB" w:rsidRPr="00B72AF3">
        <w:rPr>
          <w:rFonts w:ascii="Cambria Math" w:hAnsi="Cambria Math" w:cs="Cambria Math"/>
          <w:sz w:val="28"/>
          <w:szCs w:val="28"/>
        </w:rPr>
        <w:t>𝑓</w:t>
      </w:r>
      <w:r w:rsidR="004947BB" w:rsidRPr="00B72AF3">
        <w:rPr>
          <w:rFonts w:ascii="Cambria Math" w:hAnsi="Cambria Math" w:cs="Cambria Math"/>
          <w:sz w:val="28"/>
          <w:szCs w:val="28"/>
          <w:vertAlign w:val="subscript"/>
        </w:rPr>
        <w:t>𝑆</w:t>
      </w:r>
      <w:r w:rsidR="004947BB" w:rsidRPr="00B72AF3">
        <w:rPr>
          <w:rFonts w:ascii="Times New Roman" w:hAnsi="Times New Roman" w:cs="Times New Roman"/>
          <w:sz w:val="28"/>
          <w:szCs w:val="28"/>
        </w:rPr>
        <w:t>.</w:t>
      </w:r>
    </w:p>
    <w:p w14:paraId="2984226B" w14:textId="05993763" w:rsidR="000F17CC" w:rsidRDefault="00023F4A" w:rsidP="002076A5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Предсказание двух моделей сравнивается на текущем входе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023F4A">
        <w:rPr>
          <w:rFonts w:ascii="Times New Roman" w:hAnsi="Times New Roman" w:cs="Times New Roman"/>
          <w:sz w:val="28"/>
          <w:szCs w:val="28"/>
          <w:vertAlign w:val="subscript"/>
        </w:rPr>
        <w:t xml:space="preserve"> S</w:t>
      </w:r>
      <w:r w:rsidRPr="00023F4A">
        <w:rPr>
          <w:rFonts w:ascii="Times New Roman" w:hAnsi="Times New Roman" w:cs="Times New Roman"/>
          <w:sz w:val="28"/>
          <w:szCs w:val="28"/>
        </w:rPr>
        <w:t xml:space="preserve"> (где </w:t>
      </w:r>
      <w:r w:rsidRPr="00490A82">
        <w:rPr>
          <w:rFonts w:ascii="Cambria Math" w:hAnsi="Cambria Math" w:cs="Cambria Math"/>
          <w:sz w:val="28"/>
          <w:szCs w:val="28"/>
        </w:rPr>
        <w:t>𝑥</w:t>
      </w:r>
      <w:r w:rsidRPr="00023F4A">
        <w:rPr>
          <w:rFonts w:ascii="Times New Roman" w:hAnsi="Times New Roman" w:cs="Times New Roman"/>
          <w:sz w:val="28"/>
          <w:szCs w:val="28"/>
          <w:vertAlign w:val="subscript"/>
        </w:rPr>
        <w:t xml:space="preserve">S </w:t>
      </w:r>
      <w:r w:rsidRPr="00023F4A">
        <w:rPr>
          <w:rFonts w:ascii="Times New Roman" w:hAnsi="Times New Roman" w:cs="Times New Roman"/>
          <w:sz w:val="28"/>
          <w:szCs w:val="28"/>
        </w:rPr>
        <w:t>— представление входных признаков из множества S).</w:t>
      </w:r>
    </w:p>
    <w:p w14:paraId="0B3E319E" w14:textId="22F44143" w:rsidR="00184A2F" w:rsidRDefault="00184A2F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A2F">
        <w:rPr>
          <w:rFonts w:ascii="Times New Roman" w:hAnsi="Times New Roman" w:cs="Times New Roman"/>
          <w:sz w:val="28"/>
          <w:szCs w:val="28"/>
        </w:rPr>
        <w:t xml:space="preserve">Изначально обученная модель </w:t>
      </w:r>
      <w:r w:rsidRPr="00184A2F">
        <w:rPr>
          <w:rFonts w:ascii="Cambria Math" w:hAnsi="Cambria Math" w:cs="Cambria Math"/>
          <w:sz w:val="28"/>
          <w:szCs w:val="28"/>
        </w:rPr>
        <w:t xml:space="preserve">𝑓 </w:t>
      </w:r>
      <w:r w:rsidRPr="00184A2F">
        <w:rPr>
          <w:rFonts w:ascii="Times New Roman" w:hAnsi="Times New Roman" w:cs="Times New Roman"/>
          <w:sz w:val="28"/>
          <w:szCs w:val="28"/>
        </w:rPr>
        <w:t xml:space="preserve">помогает получить значения </w:t>
      </w:r>
      <w:r w:rsidRPr="00184A2F">
        <w:rPr>
          <w:rFonts w:ascii="Cambria Math" w:hAnsi="Cambria Math" w:cs="Cambria Math"/>
          <w:sz w:val="28"/>
          <w:szCs w:val="28"/>
        </w:rPr>
        <w:t>𝑓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𝐒∪</w:t>
      </w:r>
      <w:r w:rsidRPr="00184A2F">
        <w:rPr>
          <w:rFonts w:ascii="Cambria Math" w:hAnsi="Cambria Math" w:cs="Times New Roman"/>
          <w:sz w:val="28"/>
          <w:szCs w:val="28"/>
          <w:vertAlign w:val="subscript"/>
        </w:rPr>
        <w:t>{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184A2F">
        <w:rPr>
          <w:rFonts w:ascii="Cambria Math" w:hAnsi="Cambria Math" w:cs="Times New Roman"/>
          <w:sz w:val="28"/>
          <w:szCs w:val="28"/>
          <w:vertAlign w:val="subscript"/>
        </w:rPr>
        <w:t>}</w:t>
      </w:r>
      <w:r w:rsidRPr="00184A2F">
        <w:rPr>
          <w:rFonts w:ascii="Times New Roman" w:hAnsi="Times New Roman" w:cs="Times New Roman"/>
          <w:sz w:val="28"/>
          <w:szCs w:val="28"/>
        </w:rPr>
        <w:t xml:space="preserve"> и </w:t>
      </w:r>
      <w:r w:rsidRPr="00184A2F">
        <w:rPr>
          <w:rFonts w:ascii="Cambria Math" w:hAnsi="Cambria Math" w:cs="Cambria Math"/>
          <w:sz w:val="28"/>
          <w:szCs w:val="28"/>
        </w:rPr>
        <w:t>𝑓</w:t>
      </w:r>
      <w:r w:rsidRPr="00184A2F">
        <w:rPr>
          <w:rFonts w:ascii="Cambria Math" w:hAnsi="Cambria Math" w:cs="Cambria Math"/>
          <w:sz w:val="28"/>
          <w:szCs w:val="28"/>
          <w:vertAlign w:val="subscript"/>
        </w:rPr>
        <w:t>𝑆</w:t>
      </w:r>
      <w:r w:rsidRPr="00184A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Тогда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Pr="00184A2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ϕ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признака </w:t>
      </w:r>
      <w:r w:rsidR="00D85732" w:rsidRPr="004947BB">
        <w:rPr>
          <w:rFonts w:ascii="Cambria Math" w:hAnsi="Cambria Math" w:cs="Cambria Math"/>
          <w:sz w:val="28"/>
          <w:szCs w:val="28"/>
        </w:rPr>
        <w:t>𝑋</w:t>
      </w:r>
      <w:r w:rsidR="00D85732" w:rsidRPr="004947BB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="00D85732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 w:rsidR="00D85732">
        <w:rPr>
          <w:rFonts w:ascii="Times New Roman" w:hAnsi="Times New Roman" w:cs="Times New Roman"/>
          <w:sz w:val="28"/>
          <w:szCs w:val="28"/>
        </w:rPr>
        <w:t>считается</w:t>
      </w:r>
      <w:r>
        <w:rPr>
          <w:rFonts w:ascii="Times New Roman" w:hAnsi="Times New Roman" w:cs="Times New Roman"/>
          <w:sz w:val="28"/>
          <w:szCs w:val="28"/>
        </w:rPr>
        <w:t xml:space="preserve"> по следующему уравнению </w:t>
      </w:r>
      <w:r w:rsidRPr="004947BB">
        <w:rPr>
          <w:rFonts w:ascii="Times New Roman" w:hAnsi="Times New Roman" w:cs="Times New Roman"/>
          <w:sz w:val="28"/>
          <w:szCs w:val="28"/>
        </w:rPr>
        <w:t>[</w:t>
      </w:r>
      <w:r w:rsidR="00436E6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947BB">
        <w:rPr>
          <w:rFonts w:ascii="Times New Roman" w:hAnsi="Times New Roman" w:cs="Times New Roman"/>
          <w:sz w:val="28"/>
          <w:szCs w:val="28"/>
        </w:rPr>
        <w:t>]:</w:t>
      </w:r>
    </w:p>
    <w:p w14:paraId="01CEC0C9" w14:textId="374F4362" w:rsidR="00023F4A" w:rsidRPr="00E3642B" w:rsidRDefault="00000000" w:rsidP="002076A5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S⊆F</m:t>
              </m:r>
              <m:r>
                <m:rPr>
                  <m:lit/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!(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-1)!</m:t>
                  </m:r>
                </m:num>
                <m:den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  <w:sz w:val="28"/>
                              <w:szCs w:val="28"/>
                              <w:vertAlign w:val="subscript"/>
                            </w:rPr>
                            <m:t>S∪i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​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S∪i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e>
                      </m:d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​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794F5EE9" w14:textId="552C6814" w:rsidR="00E3642B" w:rsidRPr="00D85732" w:rsidRDefault="006A5EC5" w:rsidP="002076A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где перебираются</w:t>
      </w:r>
      <w:r w:rsid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все подмножества признаков, не содержащие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E3642B" w:rsidRPr="00E3642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0BBF3DB" w14:textId="637D5B3A" w:rsidR="00E3642B" w:rsidRDefault="00E3642B" w:rsidP="002076A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Применении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метода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Pr="00E364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задаче классификации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сердечно-сосудистых заболеваний по ЭКГ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</w:t>
      </w:r>
      <w:r w:rsidR="00DF51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могает понять, какие элементы сигнала ЭКГ </w:t>
      </w:r>
      <w:r w:rsidR="00E002CC">
        <w:rPr>
          <w:rFonts w:ascii="Times New Roman" w:eastAsiaTheme="minorEastAsia" w:hAnsi="Times New Roman" w:cs="Times New Roman"/>
          <w:iCs/>
          <w:sz w:val="28"/>
          <w:szCs w:val="28"/>
        </w:rPr>
        <w:t>определяют решение модели, повышает прозрачность работы модели глубинного обучения и обеспечивает медицинским специалистам объективное объяснение механизмов принятия решения при диагностике заболеваний.</w:t>
      </w:r>
    </w:p>
    <w:p w14:paraId="480544BD" w14:textId="008B53E0" w:rsidR="00E3642B" w:rsidRDefault="00E3642B" w:rsidP="002076A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Однако вычислительная сложность методов объяснения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работы модели, использующие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остаётся высокой. </w:t>
      </w:r>
      <w:r w:rsidR="00245BF7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Также стоит отметить, что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метод не учитывает корреляцию между признаками и принимает их за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независимые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[</w:t>
      </w:r>
      <w:r w:rsidR="00436E69" w:rsidRPr="00436E69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].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Ещё одна проблема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заключается в рационализации решения ошибочных моделей машинного обучения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[</w:t>
      </w:r>
      <w:r w:rsidR="00436E69" w:rsidRPr="00436E69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 w:rsidR="00180C47" w:rsidRPr="00180C47">
        <w:rPr>
          <w:rFonts w:ascii="Times New Roman" w:eastAsiaTheme="minorEastAsia" w:hAnsi="Times New Roman" w:cs="Times New Roman"/>
          <w:iCs/>
          <w:sz w:val="28"/>
          <w:szCs w:val="28"/>
        </w:rPr>
        <w:t>]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. Иными</w:t>
      </w:r>
      <w:r w:rsidR="00180C47"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словами</w:t>
      </w:r>
      <w:r w:rsidR="00180C47"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SHAP</w:t>
      </w:r>
      <w:r w:rsidR="00180C47"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может</w:t>
      </w:r>
      <w:r w:rsidR="00180C47"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быть</w:t>
      </w:r>
      <w:r w:rsidR="00180C47" w:rsidRPr="007068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80C47">
        <w:rPr>
          <w:rFonts w:ascii="Times New Roman" w:eastAsiaTheme="minorEastAsia" w:hAnsi="Times New Roman" w:cs="Times New Roman"/>
          <w:iCs/>
          <w:sz w:val="28"/>
          <w:szCs w:val="28"/>
        </w:rPr>
        <w:t>введён в заблуждение.</w:t>
      </w:r>
    </w:p>
    <w:p w14:paraId="4342FF2B" w14:textId="67CE2DAD" w:rsidR="00194041" w:rsidRPr="00194041" w:rsidRDefault="00194041" w:rsidP="00194041">
      <w:pPr>
        <w:pStyle w:val="a7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40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Attention Mechanism </w:t>
      </w:r>
    </w:p>
    <w:p w14:paraId="54B2BB74" w14:textId="7970477F" w:rsidR="00194041" w:rsidRDefault="00D31004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 w:rsidR="00C55A0E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echanism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 w:rsidR="00464021" w:rsidRPr="00464021">
        <w:rPr>
          <w:rFonts w:ascii="Times New Roman" w:hAnsi="Times New Roman" w:cs="Times New Roman"/>
          <w:sz w:val="28"/>
          <w:szCs w:val="28"/>
        </w:rPr>
        <w:t>(</w:t>
      </w:r>
      <w:r w:rsidR="00464021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="00464021" w:rsidRPr="00464021">
        <w:rPr>
          <w:rFonts w:ascii="Times New Roman" w:hAnsi="Times New Roman" w:cs="Times New Roman"/>
          <w:sz w:val="28"/>
          <w:szCs w:val="28"/>
        </w:rPr>
        <w:t xml:space="preserve">) </w:t>
      </w:r>
      <w:r w:rsidR="00B769EB">
        <w:rPr>
          <w:rFonts w:ascii="Times New Roman" w:hAnsi="Times New Roman" w:cs="Times New Roman"/>
          <w:sz w:val="28"/>
          <w:szCs w:val="28"/>
        </w:rPr>
        <w:t xml:space="preserve">широко применяется при работе с временными рядами благодаря способности преодолевать ограничения традиционных моделей на основе </w:t>
      </w:r>
      <w:r w:rsidR="004A377D">
        <w:rPr>
          <w:rFonts w:ascii="Times New Roman" w:hAnsi="Times New Roman" w:cs="Times New Roman"/>
          <w:sz w:val="28"/>
          <w:szCs w:val="28"/>
          <w:lang w:val="en-US"/>
        </w:rPr>
        <w:t>coder</w:t>
      </w:r>
      <w:r w:rsidR="004A377D" w:rsidRPr="004A377D">
        <w:rPr>
          <w:rFonts w:ascii="Times New Roman" w:hAnsi="Times New Roman" w:cs="Times New Roman"/>
          <w:sz w:val="28"/>
          <w:szCs w:val="28"/>
        </w:rPr>
        <w:t>-</w:t>
      </w:r>
      <w:r w:rsidR="004A377D">
        <w:rPr>
          <w:rFonts w:ascii="Times New Roman" w:hAnsi="Times New Roman" w:cs="Times New Roman"/>
          <w:sz w:val="28"/>
          <w:szCs w:val="28"/>
          <w:lang w:val="en-US"/>
        </w:rPr>
        <w:t>encoder</w:t>
      </w:r>
      <w:r w:rsidR="00025E12" w:rsidRPr="00025E12">
        <w:rPr>
          <w:rFonts w:ascii="Times New Roman" w:hAnsi="Times New Roman" w:cs="Times New Roman"/>
          <w:sz w:val="28"/>
          <w:szCs w:val="28"/>
        </w:rPr>
        <w:t xml:space="preserve"> </w:t>
      </w:r>
      <w:r w:rsidR="00993862" w:rsidRPr="00993862">
        <w:rPr>
          <w:rFonts w:ascii="Times New Roman" w:hAnsi="Times New Roman" w:cs="Times New Roman"/>
          <w:sz w:val="28"/>
          <w:szCs w:val="28"/>
        </w:rPr>
        <w:t>[</w:t>
      </w:r>
      <w:r w:rsidR="00436E69" w:rsidRPr="00436E69">
        <w:rPr>
          <w:rFonts w:ascii="Times New Roman" w:hAnsi="Times New Roman" w:cs="Times New Roman"/>
          <w:sz w:val="28"/>
          <w:szCs w:val="28"/>
        </w:rPr>
        <w:t>4</w:t>
      </w:r>
      <w:r w:rsidR="00993862" w:rsidRPr="00993862">
        <w:rPr>
          <w:rFonts w:ascii="Times New Roman" w:hAnsi="Times New Roman" w:cs="Times New Roman"/>
          <w:sz w:val="28"/>
          <w:szCs w:val="28"/>
        </w:rPr>
        <w:t>]</w:t>
      </w:r>
      <w:r w:rsidR="00B769EB">
        <w:rPr>
          <w:rFonts w:ascii="Times New Roman" w:hAnsi="Times New Roman" w:cs="Times New Roman"/>
          <w:sz w:val="28"/>
          <w:szCs w:val="28"/>
        </w:rPr>
        <w:t xml:space="preserve">. Следовательно, </w:t>
      </w:r>
      <w:r w:rsidR="00464021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="00B769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Pr="00D31004">
        <w:rPr>
          <w:rFonts w:ascii="Times New Roman" w:hAnsi="Times New Roman" w:cs="Times New Roman"/>
          <w:sz w:val="28"/>
          <w:szCs w:val="28"/>
        </w:rPr>
        <w:t xml:space="preserve"> </w:t>
      </w:r>
      <w:r w:rsidR="00B74FEF">
        <w:rPr>
          <w:rFonts w:ascii="Times New Roman" w:hAnsi="Times New Roman" w:cs="Times New Roman"/>
          <w:sz w:val="28"/>
          <w:szCs w:val="28"/>
        </w:rPr>
        <w:t xml:space="preserve">применён в задачах классификации аритмий на основе сигналов ЭКГ, поскольку сигнал ЭКГ представляется как одномерный временной ряд. В данной задаче </w:t>
      </w:r>
      <w:r w:rsidR="00464021">
        <w:rPr>
          <w:rFonts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 позволяет модели </w:t>
      </w:r>
      <w:r w:rsidR="00DA75C3">
        <w:rPr>
          <w:rFonts w:ascii="Times New Roman" w:hAnsi="Times New Roman" w:cs="Times New Roman"/>
          <w:sz w:val="28"/>
          <w:szCs w:val="28"/>
        </w:rPr>
        <w:t xml:space="preserve">фокусироваться на конкретных участках входного сигнала, которые вносят наибольший вклад в итоговый прогноз </w:t>
      </w:r>
      <w:r w:rsidR="00DA75C3" w:rsidRPr="00DA75C3">
        <w:rPr>
          <w:rFonts w:ascii="Times New Roman" w:hAnsi="Times New Roman" w:cs="Times New Roman"/>
          <w:sz w:val="28"/>
          <w:szCs w:val="28"/>
        </w:rPr>
        <w:t>[</w:t>
      </w:r>
      <w:r w:rsidR="00436E69" w:rsidRPr="00436E69">
        <w:rPr>
          <w:rFonts w:ascii="Times New Roman" w:hAnsi="Times New Roman" w:cs="Times New Roman"/>
          <w:sz w:val="28"/>
          <w:szCs w:val="28"/>
        </w:rPr>
        <w:t>4</w:t>
      </w:r>
      <w:r w:rsidR="00DA75C3">
        <w:rPr>
          <w:rFonts w:ascii="Times New Roman" w:hAnsi="Times New Roman" w:cs="Times New Roman"/>
          <w:sz w:val="28"/>
          <w:szCs w:val="28"/>
        </w:rPr>
        <w:t>,</w:t>
      </w:r>
      <w:r w:rsidR="003345ED" w:rsidRPr="003345ED">
        <w:rPr>
          <w:rFonts w:ascii="Times New Roman" w:hAnsi="Times New Roman" w:cs="Times New Roman"/>
          <w:sz w:val="28"/>
          <w:szCs w:val="28"/>
        </w:rPr>
        <w:t xml:space="preserve"> </w:t>
      </w:r>
      <w:r w:rsidR="00436E69" w:rsidRPr="00436E69">
        <w:rPr>
          <w:rFonts w:ascii="Times New Roman" w:hAnsi="Times New Roman" w:cs="Times New Roman"/>
          <w:sz w:val="28"/>
          <w:szCs w:val="28"/>
        </w:rPr>
        <w:t>5</w:t>
      </w:r>
      <w:r w:rsidR="00DA75C3" w:rsidRPr="00DA75C3">
        <w:rPr>
          <w:rFonts w:ascii="Times New Roman" w:hAnsi="Times New Roman" w:cs="Times New Roman"/>
          <w:sz w:val="28"/>
          <w:szCs w:val="28"/>
        </w:rPr>
        <w:t>]</w:t>
      </w:r>
      <w:r w:rsidR="00DA75C3">
        <w:rPr>
          <w:rFonts w:ascii="Times New Roman" w:hAnsi="Times New Roman" w:cs="Times New Roman"/>
          <w:sz w:val="28"/>
          <w:szCs w:val="28"/>
        </w:rPr>
        <w:t>.</w:t>
      </w:r>
      <w:r w:rsidR="00B75D51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в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C55A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75D51">
        <w:rPr>
          <w:rFonts w:ascii="Times New Roman" w:hAnsi="Times New Roman" w:cs="Times New Roman"/>
          <w:sz w:val="28"/>
          <w:szCs w:val="28"/>
          <w:lang w:val="en-US"/>
        </w:rPr>
        <w:t>ttention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C55A0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75D51">
        <w:rPr>
          <w:rFonts w:ascii="Times New Roman" w:hAnsi="Times New Roman" w:cs="Times New Roman"/>
          <w:sz w:val="28"/>
          <w:szCs w:val="28"/>
          <w:lang w:val="en-US"/>
        </w:rPr>
        <w:t>echanism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можно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внедрить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 xml:space="preserve">специализированные предметные знания для лучшего учёта вклада каждого сегмента сигнала ЭКГ в конечную модель классификации </w:t>
      </w:r>
      <w:r w:rsidR="00B75D51" w:rsidRPr="00B75D51">
        <w:rPr>
          <w:rFonts w:ascii="Times New Roman" w:hAnsi="Times New Roman" w:cs="Times New Roman"/>
          <w:sz w:val="28"/>
          <w:szCs w:val="28"/>
        </w:rPr>
        <w:t>[</w:t>
      </w:r>
      <w:r w:rsidR="00436E69" w:rsidRPr="00436E69">
        <w:rPr>
          <w:rFonts w:ascii="Times New Roman" w:hAnsi="Times New Roman" w:cs="Times New Roman"/>
          <w:sz w:val="28"/>
          <w:szCs w:val="28"/>
        </w:rPr>
        <w:t>5</w:t>
      </w:r>
      <w:r w:rsidR="00B75D51" w:rsidRPr="00B75D51">
        <w:rPr>
          <w:rFonts w:ascii="Times New Roman" w:hAnsi="Times New Roman" w:cs="Times New Roman"/>
          <w:sz w:val="28"/>
          <w:szCs w:val="28"/>
        </w:rPr>
        <w:t>]</w:t>
      </w:r>
      <w:r w:rsidR="00B75D51">
        <w:rPr>
          <w:rFonts w:ascii="Times New Roman" w:hAnsi="Times New Roman" w:cs="Times New Roman"/>
          <w:sz w:val="28"/>
          <w:szCs w:val="28"/>
        </w:rPr>
        <w:t>.</w:t>
      </w:r>
    </w:p>
    <w:p w14:paraId="6D0B2BD7" w14:textId="66C4D150" w:rsidR="00B75D51" w:rsidRPr="00C55A0E" w:rsidRDefault="00C55A0E" w:rsidP="002076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Pr="00C55A0E">
        <w:rPr>
          <w:rFonts w:ascii="Times New Roman" w:hAnsi="Times New Roman" w:cs="Times New Roman"/>
          <w:sz w:val="28"/>
          <w:szCs w:val="28"/>
        </w:rPr>
        <w:t>[</w:t>
      </w:r>
      <w:r w:rsidR="00436E69" w:rsidRPr="00436E69">
        <w:rPr>
          <w:rFonts w:ascii="Times New Roman" w:hAnsi="Times New Roman" w:cs="Times New Roman"/>
          <w:sz w:val="28"/>
          <w:szCs w:val="28"/>
        </w:rPr>
        <w:t>6</w:t>
      </w:r>
      <w:r w:rsidRPr="00C55A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64021">
        <w:rPr>
          <w:rFonts w:ascii="Times New Roman" w:hAnsi="Times New Roman" w:cs="Times New Roman"/>
          <w:sz w:val="28"/>
          <w:szCs w:val="28"/>
          <w:lang w:val="en-US"/>
        </w:rPr>
        <w:t>AM</w:t>
      </w:r>
      <w:r w:rsidR="00464021" w:rsidRPr="0046402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принимает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на</w:t>
      </w:r>
      <w:r w:rsidR="00B75D51" w:rsidRPr="00B75D51">
        <w:rPr>
          <w:rFonts w:ascii="Times New Roman" w:hAnsi="Times New Roman" w:cs="Times New Roman"/>
          <w:sz w:val="28"/>
          <w:szCs w:val="28"/>
        </w:rPr>
        <w:t xml:space="preserve"> </w:t>
      </w:r>
      <w:r w:rsidR="00B75D51">
        <w:rPr>
          <w:rFonts w:ascii="Times New Roman" w:hAnsi="Times New Roman" w:cs="Times New Roman"/>
          <w:sz w:val="28"/>
          <w:szCs w:val="28"/>
        </w:rPr>
        <w:t>вход скрытый вектор и выполняет три последовательных вычислительных шага</w:t>
      </w:r>
      <w:r w:rsidR="00B75D51" w:rsidRPr="00B75D51">
        <w:rPr>
          <w:rFonts w:ascii="Times New Roman" w:hAnsi="Times New Roman" w:cs="Times New Roman"/>
          <w:sz w:val="28"/>
          <w:szCs w:val="28"/>
        </w:rPr>
        <w:t>:</w:t>
      </w:r>
    </w:p>
    <w:p w14:paraId="2EA8ED04" w14:textId="742ED96F" w:rsidR="00B75D51" w:rsidRDefault="00C55A0E" w:rsidP="002076A5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выравнивающих оценок</w:t>
      </w:r>
      <w:r w:rsidR="00A55F7C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E41D47" w14:textId="5C0B4676" w:rsidR="00A55F7C" w:rsidRPr="00A55F7C" w:rsidRDefault="00000000" w:rsidP="002076A5">
      <w:pPr>
        <w:pStyle w:val="a7"/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​=a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i-1​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​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4D1BA922" w14:textId="77777777" w:rsidR="00A55F7C" w:rsidRDefault="00A55F7C" w:rsidP="002076A5">
      <w:pPr>
        <w:pStyle w:val="a7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55F7C">
        <w:rPr>
          <w:rFonts w:ascii="Times New Roman" w:hAnsi="Times New Roman" w:cs="Times New Roman"/>
          <w:iCs/>
          <w:sz w:val="28"/>
          <w:szCs w:val="28"/>
        </w:rPr>
        <w:t xml:space="preserve">где </w:t>
      </w:r>
      <w:r w:rsidRPr="00A55F7C">
        <w:rPr>
          <w:rFonts w:ascii="Cambria Math" w:hAnsi="Cambria Math" w:cs="Times New Roman"/>
          <w:iCs/>
          <w:sz w:val="28"/>
          <w:szCs w:val="28"/>
        </w:rPr>
        <w:t>a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— модель выравнивания,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e>
            </m:d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- </w:t>
      </w:r>
      <w:r w:rsidRPr="00A55F7C">
        <w:rPr>
          <w:rFonts w:ascii="Times New Roman" w:hAnsi="Times New Roman" w:cs="Times New Roman"/>
          <w:iCs/>
          <w:sz w:val="28"/>
          <w:szCs w:val="28"/>
        </w:rPr>
        <w:t>её оценка</w:t>
      </w:r>
      <w:r>
        <w:rPr>
          <w:rFonts w:ascii="Times New Roman" w:hAnsi="Times New Roman" w:cs="Times New Roman"/>
          <w:iCs/>
          <w:sz w:val="28"/>
          <w:szCs w:val="28"/>
        </w:rPr>
        <w:t>, которая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измеряет, насколько хорошо входные данные вокруг позиции </w:t>
      </w:r>
      <w:r w:rsidRPr="00A55F7C">
        <w:rPr>
          <w:rFonts w:ascii="Cambria Math" w:hAnsi="Cambria Math" w:cs="Times New Roman"/>
          <w:iCs/>
          <w:sz w:val="28"/>
          <w:szCs w:val="28"/>
        </w:rPr>
        <w:t>j</w:t>
      </w:r>
      <w:r w:rsidRPr="00A55F7C">
        <w:rPr>
          <w:rFonts w:ascii="Times New Roman" w:hAnsi="Times New Roman" w:cs="Times New Roman"/>
          <w:iCs/>
          <w:sz w:val="28"/>
          <w:szCs w:val="28"/>
        </w:rPr>
        <w:t xml:space="preserve"> (скрытое состояние кодировщика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 xml:space="preserve">) соответствуют предыдущему скрытому состоянию декодировщика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i-1​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d>
          </m:sub>
        </m:sSub>
      </m:oMath>
      <w:r w:rsidRPr="00A55F7C">
        <w:rPr>
          <w:rFonts w:ascii="Times New Roman" w:hAnsi="Times New Roman" w:cs="Times New Roman"/>
          <w:iCs/>
          <w:sz w:val="28"/>
          <w:szCs w:val="28"/>
        </w:rPr>
        <w:t>​ перед выдачей следующего элемента</w:t>
      </w:r>
      <w:r w:rsidRPr="00A55F7C">
        <w:rPr>
          <w:rFonts w:ascii="Times New Roman" w:hAnsi="Times New Roman" w:cs="Times New Roman"/>
          <w:i/>
          <w:sz w:val="28"/>
          <w:szCs w:val="28"/>
        </w:rPr>
        <w:t>.</w:t>
      </w:r>
    </w:p>
    <w:p w14:paraId="541ABACF" w14:textId="3F3F9574" w:rsidR="00A55F7C" w:rsidRPr="00A55F7C" w:rsidRDefault="00A55F7C" w:rsidP="002076A5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Вычисление весов внимания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377AF3BE" w14:textId="7AB47E97" w:rsidR="00A55F7C" w:rsidRPr="002076A5" w:rsidRDefault="00000000" w:rsidP="002076A5">
      <w:pPr>
        <w:pStyle w:val="a7"/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ij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​=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​</m:t>
                  </m:r>
                </m:e>
              </m:d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​</m:t>
                      </m:r>
                    </m:e>
                  </m:d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>,​</m:t>
          </m:r>
        </m:oMath>
      </m:oMathPara>
    </w:p>
    <w:p w14:paraId="36E8E491" w14:textId="5B4E0D27" w:rsidR="002076A5" w:rsidRPr="00405A5A" w:rsidRDefault="002076A5" w:rsidP="002076A5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2076A5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общее число скрытых состояний кодировщика.</w:t>
      </w:r>
    </w:p>
    <w:p w14:paraId="0F2674D5" w14:textId="0ACB1669" w:rsidR="002076A5" w:rsidRPr="002076A5" w:rsidRDefault="002076A5" w:rsidP="002076A5">
      <w:pPr>
        <w:pStyle w:val="a7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Вычисление векторного результата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76E97D" w14:textId="6BE94406" w:rsidR="002076A5" w:rsidRPr="00405A5A" w:rsidRDefault="00000000" w:rsidP="002076A5">
      <w:pPr>
        <w:pStyle w:val="a7"/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 = 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ij 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14:paraId="6DDF5955" w14:textId="003F6EE5" w:rsidR="00405A5A" w:rsidRDefault="00405A5A" w:rsidP="00405A5A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Механизм внимания не только улучшает производительность модели глубинного обучения при классификации аритмий на основе сигналов ЭКГ</w:t>
      </w:r>
      <w:r w:rsidRPr="00A1036C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A1036C">
        <w:rPr>
          <w:rFonts w:ascii="Times New Roman" w:hAnsi="Times New Roman" w:cs="Times New Roman"/>
          <w:iCs/>
          <w:sz w:val="28"/>
          <w:szCs w:val="28"/>
        </w:rPr>
        <w:t>но и способствует интерпретируемости выходных данных модели.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Однако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A1036C">
        <w:rPr>
          <w:rFonts w:ascii="Times New Roman" w:hAnsi="Times New Roman" w:cs="Times New Roman"/>
          <w:iCs/>
          <w:sz w:val="28"/>
          <w:szCs w:val="28"/>
        </w:rPr>
        <w:t>одной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из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главных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проблем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>данного</w:t>
      </w:r>
      <w:r w:rsidR="00A1036C" w:rsidRPr="00A1036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1036C">
        <w:rPr>
          <w:rFonts w:ascii="Times New Roman" w:hAnsi="Times New Roman" w:cs="Times New Roman"/>
          <w:iCs/>
          <w:sz w:val="28"/>
          <w:szCs w:val="28"/>
        </w:rPr>
        <w:t xml:space="preserve">интерпретируемого метода является высокая сложность вычислений, которая нуждается в оптимизации </w:t>
      </w:r>
      <w:r w:rsidR="00A1036C" w:rsidRPr="00405A5A">
        <w:rPr>
          <w:rFonts w:ascii="Times New Roman" w:hAnsi="Times New Roman" w:cs="Times New Roman"/>
          <w:iCs/>
          <w:sz w:val="28"/>
          <w:szCs w:val="28"/>
        </w:rPr>
        <w:t>[</w:t>
      </w:r>
      <w:r w:rsidR="00436E69" w:rsidRPr="00436E69">
        <w:rPr>
          <w:rFonts w:ascii="Times New Roman" w:hAnsi="Times New Roman" w:cs="Times New Roman"/>
          <w:iCs/>
          <w:sz w:val="28"/>
          <w:szCs w:val="28"/>
        </w:rPr>
        <w:t>4</w:t>
      </w:r>
      <w:r w:rsidR="00A1036C" w:rsidRPr="00405A5A">
        <w:rPr>
          <w:rFonts w:ascii="Times New Roman" w:hAnsi="Times New Roman" w:cs="Times New Roman"/>
          <w:iCs/>
          <w:sz w:val="28"/>
          <w:szCs w:val="28"/>
        </w:rPr>
        <w:t>]</w:t>
      </w:r>
      <w:r w:rsidR="00A1036C">
        <w:rPr>
          <w:rFonts w:ascii="Times New Roman" w:hAnsi="Times New Roman" w:cs="Times New Roman"/>
          <w:iCs/>
          <w:sz w:val="28"/>
          <w:szCs w:val="28"/>
        </w:rPr>
        <w:t>.</w:t>
      </w:r>
    </w:p>
    <w:p w14:paraId="20787102" w14:textId="69868D9E" w:rsidR="00223E8F" w:rsidRPr="00223E8F" w:rsidRDefault="00223E8F" w:rsidP="00223E8F">
      <w:pPr>
        <w:pStyle w:val="a7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223E8F">
        <w:rPr>
          <w:rFonts w:ascii="Times New Roman" w:hAnsi="Times New Roman" w:cs="Times New Roman"/>
          <w:b/>
          <w:bCs/>
          <w:sz w:val="28"/>
          <w:szCs w:val="28"/>
          <w:lang w:val="en-US"/>
        </w:rPr>
        <w:t>Gradient-weighted Class Activation Mapping</w:t>
      </w:r>
    </w:p>
    <w:p w14:paraId="2701FE16" w14:textId="58BF8E4D" w:rsidR="00223E8F" w:rsidRDefault="00A4042F" w:rsidP="00223E8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Предложенный в статье </w:t>
      </w:r>
      <w:r w:rsidRPr="00A4042F">
        <w:rPr>
          <w:rFonts w:ascii="Times New Roman" w:hAnsi="Times New Roman" w:cs="Times New Roman"/>
          <w:iCs/>
          <w:sz w:val="28"/>
          <w:szCs w:val="28"/>
        </w:rPr>
        <w:t>[</w:t>
      </w:r>
      <w:r w:rsidR="00436E69" w:rsidRPr="00436E69">
        <w:rPr>
          <w:rFonts w:ascii="Times New Roman" w:hAnsi="Times New Roman" w:cs="Times New Roman"/>
          <w:iCs/>
          <w:sz w:val="28"/>
          <w:szCs w:val="28"/>
        </w:rPr>
        <w:t>7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] </w:t>
      </w:r>
      <w:r>
        <w:rPr>
          <w:rFonts w:ascii="Times New Roman" w:hAnsi="Times New Roman" w:cs="Times New Roman"/>
          <w:iCs/>
          <w:sz w:val="28"/>
          <w:szCs w:val="28"/>
        </w:rPr>
        <w:t xml:space="preserve">интерпретируемый метод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Class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activation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mapping</w:t>
      </w:r>
      <w:r w:rsidRPr="00A4042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iCs/>
          <w:sz w:val="28"/>
          <w:szCs w:val="28"/>
        </w:rPr>
        <w:t>) обеспечивает визуальное объяснение</w:t>
      </w:r>
      <w:r w:rsidR="00A26798">
        <w:rPr>
          <w:rFonts w:ascii="Times New Roman" w:hAnsi="Times New Roman" w:cs="Times New Roman"/>
          <w:iCs/>
          <w:sz w:val="28"/>
          <w:szCs w:val="28"/>
        </w:rPr>
        <w:t xml:space="preserve">. Это обеспечивается за счёт локализации важных областей входных данных, то есть, объяснения решения нейронной сети в виде выделения областей входных данных, которые больше всего повлияли на предсказание модели глубинного обучения. </w:t>
      </w:r>
    </w:p>
    <w:p w14:paraId="43E65D97" w14:textId="0D6BF917" w:rsidR="00A26798" w:rsidRPr="00417CDA" w:rsidRDefault="0047520F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CAM</w:t>
      </w:r>
      <w:r w:rsidRPr="0047520F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вычисляет вклад отдельных фильтров</w:t>
      </w:r>
      <w:r w:rsidRPr="0047520F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обозначаемых как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 w:rsidRPr="0047520F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в последнем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св</w:t>
      </w:r>
      <w:r w:rsidR="00C8200D">
        <w:rPr>
          <w:rFonts w:ascii="Times New Roman" w:hAnsi="Times New Roman" w:cs="Times New Roman"/>
          <w:iCs/>
          <w:sz w:val="28"/>
          <w:szCs w:val="28"/>
        </w:rPr>
        <w:t>ё</w:t>
      </w:r>
      <w:r>
        <w:rPr>
          <w:rFonts w:ascii="Times New Roman" w:hAnsi="Times New Roman" w:cs="Times New Roman"/>
          <w:iCs/>
          <w:sz w:val="28"/>
          <w:szCs w:val="28"/>
        </w:rPr>
        <w:t>рточном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слое</w:t>
      </w:r>
      <w:r w:rsidR="00417CDA">
        <w:rPr>
          <w:rFonts w:ascii="Times New Roman" w:hAnsi="Times New Roman" w:cs="Times New Roman"/>
          <w:iCs/>
          <w:sz w:val="28"/>
          <w:szCs w:val="28"/>
        </w:rPr>
        <w:t xml:space="preserve"> в конечный предсказанный результат для класса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 w:rsidR="00417CDA" w:rsidRPr="00417CDA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="00417CDA">
        <w:rPr>
          <w:rFonts w:ascii="Times New Roman" w:hAnsi="Times New Roman" w:cs="Times New Roman"/>
          <w:iCs/>
          <w:sz w:val="28"/>
          <w:szCs w:val="28"/>
        </w:rPr>
        <w:t>Из</w:t>
      </w:r>
      <w:r w:rsidR="00417CDA" w:rsidRPr="00417CDA">
        <w:rPr>
          <w:rFonts w:ascii="Times New Roman" w:hAnsi="Times New Roman" w:cs="Times New Roman"/>
          <w:iCs/>
          <w:sz w:val="28"/>
          <w:szCs w:val="28"/>
        </w:rPr>
        <w:t xml:space="preserve"> [</w:t>
      </w:r>
      <w:r w:rsidR="00436E69" w:rsidRPr="00436E69">
        <w:rPr>
          <w:rFonts w:ascii="Times New Roman" w:hAnsi="Times New Roman" w:cs="Times New Roman"/>
          <w:iCs/>
          <w:sz w:val="28"/>
          <w:szCs w:val="28"/>
        </w:rPr>
        <w:t>7</w:t>
      </w:r>
      <w:r w:rsidR="00417CDA" w:rsidRPr="00417CDA">
        <w:rPr>
          <w:rFonts w:ascii="Times New Roman" w:hAnsi="Times New Roman" w:cs="Times New Roman"/>
          <w:iCs/>
          <w:sz w:val="28"/>
          <w:szCs w:val="28"/>
        </w:rPr>
        <w:t xml:space="preserve">] </w:t>
      </w:r>
      <w:r w:rsidR="00417CDA">
        <w:rPr>
          <w:rFonts w:ascii="Times New Roman" w:hAnsi="Times New Roman" w:cs="Times New Roman"/>
          <w:iCs/>
          <w:sz w:val="28"/>
          <w:szCs w:val="28"/>
        </w:rPr>
        <w:t>известно</w:t>
      </w:r>
      <w:r w:rsidR="00417CDA"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17CDA">
        <w:rPr>
          <w:rFonts w:ascii="Times New Roman" w:hAnsi="Times New Roman" w:cs="Times New Roman"/>
          <w:iCs/>
          <w:sz w:val="28"/>
          <w:szCs w:val="28"/>
        </w:rPr>
        <w:t xml:space="preserve">о линейной зависимости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 w:rsidR="00417CDA">
        <w:rPr>
          <w:rFonts w:ascii="Times New Roman" w:hAnsi="Times New Roman" w:cs="Times New Roman"/>
          <w:iCs/>
          <w:sz w:val="28"/>
          <w:szCs w:val="28"/>
        </w:rPr>
        <w:t xml:space="preserve"> от</w:t>
      </w:r>
      <w:r w:rsidR="00417CDA" w:rsidRPr="00417CDA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 w:rsidR="00417CDA">
        <w:rPr>
          <w:rFonts w:ascii="Times New Roman" w:eastAsiaTheme="minorEastAsia" w:hAnsi="Times New Roman" w:cs="Times New Roman"/>
          <w:iCs/>
          <w:sz w:val="28"/>
          <w:szCs w:val="28"/>
        </w:rPr>
        <w:t>, выраженной в уравнении</w:t>
      </w:r>
      <w:r w:rsidR="00417CDA" w:rsidRPr="00417CDA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="00417CDA" w:rsidRPr="00A32759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​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nary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</m:oMath>
      </m:oMathPara>
    </w:p>
    <w:p w14:paraId="41C64183" w14:textId="2095D9D3" w:rsidR="00417CDA" w:rsidRDefault="00417CDA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где</w:t>
      </w:r>
      <w:r w:rsidRPr="00417C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p>
        </m:sSubSup>
      </m:oMath>
      <w:r w:rsidRPr="00417CD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вес</w:t>
      </w:r>
      <w:r w:rsidR="00A3275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соответствующий классу </w:t>
      </w:r>
      <w:r w:rsidR="00A32759" w:rsidRPr="00A32759">
        <w:rPr>
          <w:rFonts w:ascii="Cambria Math" w:eastAsiaTheme="minorEastAsia" w:hAnsi="Cambria Math" w:cs="Times New Roman"/>
          <w:iCs/>
          <w:sz w:val="28"/>
          <w:szCs w:val="28"/>
          <w:lang w:val="en-US"/>
        </w:rPr>
        <w:t>c</w:t>
      </w:r>
      <w:r w:rsidR="00A3275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фильтра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="00A45569"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; </w:t>
      </w:r>
      <w:proofErr w:type="spellStart"/>
      <w:r w:rsidR="00A45569"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i</w:t>
      </w:r>
      <w:proofErr w:type="spellEnd"/>
      <w:r w:rsidR="00A45569"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, </w:t>
      </w:r>
      <w:r w:rsidR="00A45569"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j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индексы последней карты признаков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 w:rsidR="00A45569"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категория классов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A45569" w:rsidRPr="00A4556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45569">
        <w:rPr>
          <w:rFonts w:ascii="Times New Roman" w:eastAsiaTheme="minorEastAsia" w:hAnsi="Times New Roman" w:cs="Times New Roman"/>
          <w:iCs/>
          <w:sz w:val="28"/>
          <w:szCs w:val="28"/>
        </w:rPr>
        <w:t>индекс фильтра.</w:t>
      </w:r>
      <w:r w:rsidR="00185E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3EDC878B" w14:textId="6B79C467" w:rsidR="00901B22" w:rsidRPr="008F6F39" w:rsidRDefault="00A32759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Основной целью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нахождение вклада последних карт признаков, удовлетворяющих условию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p>
            </m:sSubSup>
          </m:e>
        </m:nary>
      </m:oMath>
      <w:r w:rsidR="00901B22" w:rsidRPr="00901B22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901B2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Таким образом, </w:t>
      </w:r>
      <w:r w:rsidR="00F552D8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используя зависимость между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F552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 w:rsidR="00F552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01B22">
        <w:rPr>
          <w:rFonts w:ascii="Times New Roman" w:eastAsiaTheme="minorEastAsia" w:hAnsi="Times New Roman" w:cs="Times New Roman"/>
          <w:iCs/>
          <w:sz w:val="28"/>
          <w:szCs w:val="28"/>
        </w:rPr>
        <w:t>вклад каждого элемента на последней карте</w:t>
      </w:r>
      <w:r w:rsidR="00EF728E" w:rsidRPr="00EF72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 w:rsidR="00E5017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вычислить с помощью следующей </w:t>
      </w:r>
      <w:proofErr w:type="gramStart"/>
      <w:r w:rsidR="00E5017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формулы </w:t>
      </w:r>
      <w:r w:rsidR="00EF728E" w:rsidRPr="00EF728E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proofErr w:type="gramEnd"/>
    </w:p>
    <w:p w14:paraId="3E75A131" w14:textId="041D487E" w:rsidR="00DC0B58" w:rsidRPr="007A3332" w:rsidRDefault="00000000" w:rsidP="00223E8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Times New Roman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371DCE8F" w14:textId="065BFC66" w:rsidR="007A3332" w:rsidRPr="008F6F39" w:rsidRDefault="007A3332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Согласно </w:t>
      </w:r>
      <w:r w:rsidRPr="007A3332">
        <w:rPr>
          <w:rFonts w:ascii="Times New Roman" w:hAnsi="Times New Roman" w:cs="Times New Roman"/>
          <w:sz w:val="28"/>
          <w:szCs w:val="28"/>
        </w:rPr>
        <w:t>[</w:t>
      </w:r>
      <w:r w:rsidR="00B35645" w:rsidRPr="00B35645">
        <w:rPr>
          <w:rFonts w:ascii="Times New Roman" w:hAnsi="Times New Roman" w:cs="Times New Roman"/>
          <w:sz w:val="28"/>
          <w:szCs w:val="28"/>
        </w:rPr>
        <w:t>1</w:t>
      </w:r>
      <w:r w:rsidRPr="007A333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в сигнале ЭКГ, который выражается как одномерный временной ряд, 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Pr="007A33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класса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конкретный момент времени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 w:rsidRPr="007A3332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>определяется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уравнением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CB4EB2D" w14:textId="1940551A" w:rsidR="007A3332" w:rsidRPr="007A3332" w:rsidRDefault="00000000" w:rsidP="007A3332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Times New Roman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287A9153" w14:textId="27429DD3" w:rsidR="007A3332" w:rsidRPr="00B769EB" w:rsidRDefault="007A3332" w:rsidP="007A333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активация фильтра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последнем свёрточном слое в момент времени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>
        <w:rPr>
          <w:rFonts w:ascii="Cambria Math" w:eastAsiaTheme="minorEastAsia" w:hAnsi="Cambria Math" w:cs="Times New Roman"/>
          <w:i/>
          <w:sz w:val="28"/>
          <w:szCs w:val="28"/>
        </w:rPr>
        <w:t>,</w:t>
      </w:r>
      <w:r w:rsidRPr="007A333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указывает на важность активации </w:t>
      </w:r>
      <w:r w:rsidR="00FC3B5C">
        <w:rPr>
          <w:rFonts w:ascii="Times New Roman" w:eastAsiaTheme="minorEastAsia" w:hAnsi="Times New Roman" w:cs="Times New Roman"/>
          <w:iCs/>
          <w:sz w:val="28"/>
          <w:szCs w:val="28"/>
        </w:rPr>
        <w:t>во временном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моменте </w:t>
      </w:r>
      <w:r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t</w:t>
      </w:r>
      <w:r w:rsidR="00B819C7">
        <w:rPr>
          <w:rFonts w:ascii="Times New Roman" w:eastAsiaTheme="minorEastAsia" w:hAnsi="Times New Roman" w:cs="Times New Roman"/>
          <w:iCs/>
          <w:sz w:val="28"/>
          <w:szCs w:val="28"/>
        </w:rPr>
        <w:t>, ведущий к определения сигнала к классу</w:t>
      </w:r>
      <w:r w:rsidR="00B819C7" w:rsidRPr="00B819C7">
        <w:rPr>
          <w:rFonts w:ascii="Cambria Math" w:eastAsiaTheme="minorEastAsia" w:hAnsi="Cambria Math" w:cs="Times New Roman"/>
          <w:i/>
          <w:sz w:val="28"/>
          <w:szCs w:val="28"/>
        </w:rPr>
        <w:t xml:space="preserve"> </w:t>
      </w:r>
      <w:r w:rsidR="00B819C7" w:rsidRPr="007A3332">
        <w:rPr>
          <w:rFonts w:ascii="Cambria Math" w:eastAsiaTheme="minorEastAsia" w:hAnsi="Cambria Math" w:cs="Times New Roman"/>
          <w:i/>
          <w:sz w:val="28"/>
          <w:szCs w:val="28"/>
          <w:lang w:val="en-US"/>
        </w:rPr>
        <w:t>c</w:t>
      </w:r>
      <w:r w:rsidR="00B819C7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AB70678" w14:textId="14F96730" w:rsidR="007A3332" w:rsidRPr="008F6F39" w:rsidRDefault="00B769EB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часто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используется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для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интерпретации результатов классификации сигналов ЭКГ при помощи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свёрточных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нейросетей. В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частности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данный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метод</w:t>
      </w:r>
      <w:r w:rsidRPr="00B769E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полезен при визуализации сегментов сигнала ЭКГ, на которые модель опирается для принятия решения о предсказании.</w:t>
      </w:r>
      <w:r w:rsidR="00BD32E3" w:rsidRPr="00BD32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5B57650D" w14:textId="04AE3577" w:rsidR="00BD32E3" w:rsidRPr="00BD32E3" w:rsidRDefault="00BD32E3" w:rsidP="00223E8F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Однако, из-за нелинейности моделей глубинного обучения,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могут быть неточными. Также градиентные методы построения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CAM</w:t>
      </w:r>
      <w:r w:rsidRPr="00BD32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страдают от проблемы насыщения градиента, которая приводит к неточной локализации релевантных областей сигнала </w:t>
      </w:r>
      <w:r w:rsidRPr="007A3332">
        <w:rPr>
          <w:rFonts w:ascii="Times New Roman" w:hAnsi="Times New Roman" w:cs="Times New Roman"/>
          <w:sz w:val="28"/>
          <w:szCs w:val="28"/>
        </w:rPr>
        <w:t>[</w:t>
      </w:r>
      <w:r w:rsidR="00B35645" w:rsidRPr="00B35645">
        <w:rPr>
          <w:rFonts w:ascii="Times New Roman" w:hAnsi="Times New Roman" w:cs="Times New Roman"/>
          <w:sz w:val="28"/>
          <w:szCs w:val="28"/>
        </w:rPr>
        <w:t>1</w:t>
      </w:r>
      <w:r w:rsidRPr="007A333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A0CFA4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89621E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EF17A5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BF12B0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53A8CA" w14:textId="77777777" w:rsidR="00BD32E3" w:rsidRPr="00BD32E3" w:rsidRDefault="00BD32E3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546E4A" w14:textId="77777777" w:rsidR="00F552D8" w:rsidRDefault="00F552D8" w:rsidP="00A1270F">
      <w:pPr>
        <w:pStyle w:val="a7"/>
        <w:numPr>
          <w:ilvl w:val="0"/>
          <w:numId w:val="10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D8C9E1" w14:textId="684F7E62" w:rsidR="00A1270F" w:rsidRPr="00F552D8" w:rsidRDefault="00A1270F" w:rsidP="00F552D8">
      <w:pPr>
        <w:pStyle w:val="a7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52D8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Модели глубинного обучения</w:t>
      </w:r>
    </w:p>
    <w:p w14:paraId="2E7EA95A" w14:textId="4611C2B1" w:rsidR="00A1270F" w:rsidRDefault="00364C46" w:rsidP="006A64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мы рассмотрим 3 модели глубинного обучения, созданные для решения задач классификации аритмий по ЭКГ. Каждая из этих моделей использует один из представленных ранее интерпретируемых методов машинного обучения</w:t>
      </w:r>
      <w:r w:rsidR="00C8200D">
        <w:rPr>
          <w:rFonts w:ascii="Times New Roman" w:hAnsi="Times New Roman" w:cs="Times New Roman"/>
          <w:sz w:val="28"/>
          <w:szCs w:val="28"/>
        </w:rPr>
        <w:t xml:space="preserve"> для </w:t>
      </w:r>
      <w:r w:rsidR="00A36F74">
        <w:rPr>
          <w:rFonts w:ascii="Times New Roman" w:hAnsi="Times New Roman" w:cs="Times New Roman"/>
          <w:sz w:val="28"/>
          <w:szCs w:val="28"/>
        </w:rPr>
        <w:t>объяснения своего решения о предсказании сердечно-сосудистого</w:t>
      </w:r>
      <w:r w:rsidR="00746F53">
        <w:rPr>
          <w:rFonts w:ascii="Times New Roman" w:hAnsi="Times New Roman" w:cs="Times New Roman"/>
          <w:sz w:val="28"/>
          <w:szCs w:val="28"/>
        </w:rPr>
        <w:t xml:space="preserve"> заболевания</w:t>
      </w:r>
      <w:r w:rsidR="00A36F74">
        <w:rPr>
          <w:rFonts w:ascii="Times New Roman" w:hAnsi="Times New Roman" w:cs="Times New Roman"/>
          <w:sz w:val="28"/>
          <w:szCs w:val="28"/>
        </w:rPr>
        <w:t>.</w:t>
      </w:r>
    </w:p>
    <w:p w14:paraId="4BFFBEC5" w14:textId="48E94CA3" w:rsidR="00BD32E3" w:rsidRDefault="00A36F74" w:rsidP="006A641D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36F74">
        <w:rPr>
          <w:rFonts w:ascii="Times New Roman" w:hAnsi="Times New Roman" w:cs="Times New Roman"/>
          <w:b/>
          <w:bCs/>
          <w:sz w:val="28"/>
          <w:szCs w:val="28"/>
          <w:lang w:val="en-US"/>
        </w:rPr>
        <w:t>SHapley</w:t>
      </w:r>
      <w:proofErr w:type="spellEnd"/>
      <w:r w:rsidRPr="00A36F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6F74">
        <w:rPr>
          <w:rFonts w:ascii="Times New Roman" w:hAnsi="Times New Roman" w:cs="Times New Roman"/>
          <w:b/>
          <w:bCs/>
          <w:sz w:val="28"/>
          <w:szCs w:val="28"/>
          <w:lang w:val="en-US"/>
        </w:rPr>
        <w:t>Additive</w:t>
      </w:r>
      <w:r w:rsidRPr="00A36F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A36F74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exPlanations</w:t>
      </w:r>
      <w:proofErr w:type="spellEnd"/>
      <w:r w:rsidRPr="00A36F74">
        <w:rPr>
          <w:rFonts w:ascii="Times New Roman" w:hAnsi="Times New Roman" w:cs="Times New Roman"/>
          <w:b/>
          <w:bCs/>
          <w:sz w:val="28"/>
          <w:szCs w:val="28"/>
        </w:rPr>
        <w:t xml:space="preserve"> модель</w:t>
      </w:r>
      <w:proofErr w:type="gramEnd"/>
    </w:p>
    <w:p w14:paraId="137007D5" w14:textId="22DD3332" w:rsidR="00A36F74" w:rsidRDefault="007C0624" w:rsidP="002043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</w:t>
      </w:r>
      <w:r w:rsidRPr="00DF4C50">
        <w:rPr>
          <w:rFonts w:ascii="Times New Roman" w:hAnsi="Times New Roman" w:cs="Times New Roman"/>
          <w:sz w:val="28"/>
          <w:szCs w:val="28"/>
        </w:rPr>
        <w:t>[</w:t>
      </w:r>
      <w:r w:rsidR="00171BCC" w:rsidRPr="00171BCC">
        <w:rPr>
          <w:rFonts w:ascii="Times New Roman" w:hAnsi="Times New Roman" w:cs="Times New Roman"/>
          <w:sz w:val="28"/>
          <w:szCs w:val="28"/>
        </w:rPr>
        <w:t>8</w:t>
      </w:r>
      <w:r w:rsidRPr="00DF4C50">
        <w:rPr>
          <w:rFonts w:ascii="Times New Roman" w:hAnsi="Times New Roman" w:cs="Times New Roman"/>
          <w:sz w:val="28"/>
          <w:szCs w:val="28"/>
        </w:rPr>
        <w:t>]</w:t>
      </w:r>
      <w:r w:rsidR="00DF4C50" w:rsidRPr="00DF4C50">
        <w:rPr>
          <w:rFonts w:ascii="Times New Roman" w:hAnsi="Times New Roman" w:cs="Times New Roman"/>
          <w:sz w:val="28"/>
          <w:szCs w:val="28"/>
        </w:rPr>
        <w:t xml:space="preserve"> </w:t>
      </w:r>
      <w:r w:rsidR="00DF4C50">
        <w:rPr>
          <w:rFonts w:ascii="Times New Roman" w:hAnsi="Times New Roman" w:cs="Times New Roman"/>
          <w:sz w:val="28"/>
          <w:szCs w:val="28"/>
        </w:rPr>
        <w:t xml:space="preserve">была продемонстрирована глубокая нейронная сеть </w:t>
      </w:r>
      <w:r w:rsidR="00342214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342214" w:rsidRPr="00342214">
        <w:rPr>
          <w:rFonts w:ascii="Times New Roman" w:hAnsi="Times New Roman" w:cs="Times New Roman"/>
          <w:sz w:val="28"/>
          <w:szCs w:val="28"/>
        </w:rPr>
        <w:t>1</w:t>
      </w:r>
      <w:r w:rsidR="0034221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42214" w:rsidRPr="00342214">
        <w:rPr>
          <w:rFonts w:ascii="Times New Roman" w:hAnsi="Times New Roman" w:cs="Times New Roman"/>
          <w:sz w:val="28"/>
          <w:szCs w:val="28"/>
        </w:rPr>
        <w:t xml:space="preserve"> </w:t>
      </w:r>
      <w:r w:rsidR="00342214"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="00342214" w:rsidRPr="00342214">
        <w:rPr>
          <w:rFonts w:ascii="Times New Roman" w:hAnsi="Times New Roman" w:cs="Times New Roman"/>
          <w:sz w:val="28"/>
          <w:szCs w:val="28"/>
        </w:rPr>
        <w:t xml:space="preserve"> </w:t>
      </w:r>
      <w:r w:rsidR="00DF4C50">
        <w:rPr>
          <w:rFonts w:ascii="Times New Roman" w:hAnsi="Times New Roman" w:cs="Times New Roman"/>
          <w:sz w:val="28"/>
          <w:szCs w:val="28"/>
        </w:rPr>
        <w:t xml:space="preserve">для автоматической </w:t>
      </w:r>
      <w:proofErr w:type="spellStart"/>
      <w:r w:rsidR="008C59EB"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 w:rsidR="00DF4C50">
        <w:rPr>
          <w:rFonts w:ascii="Times New Roman" w:hAnsi="Times New Roman" w:cs="Times New Roman"/>
          <w:sz w:val="28"/>
          <w:szCs w:val="28"/>
        </w:rPr>
        <w:t xml:space="preserve"> классификации аритмий по данным ЭКГ в 12 отделениях.</w:t>
      </w:r>
      <w:r w:rsidR="00342214">
        <w:rPr>
          <w:rFonts w:ascii="Times New Roman" w:hAnsi="Times New Roman" w:cs="Times New Roman"/>
          <w:sz w:val="28"/>
          <w:szCs w:val="28"/>
        </w:rPr>
        <w:t xml:space="preserve"> Обзор архитектуры </w:t>
      </w:r>
      <w:r w:rsidR="00204314">
        <w:rPr>
          <w:rFonts w:ascii="Times New Roman" w:hAnsi="Times New Roman" w:cs="Times New Roman"/>
          <w:sz w:val="28"/>
          <w:szCs w:val="28"/>
        </w:rPr>
        <w:t>модели продемонстрирована</w:t>
      </w:r>
      <w:r w:rsidR="00342214">
        <w:rPr>
          <w:rFonts w:ascii="Times New Roman" w:hAnsi="Times New Roman" w:cs="Times New Roman"/>
          <w:sz w:val="28"/>
          <w:szCs w:val="28"/>
        </w:rPr>
        <w:t xml:space="preserve"> на рисунке 1.</w:t>
      </w:r>
    </w:p>
    <w:p w14:paraId="2518E7E2" w14:textId="47847E74" w:rsidR="00342214" w:rsidRPr="00DF4C50" w:rsidRDefault="00342214" w:rsidP="00A36F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F3FF35" wp14:editId="6B9270A3">
            <wp:extent cx="3034513" cy="4717657"/>
            <wp:effectExtent l="0" t="0" r="0" b="6985"/>
            <wp:docPr id="429715437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15437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513" cy="47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2F72" w14:textId="2E3764AE" w:rsidR="00342214" w:rsidRPr="00B630B3" w:rsidRDefault="00342214" w:rsidP="00683A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AA9">
        <w:rPr>
          <w:rFonts w:ascii="Times New Roman" w:hAnsi="Times New Roman" w:cs="Times New Roman"/>
          <w:sz w:val="28"/>
          <w:szCs w:val="28"/>
        </w:rPr>
        <w:lastRenderedPageBreak/>
        <w:t xml:space="preserve">Рисунок 1 Архитектура глубокой нейронной сети для диагностики аритмии сердца </w:t>
      </w:r>
      <w:r w:rsidR="000E66CE" w:rsidRPr="00DF4C50">
        <w:rPr>
          <w:rFonts w:ascii="Times New Roman" w:hAnsi="Times New Roman" w:cs="Times New Roman"/>
          <w:sz w:val="28"/>
          <w:szCs w:val="28"/>
        </w:rPr>
        <w:t>[</w:t>
      </w:r>
      <w:r w:rsidR="00171BCC" w:rsidRPr="00171BCC">
        <w:rPr>
          <w:rFonts w:ascii="Times New Roman" w:hAnsi="Times New Roman" w:cs="Times New Roman"/>
          <w:sz w:val="28"/>
          <w:szCs w:val="28"/>
        </w:rPr>
        <w:t>8</w:t>
      </w:r>
      <w:r w:rsidR="000E66CE" w:rsidRPr="00DF4C50">
        <w:rPr>
          <w:rFonts w:ascii="Times New Roman" w:hAnsi="Times New Roman" w:cs="Times New Roman"/>
          <w:sz w:val="28"/>
          <w:szCs w:val="28"/>
        </w:rPr>
        <w:t>]</w:t>
      </w:r>
    </w:p>
    <w:p w14:paraId="64A9268E" w14:textId="06DDDDF7" w:rsidR="00683AA9" w:rsidRDefault="00683AA9" w:rsidP="00683A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CA33FB">
        <w:rPr>
          <w:rFonts w:ascii="Times New Roman" w:hAnsi="Times New Roman" w:cs="Times New Roman"/>
          <w:sz w:val="28"/>
          <w:szCs w:val="28"/>
        </w:rPr>
        <w:t>лубокая нейронная сеть принимает</w:t>
      </w:r>
      <w:r>
        <w:rPr>
          <w:rFonts w:ascii="Times New Roman" w:hAnsi="Times New Roman" w:cs="Times New Roman"/>
          <w:sz w:val="28"/>
          <w:szCs w:val="28"/>
        </w:rPr>
        <w:t xml:space="preserve"> на вход </w:t>
      </w:r>
      <w:r w:rsidRPr="00CA33FB">
        <w:rPr>
          <w:rFonts w:ascii="Times New Roman" w:hAnsi="Times New Roman" w:cs="Times New Roman"/>
          <w:sz w:val="28"/>
          <w:szCs w:val="28"/>
        </w:rPr>
        <w:t xml:space="preserve"> необработанные данные ЭКГ (12 отведений, продолжительность 30 с, частота дискретизации 500 Гц), использует одномерные </w:t>
      </w:r>
      <w:proofErr w:type="spellStart"/>
      <w:r w:rsidRPr="00CA33FB">
        <w:rPr>
          <w:rFonts w:ascii="Times New Roman" w:hAnsi="Times New Roman" w:cs="Times New Roman"/>
          <w:sz w:val="28"/>
          <w:szCs w:val="28"/>
        </w:rPr>
        <w:t>свёрточные</w:t>
      </w:r>
      <w:proofErr w:type="spellEnd"/>
      <w:r w:rsidRPr="00CA33FB">
        <w:rPr>
          <w:rFonts w:ascii="Times New Roman" w:hAnsi="Times New Roman" w:cs="Times New Roman"/>
          <w:sz w:val="28"/>
          <w:szCs w:val="28"/>
        </w:rPr>
        <w:t xml:space="preserve"> нейронные сети для извлечения глубинных признаков и выдаёт результаты прогнозирования для 9 диагностических классов</w:t>
      </w:r>
      <w:r w:rsidRPr="00D00A99">
        <w:rPr>
          <w:rFonts w:ascii="Times New Roman" w:hAnsi="Times New Roman" w:cs="Times New Roman"/>
          <w:sz w:val="28"/>
          <w:szCs w:val="28"/>
        </w:rPr>
        <w:t xml:space="preserve"> [</w:t>
      </w:r>
      <w:r w:rsidR="00171BCC" w:rsidRPr="00171BCC">
        <w:rPr>
          <w:rFonts w:ascii="Times New Roman" w:hAnsi="Times New Roman" w:cs="Times New Roman"/>
          <w:sz w:val="28"/>
          <w:szCs w:val="28"/>
        </w:rPr>
        <w:t>8</w:t>
      </w:r>
      <w:r w:rsidRPr="00D00A99">
        <w:rPr>
          <w:rFonts w:ascii="Times New Roman" w:hAnsi="Times New Roman" w:cs="Times New Roman"/>
          <w:sz w:val="28"/>
          <w:szCs w:val="28"/>
        </w:rPr>
        <w:t>]</w:t>
      </w:r>
      <w:r w:rsidRPr="00CA33FB">
        <w:rPr>
          <w:rFonts w:ascii="Times New Roman" w:hAnsi="Times New Roman" w:cs="Times New Roman"/>
          <w:sz w:val="28"/>
          <w:szCs w:val="28"/>
        </w:rPr>
        <w:t>: SNR, AF, IAVB, LBBB, RBBB, PAC, PVC, STD, STE, AVG.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69C6">
        <w:rPr>
          <w:rFonts w:ascii="Times New Roman" w:hAnsi="Times New Roman" w:cs="Times New Roman"/>
          <w:sz w:val="28"/>
          <w:szCs w:val="28"/>
        </w:rPr>
        <w:t>Чтобы лучше понять поведение</w:t>
      </w:r>
      <w:r>
        <w:rPr>
          <w:rFonts w:ascii="Times New Roman" w:hAnsi="Times New Roman" w:cs="Times New Roman"/>
          <w:sz w:val="28"/>
          <w:szCs w:val="28"/>
        </w:rPr>
        <w:t xml:space="preserve"> данной глубокой нейронной сети</w:t>
      </w:r>
      <w:r w:rsidRPr="009669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модели </w:t>
      </w:r>
      <w:r w:rsidRPr="009669C6">
        <w:rPr>
          <w:rFonts w:ascii="Times New Roman" w:hAnsi="Times New Roman" w:cs="Times New Roman"/>
          <w:sz w:val="28"/>
          <w:szCs w:val="28"/>
        </w:rPr>
        <w:t>использ</w:t>
      </w:r>
      <w:r>
        <w:rPr>
          <w:rFonts w:ascii="Times New Roman" w:hAnsi="Times New Roman" w:cs="Times New Roman"/>
          <w:sz w:val="28"/>
          <w:szCs w:val="28"/>
        </w:rPr>
        <w:t>уется</w:t>
      </w:r>
      <w:r w:rsidRPr="009669C6">
        <w:rPr>
          <w:rFonts w:ascii="Times New Roman" w:hAnsi="Times New Roman" w:cs="Times New Roman"/>
          <w:sz w:val="28"/>
          <w:szCs w:val="28"/>
        </w:rPr>
        <w:t xml:space="preserve">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Pr="00683AA9">
        <w:rPr>
          <w:rFonts w:ascii="Times New Roman" w:hAnsi="Times New Roman" w:cs="Times New Roman"/>
          <w:sz w:val="28"/>
          <w:szCs w:val="28"/>
        </w:rPr>
        <w:t xml:space="preserve"> </w:t>
      </w:r>
      <w:r w:rsidRPr="009669C6">
        <w:rPr>
          <w:rFonts w:ascii="Times New Roman" w:hAnsi="Times New Roman" w:cs="Times New Roman"/>
          <w:sz w:val="28"/>
          <w:szCs w:val="28"/>
        </w:rPr>
        <w:t>[</w:t>
      </w:r>
      <w:r w:rsidR="00436E69" w:rsidRPr="00436E69">
        <w:rPr>
          <w:rFonts w:ascii="Times New Roman" w:hAnsi="Times New Roman" w:cs="Times New Roman"/>
          <w:sz w:val="28"/>
          <w:szCs w:val="28"/>
        </w:rPr>
        <w:t>2</w:t>
      </w:r>
      <w:r w:rsidRPr="009669C6">
        <w:rPr>
          <w:rFonts w:ascii="Times New Roman" w:hAnsi="Times New Roman" w:cs="Times New Roman"/>
          <w:sz w:val="28"/>
          <w:szCs w:val="28"/>
        </w:rPr>
        <w:t>] для повышения клинической интерпретируемости как на уровне отдельных пациентов, так и на уровне населения в целом</w:t>
      </w:r>
      <w:r w:rsidR="00F57B2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рисун</w:t>
      </w:r>
      <w:r w:rsidR="00F57B20">
        <w:rPr>
          <w:rFonts w:ascii="Times New Roman" w:hAnsi="Times New Roman" w:cs="Times New Roman"/>
          <w:sz w:val="28"/>
          <w:szCs w:val="28"/>
        </w:rPr>
        <w:t xml:space="preserve">ок </w:t>
      </w:r>
      <w:r>
        <w:rPr>
          <w:rFonts w:ascii="Times New Roman" w:hAnsi="Times New Roman" w:cs="Times New Roman"/>
          <w:sz w:val="28"/>
          <w:szCs w:val="28"/>
        </w:rPr>
        <w:t xml:space="preserve"> 2 демонстриру</w:t>
      </w:r>
      <w:r w:rsidR="00F57B20">
        <w:rPr>
          <w:rFonts w:ascii="Times New Roman" w:hAnsi="Times New Roman" w:cs="Times New Roman"/>
          <w:sz w:val="28"/>
          <w:szCs w:val="28"/>
        </w:rPr>
        <w:t>ет данный</w:t>
      </w:r>
      <w:r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F57B20">
        <w:rPr>
          <w:rFonts w:ascii="Times New Roman" w:hAnsi="Times New Roman" w:cs="Times New Roman"/>
          <w:sz w:val="28"/>
          <w:szCs w:val="28"/>
        </w:rPr>
        <w:t>.</w:t>
      </w:r>
    </w:p>
    <w:p w14:paraId="15F4F748" w14:textId="71BF2F57" w:rsidR="00683AA9" w:rsidRDefault="00683AA9" w:rsidP="00683A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88008F" wp14:editId="1BA70BFB">
            <wp:extent cx="5731510" cy="1787559"/>
            <wp:effectExtent l="0" t="0" r="2540" b="3175"/>
            <wp:docPr id="49669321" name="Рисунок 3" descr="Изображение выглядит как текст, Шрифт, число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9321" name="Рисунок 3" descr="Изображение выглядит как текст, Шрифт, число, линия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A59F" w14:textId="00E9FD10" w:rsidR="00683AA9" w:rsidRPr="00683AA9" w:rsidRDefault="00683AA9" w:rsidP="00683A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3AA9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3AA9">
        <w:rPr>
          <w:rFonts w:ascii="Times New Roman" w:hAnsi="Times New Roman" w:cs="Times New Roman"/>
          <w:sz w:val="28"/>
          <w:szCs w:val="28"/>
        </w:rPr>
        <w:t xml:space="preserve"> Интерпретируемость модели глубокого обучения как на уровне пациента, так и на уровне популяции с использованием значений SHAP</w:t>
      </w:r>
      <w:r w:rsidR="000E66CE">
        <w:rPr>
          <w:rFonts w:ascii="Times New Roman" w:hAnsi="Times New Roman" w:cs="Times New Roman"/>
          <w:sz w:val="28"/>
          <w:szCs w:val="28"/>
        </w:rPr>
        <w:t xml:space="preserve"> </w:t>
      </w:r>
      <w:r w:rsidR="000E66CE" w:rsidRPr="00DF4C50">
        <w:rPr>
          <w:rFonts w:ascii="Times New Roman" w:hAnsi="Times New Roman" w:cs="Times New Roman"/>
          <w:sz w:val="28"/>
          <w:szCs w:val="28"/>
        </w:rPr>
        <w:t>[</w:t>
      </w:r>
      <w:r w:rsidR="00171BCC" w:rsidRPr="00171BCC">
        <w:rPr>
          <w:rFonts w:ascii="Times New Roman" w:hAnsi="Times New Roman" w:cs="Times New Roman"/>
          <w:sz w:val="28"/>
          <w:szCs w:val="28"/>
        </w:rPr>
        <w:t>8</w:t>
      </w:r>
      <w:r w:rsidR="000E66CE" w:rsidRPr="00DF4C50">
        <w:rPr>
          <w:rFonts w:ascii="Times New Roman" w:hAnsi="Times New Roman" w:cs="Times New Roman"/>
          <w:sz w:val="28"/>
          <w:szCs w:val="28"/>
        </w:rPr>
        <w:t>]</w:t>
      </w:r>
    </w:p>
    <w:p w14:paraId="4354EACC" w14:textId="64B1463F" w:rsidR="00BD32E3" w:rsidRDefault="006E2AD5" w:rsidP="00847D2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Интерпретации на </w:t>
      </w:r>
      <w:r w:rsidR="00683AA9">
        <w:rPr>
          <w:rFonts w:ascii="Times New Roman" w:hAnsi="Times New Roman" w:cs="Times New Roman"/>
          <w:sz w:val="28"/>
          <w:szCs w:val="28"/>
        </w:rPr>
        <w:t>уровне отдельного пациента</w:t>
      </w:r>
      <w:r>
        <w:rPr>
          <w:rFonts w:ascii="Times New Roman" w:hAnsi="Times New Roman" w:cs="Times New Roman"/>
          <w:sz w:val="28"/>
          <w:szCs w:val="28"/>
        </w:rPr>
        <w:t xml:space="preserve"> необходима для понимания модели, которая делает определённый прогноз по данным 12-отведений ЭКГ. Для входного сигнала ЭКГ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15000×12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модель выдаёт многозначный результат классификации 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p>
        </m:sSup>
      </m:oMath>
      <w:r w:rsidRPr="006E2AD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помощью градиентного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объяснителя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 w:rsidRPr="006E2AD5">
        <w:rPr>
          <w:rFonts w:ascii="Times New Roman" w:eastAsiaTheme="minorEastAsia" w:hAnsi="Times New Roman" w:cs="Times New Roman"/>
          <w:sz w:val="28"/>
          <w:szCs w:val="28"/>
        </w:rPr>
        <w:t>gradient</w:t>
      </w:r>
      <w:proofErr w:type="spellEnd"/>
      <w:r w:rsidRPr="006E2AD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E2AD5">
        <w:rPr>
          <w:rFonts w:ascii="Times New Roman" w:eastAsiaTheme="minorEastAsia" w:hAnsi="Times New Roman" w:cs="Times New Roman"/>
          <w:sz w:val="28"/>
          <w:szCs w:val="28"/>
        </w:rPr>
        <w:t>explainer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) генерируется матрица значений </w:t>
      </w:r>
      <w:r w:rsidRPr="00683AA9">
        <w:rPr>
          <w:rFonts w:ascii="Times New Roman" w:hAnsi="Times New Roman" w:cs="Times New Roman"/>
          <w:sz w:val="28"/>
          <w:szCs w:val="28"/>
        </w:rPr>
        <w:t>SHAP</w:t>
      </w:r>
      <w:r w:rsidR="00D81577" w:rsidRPr="00D81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sv∈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15000×12</m:t>
            </m:r>
          </m:sup>
        </m:sSup>
      </m:oMath>
      <w:r w:rsidR="00D81577"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входа, где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D81577" w:rsidRPr="00D815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81577">
        <w:rPr>
          <w:rFonts w:ascii="Times New Roman" w:eastAsiaTheme="minorEastAsia" w:hAnsi="Times New Roman" w:cs="Times New Roman"/>
          <w:sz w:val="28"/>
          <w:szCs w:val="28"/>
        </w:rPr>
        <w:t xml:space="preserve">является вкладом признака соответствующего сигнала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D81577" w:rsidRPr="00D815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81577">
        <w:rPr>
          <w:rFonts w:ascii="Times New Roman" w:eastAsiaTheme="minorEastAsia" w:hAnsi="Times New Roman" w:cs="Times New Roman"/>
          <w:sz w:val="28"/>
          <w:szCs w:val="28"/>
        </w:rPr>
        <w:t xml:space="preserve">в диагностическом классе </w:t>
      </w:r>
      <w:r w:rsidR="00D81577"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 w:rsidR="00D81577">
        <w:rPr>
          <w:rFonts w:ascii="Cambria Math" w:eastAsiaTheme="minorEastAsia" w:hAnsi="Cambria Math" w:cs="Times New Roman"/>
          <w:i/>
          <w:iCs/>
          <w:sz w:val="28"/>
          <w:szCs w:val="28"/>
        </w:rPr>
        <w:t>.</w:t>
      </w:r>
      <w:r w:rsidR="00D81577">
        <w:rPr>
          <w:rFonts w:ascii="Cambria Math" w:eastAsiaTheme="minorEastAsia" w:hAnsi="Cambria Math" w:cs="Times New Roman"/>
          <w:sz w:val="28"/>
          <w:szCs w:val="28"/>
        </w:rPr>
        <w:t xml:space="preserve"> </w:t>
      </w:r>
      <w:r w:rsidR="00D81577" w:rsidRPr="00D81577">
        <w:rPr>
          <w:rFonts w:ascii="Times New Roman" w:eastAsiaTheme="minorEastAsia" w:hAnsi="Times New Roman" w:cs="Times New Roman"/>
          <w:sz w:val="28"/>
          <w:szCs w:val="28"/>
        </w:rPr>
        <w:t xml:space="preserve">Для наиболее </w:t>
      </w:r>
      <w:r w:rsidR="00D81577" w:rsidRPr="003C35EB">
        <w:rPr>
          <w:rFonts w:ascii="Times New Roman" w:hAnsi="Times New Roman" w:cs="Times New Roman"/>
          <w:sz w:val="28"/>
          <w:szCs w:val="28"/>
        </w:rPr>
        <w:t>прогнозируем</w:t>
      </w:r>
      <w:r w:rsidR="00D81577">
        <w:rPr>
          <w:rFonts w:ascii="Times New Roman" w:hAnsi="Times New Roman" w:cs="Times New Roman"/>
          <w:sz w:val="28"/>
          <w:szCs w:val="28"/>
        </w:rPr>
        <w:t>ого</w:t>
      </w:r>
      <w:r w:rsidR="00D81577" w:rsidRPr="003C35EB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D81577">
        <w:rPr>
          <w:rFonts w:ascii="Times New Roman" w:hAnsi="Times New Roman" w:cs="Times New Roman"/>
          <w:sz w:val="28"/>
          <w:szCs w:val="28"/>
        </w:rPr>
        <w:t>а</w:t>
      </w:r>
      <w:r w:rsidR="00D81577" w:rsidRPr="003C35EB">
        <w:rPr>
          <w:rFonts w:ascii="Times New Roman" w:hAnsi="Times New Roman" w:cs="Times New Roman"/>
          <w:sz w:val="28"/>
          <w:szCs w:val="28"/>
        </w:rPr>
        <w:t xml:space="preserve"> сердечной аритмии</w:t>
      </w:r>
      <w:r w:rsidR="00D8157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l=argmax(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D81577">
        <w:rPr>
          <w:rFonts w:ascii="Times New Roman" w:eastAsiaTheme="minorEastAsia" w:hAnsi="Times New Roman" w:cs="Times New Roman"/>
          <w:sz w:val="28"/>
          <w:szCs w:val="28"/>
        </w:rPr>
        <w:t xml:space="preserve"> подматрица</w:t>
      </w:r>
      <w:r w:rsidR="008E0AC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</m:oMath>
      <w:r w:rsidR="008E0ACD">
        <w:rPr>
          <w:rFonts w:ascii="Times New Roman" w:eastAsiaTheme="minorEastAsia" w:hAnsi="Times New Roman" w:cs="Times New Roman"/>
          <w:sz w:val="28"/>
          <w:szCs w:val="28"/>
        </w:rPr>
        <w:t xml:space="preserve"> демонстрирует причину предсказывания класса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="008E0ACD">
        <w:rPr>
          <w:rFonts w:ascii="Times New Roman" w:eastAsiaTheme="minorEastAsia" w:hAnsi="Times New Roman" w:cs="Times New Roman"/>
          <w:sz w:val="28"/>
          <w:szCs w:val="28"/>
        </w:rPr>
        <w:t xml:space="preserve"> для сигнала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8E0ACD">
        <w:rPr>
          <w:rFonts w:ascii="Times New Roman" w:eastAsiaTheme="minorEastAsia" w:hAnsi="Times New Roman" w:cs="Times New Roman"/>
          <w:sz w:val="28"/>
          <w:szCs w:val="28"/>
        </w:rPr>
        <w:t>, а также показывает вклад признаков</w:t>
      </w:r>
      <w:r w:rsidR="005B25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B25C1" w:rsidRPr="00D00A99">
        <w:rPr>
          <w:rFonts w:ascii="Times New Roman" w:hAnsi="Times New Roman" w:cs="Times New Roman"/>
          <w:sz w:val="28"/>
          <w:szCs w:val="28"/>
        </w:rPr>
        <w:t>[</w:t>
      </w:r>
      <w:r w:rsidR="00171BCC" w:rsidRPr="00171BCC">
        <w:rPr>
          <w:rFonts w:ascii="Times New Roman" w:hAnsi="Times New Roman" w:cs="Times New Roman"/>
          <w:sz w:val="28"/>
          <w:szCs w:val="28"/>
        </w:rPr>
        <w:t>8</w:t>
      </w:r>
      <w:r w:rsidR="005B25C1" w:rsidRPr="00D00A99">
        <w:rPr>
          <w:rFonts w:ascii="Times New Roman" w:hAnsi="Times New Roman" w:cs="Times New Roman"/>
          <w:sz w:val="28"/>
          <w:szCs w:val="28"/>
        </w:rPr>
        <w:t>]</w:t>
      </w:r>
      <w:r w:rsidR="008E0AC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7973B75" w14:textId="707DDB44" w:rsidR="005B25C1" w:rsidRPr="005B25C1" w:rsidRDefault="005B25C1" w:rsidP="00847D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25C1">
        <w:rPr>
          <w:rFonts w:ascii="Times New Roman" w:hAnsi="Times New Roman" w:cs="Times New Roman"/>
          <w:sz w:val="28"/>
          <w:szCs w:val="28"/>
        </w:rPr>
        <w:t>Если интерпретация на уровне пациента объясняет поведение модели на конкретном сигнале ЭКГ, то интерпретация на уровне популяции показывает вклад ЭКГ-отведений в каждый тип аритмий на всем датасете. Интерпретация на уровне популяции — это обобщение интерпретаций на уровне пациента. Для популяции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5B25C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пациентов и матрицы</w:t>
      </w:r>
      <w:r w:rsidRPr="005B25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>
        <w:rPr>
          <w:rFonts w:ascii="Times New Roman" w:hAnsi="Times New Roman" w:cs="Times New Roman"/>
          <w:sz w:val="28"/>
          <w:szCs w:val="28"/>
        </w:rPr>
        <w:t xml:space="preserve">-значений </w:t>
      </w:r>
      <m:oMath>
        <m:r>
          <w:rPr>
            <w:rFonts w:ascii="Cambria Math" w:hAnsi="Cambria Math" w:cs="Times New Roman"/>
            <w:sz w:val="28"/>
            <w:szCs w:val="28"/>
          </w:rPr>
          <m:t>svs∈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D×15000×12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вклад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i.k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отведения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диагностическом классе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>
        <w:rPr>
          <w:rFonts w:ascii="Cambria Math" w:eastAsiaTheme="minorEastAsia" w:hAnsi="Cambria Math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вычисляется как сумма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>
        <w:rPr>
          <w:rFonts w:ascii="Times New Roman" w:hAnsi="Times New Roman" w:cs="Times New Roman"/>
          <w:sz w:val="28"/>
          <w:szCs w:val="28"/>
        </w:rPr>
        <w:t>-значений по формуле</w:t>
      </w:r>
      <w:r w:rsidRPr="005B25C1">
        <w:rPr>
          <w:rFonts w:ascii="Times New Roman" w:hAnsi="Times New Roman" w:cs="Times New Roman"/>
          <w:sz w:val="28"/>
          <w:szCs w:val="28"/>
        </w:rPr>
        <w:t xml:space="preserve"> </w:t>
      </w:r>
      <w:r w:rsidRPr="00D00A99">
        <w:rPr>
          <w:rFonts w:ascii="Times New Roman" w:hAnsi="Times New Roman" w:cs="Times New Roman"/>
          <w:sz w:val="28"/>
          <w:szCs w:val="28"/>
        </w:rPr>
        <w:t>[</w:t>
      </w:r>
      <w:r w:rsidR="00171BCC" w:rsidRPr="00171BCC">
        <w:rPr>
          <w:rFonts w:ascii="Times New Roman" w:hAnsi="Times New Roman" w:cs="Times New Roman"/>
          <w:sz w:val="28"/>
          <w:szCs w:val="28"/>
        </w:rPr>
        <w:t>8</w:t>
      </w:r>
      <w:r w:rsidRPr="00D00A99">
        <w:rPr>
          <w:rFonts w:ascii="Times New Roman" w:hAnsi="Times New Roman" w:cs="Times New Roman"/>
          <w:sz w:val="28"/>
          <w:szCs w:val="28"/>
        </w:rPr>
        <w:t>]</w:t>
      </w:r>
      <w:r w:rsidRPr="005B25C1">
        <w:rPr>
          <w:rFonts w:ascii="Times New Roman" w:hAnsi="Times New Roman" w:cs="Times New Roman"/>
          <w:sz w:val="28"/>
          <w:szCs w:val="28"/>
        </w:rPr>
        <w:t>:</w:t>
      </w:r>
    </w:p>
    <w:p w14:paraId="191ADE69" w14:textId="222DA53A" w:rsidR="005B25C1" w:rsidRPr="0026205F" w:rsidRDefault="00000000" w:rsidP="00847D27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i.k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15000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sv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d,i,j,k​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6559C893" w14:textId="2DC938FE" w:rsidR="0026205F" w:rsidRPr="005B25C1" w:rsidRDefault="0026205F" w:rsidP="002620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05F">
        <w:rPr>
          <w:rFonts w:ascii="Times New Roman" w:hAnsi="Times New Roman" w:cs="Times New Roman"/>
          <w:iCs/>
          <w:sz w:val="28"/>
          <w:szCs w:val="28"/>
        </w:rPr>
        <w:t>Нормализованная доля вклада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2620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отведения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 w:rsidRPr="002620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диагностическом классе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 w:rsidRPr="0026205F">
        <w:rPr>
          <w:rFonts w:ascii="Cambria Math" w:eastAsiaTheme="minorEastAsia" w:hAnsi="Cambria Math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рассчитывается по </w:t>
      </w:r>
      <w:r>
        <w:rPr>
          <w:rFonts w:ascii="Times New Roman" w:hAnsi="Times New Roman" w:cs="Times New Roman"/>
          <w:sz w:val="28"/>
          <w:szCs w:val="28"/>
        </w:rPr>
        <w:t>формуле</w:t>
      </w:r>
      <w:r w:rsidRPr="005B25C1">
        <w:rPr>
          <w:rFonts w:ascii="Times New Roman" w:hAnsi="Times New Roman" w:cs="Times New Roman"/>
          <w:sz w:val="28"/>
          <w:szCs w:val="28"/>
        </w:rPr>
        <w:t>:</w:t>
      </w:r>
    </w:p>
    <w:p w14:paraId="42D3E89E" w14:textId="089692FB" w:rsidR="0026205F" w:rsidRPr="0026205F" w:rsidRDefault="00000000" w:rsidP="00847D2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i.k</m:t>
                  </m:r>
                </m:sub>
              </m:sSub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 = 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i.k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D2FB5F5" w14:textId="047E5214" w:rsidR="0026205F" w:rsidRDefault="0026205F" w:rsidP="00847D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Средняя доля вклада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2620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отведения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рассчитывается по </w:t>
      </w:r>
      <w:r>
        <w:rPr>
          <w:rFonts w:ascii="Times New Roman" w:hAnsi="Times New Roman" w:cs="Times New Roman"/>
          <w:sz w:val="28"/>
          <w:szCs w:val="28"/>
        </w:rPr>
        <w:t>формуле</w:t>
      </w:r>
      <w:r w:rsidRPr="005B25C1">
        <w:rPr>
          <w:rFonts w:ascii="Times New Roman" w:hAnsi="Times New Roman" w:cs="Times New Roman"/>
          <w:sz w:val="28"/>
          <w:szCs w:val="28"/>
        </w:rPr>
        <w:t>:</w:t>
      </w:r>
    </w:p>
    <w:p w14:paraId="6918F8F0" w14:textId="33AD1B72" w:rsidR="0026205F" w:rsidRPr="0026205F" w:rsidRDefault="0026205F" w:rsidP="00847D2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14:paraId="33CDB064" w14:textId="03C3957C" w:rsidR="00292674" w:rsidRPr="00050B0D" w:rsidRDefault="0026205F" w:rsidP="009D1E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05F">
        <w:rPr>
          <w:rFonts w:ascii="Times New Roman" w:hAnsi="Times New Roman" w:cs="Times New Roman"/>
          <w:iCs/>
          <w:sz w:val="28"/>
          <w:szCs w:val="28"/>
        </w:rPr>
        <w:t>Нормализованная доля вклада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демонстрирует отведения, которые играют определяющую роль в диагностике аритмии </w:t>
      </w:r>
      <w:r w:rsidRPr="00CC4035">
        <w:rPr>
          <w:rFonts w:ascii="Cambria Math" w:eastAsiaTheme="minorEastAsia" w:hAnsi="Cambria Math" w:cs="Times New Roman"/>
          <w:i/>
          <w:iCs/>
          <w:sz w:val="28"/>
          <w:szCs w:val="28"/>
        </w:rPr>
        <w:t>i</w:t>
      </w:r>
      <w:r>
        <w:rPr>
          <w:rFonts w:ascii="Cambria Math" w:eastAsiaTheme="minorEastAsia" w:hAnsi="Cambria Math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то время как средняя доля вклада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отражает важность каждого отведения</w:t>
      </w:r>
      <w:r w:rsidR="000E66C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E66CE" w:rsidRPr="00D00A99">
        <w:rPr>
          <w:rFonts w:ascii="Times New Roman" w:hAnsi="Times New Roman" w:cs="Times New Roman"/>
          <w:sz w:val="28"/>
          <w:szCs w:val="28"/>
        </w:rPr>
        <w:t>[</w:t>
      </w:r>
      <w:r w:rsidR="00171BCC" w:rsidRPr="00171BCC">
        <w:rPr>
          <w:rFonts w:ascii="Times New Roman" w:hAnsi="Times New Roman" w:cs="Times New Roman"/>
          <w:sz w:val="28"/>
          <w:szCs w:val="28"/>
        </w:rPr>
        <w:t>8</w:t>
      </w:r>
      <w:r w:rsidR="000E66CE" w:rsidRPr="00D00A9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EC5696A" w14:textId="6A3C4FB7" w:rsidR="00506288" w:rsidRPr="00050B0D" w:rsidRDefault="00506288" w:rsidP="00506288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27009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MultIlevel</w:t>
      </w:r>
      <w:proofErr w:type="spellEnd"/>
      <w:r w:rsidRPr="00A270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A27009">
        <w:rPr>
          <w:rFonts w:ascii="Times New Roman" w:hAnsi="Times New Roman" w:cs="Times New Roman"/>
          <w:b/>
          <w:bCs/>
          <w:sz w:val="28"/>
          <w:szCs w:val="28"/>
          <w:lang w:val="en-US"/>
        </w:rPr>
        <w:t>kNowledge</w:t>
      </w:r>
      <w:proofErr w:type="spellEnd"/>
      <w:proofErr w:type="gramEnd"/>
      <w:r w:rsidRPr="00A27009">
        <w:rPr>
          <w:rFonts w:ascii="Times New Roman" w:hAnsi="Times New Roman" w:cs="Times New Roman"/>
          <w:b/>
          <w:bCs/>
          <w:sz w:val="28"/>
          <w:szCs w:val="28"/>
          <w:lang w:val="en-US"/>
        </w:rPr>
        <w:t>-guided Attention networks</w:t>
      </w:r>
    </w:p>
    <w:p w14:paraId="6D606BB4" w14:textId="5D232716" w:rsidR="00C74B1B" w:rsidRDefault="00A27009" w:rsidP="00A270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</w:t>
      </w:r>
      <w:r w:rsidRPr="00A27009">
        <w:rPr>
          <w:rFonts w:ascii="Times New Roman" w:hAnsi="Times New Roman" w:cs="Times New Roman"/>
          <w:sz w:val="28"/>
          <w:szCs w:val="28"/>
        </w:rPr>
        <w:t>[</w:t>
      </w:r>
      <w:r w:rsidR="00436E69" w:rsidRPr="00436E69">
        <w:rPr>
          <w:rFonts w:ascii="Times New Roman" w:hAnsi="Times New Roman" w:cs="Times New Roman"/>
          <w:sz w:val="28"/>
          <w:szCs w:val="28"/>
        </w:rPr>
        <w:t>5</w:t>
      </w:r>
      <w:r w:rsidRPr="00A2700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была введена модель глубинного обучения </w:t>
      </w:r>
      <w:proofErr w:type="spellStart"/>
      <w:r w:rsidRPr="00A27009">
        <w:rPr>
          <w:rFonts w:ascii="Times New Roman" w:hAnsi="Times New Roman" w:cs="Times New Roman"/>
          <w:sz w:val="28"/>
          <w:szCs w:val="28"/>
        </w:rPr>
        <w:t>MultIlevel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7009">
        <w:rPr>
          <w:rFonts w:ascii="Times New Roman" w:hAnsi="Times New Roman" w:cs="Times New Roman"/>
          <w:sz w:val="28"/>
          <w:szCs w:val="28"/>
          <w:lang w:val="en-US"/>
        </w:rPr>
        <w:t>kNowledge</w:t>
      </w:r>
      <w:proofErr w:type="spellEnd"/>
      <w:r w:rsidRPr="00A27009">
        <w:rPr>
          <w:rFonts w:ascii="Times New Roman" w:hAnsi="Times New Roman" w:cs="Times New Roman"/>
          <w:sz w:val="28"/>
          <w:szCs w:val="28"/>
        </w:rPr>
        <w:t>-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guided</w:t>
      </w:r>
      <w:r w:rsidRPr="00A27009">
        <w:rPr>
          <w:rFonts w:ascii="Times New Roman" w:hAnsi="Times New Roman" w:cs="Times New Roman"/>
          <w:sz w:val="28"/>
          <w:szCs w:val="28"/>
        </w:rPr>
        <w:t xml:space="preserve"> 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A27009">
        <w:rPr>
          <w:rFonts w:ascii="Times New Roman" w:hAnsi="Times New Roman" w:cs="Times New Roman"/>
          <w:sz w:val="28"/>
          <w:szCs w:val="28"/>
        </w:rPr>
        <w:t xml:space="preserve"> 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A27009">
        <w:rPr>
          <w:rFonts w:ascii="Times New Roman" w:hAnsi="Times New Roman" w:cs="Times New Roman"/>
          <w:sz w:val="28"/>
          <w:szCs w:val="28"/>
        </w:rPr>
        <w:t xml:space="preserve"> (</w:t>
      </w:r>
      <w:r w:rsidRPr="00A27009">
        <w:rPr>
          <w:rFonts w:ascii="Times New Roman" w:hAnsi="Times New Roman" w:cs="Times New Roman"/>
          <w:sz w:val="28"/>
          <w:szCs w:val="28"/>
          <w:lang w:val="en-US"/>
        </w:rPr>
        <w:t>MINA</w:t>
      </w:r>
      <w:r w:rsidRPr="00A27009">
        <w:rPr>
          <w:rFonts w:ascii="Times New Roman" w:hAnsi="Times New Roman" w:cs="Times New Roman"/>
          <w:sz w:val="28"/>
          <w:szCs w:val="28"/>
        </w:rPr>
        <w:t>)</w:t>
      </w:r>
      <w:r w:rsidR="00C74B1B">
        <w:rPr>
          <w:rFonts w:ascii="Times New Roman" w:hAnsi="Times New Roman" w:cs="Times New Roman"/>
          <w:sz w:val="28"/>
          <w:szCs w:val="28"/>
        </w:rPr>
        <w:t>, разработанная</w:t>
      </w:r>
      <w:r w:rsidR="00A14FA3">
        <w:rPr>
          <w:rFonts w:ascii="Times New Roman" w:hAnsi="Times New Roman" w:cs="Times New Roman"/>
          <w:sz w:val="28"/>
          <w:szCs w:val="28"/>
        </w:rPr>
        <w:t xml:space="preserve"> </w:t>
      </w:r>
      <w:r w:rsidR="00A14FA3" w:rsidRPr="00A14FA3">
        <w:rPr>
          <w:rFonts w:ascii="Times New Roman" w:hAnsi="Times New Roman" w:cs="Times New Roman"/>
          <w:sz w:val="28"/>
          <w:szCs w:val="28"/>
        </w:rPr>
        <w:t xml:space="preserve">для </w:t>
      </w:r>
      <w:r w:rsidR="00C74B1B">
        <w:rPr>
          <w:rFonts w:ascii="Times New Roman" w:hAnsi="Times New Roman" w:cs="Times New Roman"/>
          <w:sz w:val="28"/>
          <w:szCs w:val="28"/>
        </w:rPr>
        <w:t xml:space="preserve">автоматической классификации ЭКГ-сигналов с учётом их многоуровневой </w:t>
      </w:r>
      <w:r w:rsidR="00C74B1B">
        <w:rPr>
          <w:rFonts w:ascii="Times New Roman" w:hAnsi="Times New Roman" w:cs="Times New Roman"/>
          <w:sz w:val="28"/>
          <w:szCs w:val="28"/>
        </w:rPr>
        <w:lastRenderedPageBreak/>
        <w:t xml:space="preserve">структуры.  </w:t>
      </w:r>
      <w:r w:rsidR="00C74B1B" w:rsidRPr="00A27009">
        <w:rPr>
          <w:rFonts w:ascii="Times New Roman" w:hAnsi="Times New Roman" w:cs="Times New Roman"/>
          <w:sz w:val="28"/>
          <w:szCs w:val="28"/>
          <w:lang w:val="en-US"/>
        </w:rPr>
        <w:t>MINA</w:t>
      </w:r>
      <w:r w:rsidR="00C74B1B">
        <w:rPr>
          <w:rFonts w:ascii="Times New Roman" w:hAnsi="Times New Roman" w:cs="Times New Roman"/>
          <w:sz w:val="28"/>
          <w:szCs w:val="28"/>
        </w:rPr>
        <w:t xml:space="preserve"> собирает информацию с трёх ключевых уровней</w:t>
      </w:r>
      <w:r w:rsidR="00C74B1B" w:rsidRPr="00C74B1B">
        <w:rPr>
          <w:rFonts w:ascii="Times New Roman" w:hAnsi="Times New Roman" w:cs="Times New Roman"/>
          <w:sz w:val="28"/>
          <w:szCs w:val="28"/>
        </w:rPr>
        <w:t xml:space="preserve">: </w:t>
      </w:r>
      <w:r w:rsidR="00C74B1B">
        <w:rPr>
          <w:rFonts w:ascii="Times New Roman" w:hAnsi="Times New Roman" w:cs="Times New Roman"/>
          <w:sz w:val="28"/>
          <w:szCs w:val="28"/>
          <w:lang w:val="en-US"/>
        </w:rPr>
        <w:t>beat</w:t>
      </w:r>
      <w:r w:rsidR="00C74B1B" w:rsidRPr="00C74B1B">
        <w:rPr>
          <w:rFonts w:ascii="Times New Roman" w:hAnsi="Times New Roman" w:cs="Times New Roman"/>
          <w:sz w:val="28"/>
          <w:szCs w:val="28"/>
        </w:rPr>
        <w:t>-</w:t>
      </w:r>
      <w:r w:rsidR="00C74B1B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C74B1B" w:rsidRPr="00C74B1B">
        <w:rPr>
          <w:rFonts w:ascii="Times New Roman" w:hAnsi="Times New Roman" w:cs="Times New Roman"/>
          <w:sz w:val="28"/>
          <w:szCs w:val="28"/>
        </w:rPr>
        <w:t xml:space="preserve">, </w:t>
      </w:r>
      <w:r w:rsidR="00C74B1B">
        <w:rPr>
          <w:rFonts w:ascii="Times New Roman" w:hAnsi="Times New Roman" w:cs="Times New Roman"/>
          <w:sz w:val="28"/>
          <w:szCs w:val="28"/>
          <w:lang w:val="en-US"/>
        </w:rPr>
        <w:t>rhythm</w:t>
      </w:r>
      <w:r w:rsidR="00C74B1B" w:rsidRPr="00C74B1B">
        <w:rPr>
          <w:rFonts w:ascii="Times New Roman" w:hAnsi="Times New Roman" w:cs="Times New Roman"/>
          <w:sz w:val="28"/>
          <w:szCs w:val="28"/>
        </w:rPr>
        <w:t>-</w:t>
      </w:r>
      <w:r w:rsidR="00C74B1B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C74B1B" w:rsidRPr="00C74B1B">
        <w:rPr>
          <w:rFonts w:ascii="Times New Roman" w:hAnsi="Times New Roman" w:cs="Times New Roman"/>
          <w:sz w:val="28"/>
          <w:szCs w:val="28"/>
        </w:rPr>
        <w:t xml:space="preserve"> </w:t>
      </w:r>
      <w:r w:rsidR="00C74B1B">
        <w:rPr>
          <w:rFonts w:ascii="Times New Roman" w:hAnsi="Times New Roman" w:cs="Times New Roman"/>
          <w:sz w:val="28"/>
          <w:szCs w:val="28"/>
        </w:rPr>
        <w:t xml:space="preserve">и </w:t>
      </w:r>
      <w:r w:rsidR="00C74B1B"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="00C74B1B" w:rsidRPr="00C74B1B">
        <w:rPr>
          <w:rFonts w:ascii="Times New Roman" w:hAnsi="Times New Roman" w:cs="Times New Roman"/>
          <w:sz w:val="28"/>
          <w:szCs w:val="28"/>
        </w:rPr>
        <w:t>-</w:t>
      </w:r>
      <w:r w:rsidR="00C74B1B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C74B1B" w:rsidRPr="00C74B1B">
        <w:rPr>
          <w:rFonts w:ascii="Times New Roman" w:hAnsi="Times New Roman" w:cs="Times New Roman"/>
          <w:sz w:val="28"/>
          <w:szCs w:val="28"/>
        </w:rPr>
        <w:t xml:space="preserve">, </w:t>
      </w:r>
      <w:r w:rsidR="00C74B1B">
        <w:rPr>
          <w:rFonts w:ascii="Times New Roman" w:hAnsi="Times New Roman" w:cs="Times New Roman"/>
          <w:sz w:val="28"/>
          <w:szCs w:val="28"/>
        </w:rPr>
        <w:t>что обеспечивает точность и прозрачность выводов.</w:t>
      </w:r>
    </w:p>
    <w:p w14:paraId="7A57EEDD" w14:textId="0EEC54F6" w:rsidR="00C74B1B" w:rsidRPr="006E2AD5" w:rsidRDefault="00C74B1B" w:rsidP="00A27009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получает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одноканальный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ЭКГ</w:t>
      </w:r>
      <w:r w:rsidRPr="001F0D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сигнал</w:t>
      </w:r>
      <w:r w:rsidRPr="001F0D8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0F3F02" w:rsidRPr="001F0D8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F3F02">
        <w:rPr>
          <w:rFonts w:ascii="Times New Roman" w:eastAsiaTheme="minorEastAsia" w:hAnsi="Times New Roman" w:cs="Times New Roman"/>
          <w:sz w:val="28"/>
          <w:szCs w:val="28"/>
        </w:rPr>
        <w:t>который</w:t>
      </w:r>
      <w:r w:rsidR="000F3F02"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3F02">
        <w:rPr>
          <w:rFonts w:ascii="Times New Roman" w:eastAsiaTheme="minorEastAsia" w:hAnsi="Times New Roman" w:cs="Times New Roman"/>
          <w:sz w:val="28"/>
          <w:szCs w:val="28"/>
        </w:rPr>
        <w:t>модель</w:t>
      </w:r>
      <w:r w:rsidR="000F3F02"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F0D8D">
        <w:rPr>
          <w:rFonts w:ascii="Times New Roman" w:hAnsi="Times New Roman" w:cs="Times New Roman"/>
          <w:sz w:val="28"/>
          <w:szCs w:val="28"/>
        </w:rPr>
        <w:t>с</w:t>
      </w:r>
      <w:r w:rsidR="001F0D8D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1F0D8D">
        <w:rPr>
          <w:rFonts w:ascii="Times New Roman" w:hAnsi="Times New Roman" w:cs="Times New Roman"/>
          <w:sz w:val="28"/>
          <w:szCs w:val="28"/>
        </w:rPr>
        <w:t>помощью</w:t>
      </w:r>
      <w:r w:rsidR="001F0D8D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1F0D8D">
        <w:rPr>
          <w:rFonts w:ascii="Times New Roman" w:hAnsi="Times New Roman" w:cs="Times New Roman"/>
          <w:sz w:val="28"/>
          <w:szCs w:val="28"/>
        </w:rPr>
        <w:t>метода</w:t>
      </w:r>
      <w:r w:rsidR="001F0D8D" w:rsidRPr="001F0D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0D8D" w:rsidRPr="001F0D8D">
        <w:rPr>
          <w:rFonts w:ascii="Times New Roman" w:hAnsi="Times New Roman" w:cs="Times New Roman"/>
          <w:sz w:val="28"/>
          <w:szCs w:val="28"/>
        </w:rPr>
        <w:t>Finite</w:t>
      </w:r>
      <w:proofErr w:type="spellEnd"/>
      <w:r w:rsidR="001F0D8D" w:rsidRPr="001F0D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0D8D" w:rsidRPr="001F0D8D">
        <w:rPr>
          <w:rFonts w:ascii="Times New Roman" w:hAnsi="Times New Roman" w:cs="Times New Roman"/>
          <w:sz w:val="28"/>
          <w:szCs w:val="28"/>
        </w:rPr>
        <w:t>Impulse</w:t>
      </w:r>
      <w:proofErr w:type="spellEnd"/>
      <w:r w:rsidR="001F0D8D" w:rsidRPr="001F0D8D">
        <w:rPr>
          <w:rFonts w:ascii="Times New Roman" w:hAnsi="Times New Roman" w:cs="Times New Roman"/>
          <w:sz w:val="28"/>
          <w:szCs w:val="28"/>
        </w:rPr>
        <w:t xml:space="preserve"> Response (FIR)</w:t>
      </w:r>
      <w:r w:rsidR="001F0D8D">
        <w:rPr>
          <w:rFonts w:ascii="Times New Roman" w:hAnsi="Times New Roman" w:cs="Times New Roman"/>
          <w:sz w:val="28"/>
          <w:szCs w:val="28"/>
        </w:rPr>
        <w:t xml:space="preserve"> фильтра</w:t>
      </w:r>
      <w:r w:rsidR="000F3F02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EA7FEF">
        <w:rPr>
          <w:rFonts w:ascii="Times New Roman" w:hAnsi="Times New Roman" w:cs="Times New Roman"/>
          <w:sz w:val="28"/>
          <w:szCs w:val="28"/>
        </w:rPr>
        <w:t>преобразует</w:t>
      </w:r>
      <w:r w:rsidR="00EA7FEF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0F3F02">
        <w:rPr>
          <w:rFonts w:ascii="Times New Roman" w:hAnsi="Times New Roman" w:cs="Times New Roman"/>
          <w:sz w:val="28"/>
          <w:szCs w:val="28"/>
        </w:rPr>
        <w:t>в</w:t>
      </w:r>
      <w:r w:rsidR="000F3F02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0F3F02">
        <w:rPr>
          <w:rFonts w:ascii="Times New Roman" w:hAnsi="Times New Roman" w:cs="Times New Roman"/>
          <w:sz w:val="28"/>
          <w:szCs w:val="28"/>
        </w:rPr>
        <w:t>многоканальный</w:t>
      </w:r>
      <w:r w:rsidR="000F3F02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0F3F02">
        <w:rPr>
          <w:rFonts w:ascii="Times New Roman" w:hAnsi="Times New Roman" w:cs="Times New Roman"/>
          <w:sz w:val="28"/>
          <w:szCs w:val="28"/>
        </w:rPr>
        <w:t>сигнал</w:t>
      </w:r>
      <w:r w:rsidR="000F3F02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0F3F02">
        <w:rPr>
          <w:rFonts w:ascii="Times New Roman" w:hAnsi="Times New Roman" w:cs="Times New Roman"/>
          <w:sz w:val="28"/>
          <w:szCs w:val="28"/>
        </w:rPr>
        <w:t>с</w:t>
      </w:r>
      <w:r w:rsidR="000F3F02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0F3F02" w:rsidRPr="00CC4035">
        <w:rPr>
          <w:rFonts w:ascii="Cambria Math" w:hAnsi="Cambria Math" w:cs="Times New Roman"/>
          <w:sz w:val="28"/>
          <w:szCs w:val="28"/>
          <w:lang w:val="en-US"/>
        </w:rPr>
        <w:t>F</w:t>
      </w:r>
      <w:r w:rsidR="000F3F02" w:rsidRPr="001F0D8D">
        <w:rPr>
          <w:rFonts w:ascii="Cambria Math" w:hAnsi="Cambria Math" w:cs="Times New Roman"/>
          <w:i/>
          <w:iCs/>
          <w:sz w:val="28"/>
          <w:szCs w:val="28"/>
        </w:rPr>
        <w:t xml:space="preserve"> </w:t>
      </w:r>
      <w:r w:rsidR="000F3F02" w:rsidRPr="00CC4035">
        <w:rPr>
          <w:rFonts w:ascii="Times New Roman" w:hAnsi="Times New Roman" w:cs="Times New Roman"/>
          <w:sz w:val="28"/>
          <w:szCs w:val="28"/>
        </w:rPr>
        <w:t>каналами</w:t>
      </w:r>
      <w:r w:rsidR="000F3F02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0F3F02" w:rsidRPr="00CC4035">
        <w:rPr>
          <w:rFonts w:ascii="Times New Roman" w:hAnsi="Times New Roman" w:cs="Times New Roman"/>
          <w:sz w:val="28"/>
          <w:szCs w:val="28"/>
        </w:rPr>
        <w:t>по</w:t>
      </w:r>
      <w:r w:rsidR="000F3F02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0F3F02" w:rsidRPr="00CC4035">
        <w:rPr>
          <w:rFonts w:ascii="Times New Roman" w:hAnsi="Times New Roman" w:cs="Times New Roman"/>
          <w:sz w:val="28"/>
          <w:szCs w:val="28"/>
        </w:rPr>
        <w:t>разным</w:t>
      </w:r>
      <w:r w:rsidR="000F3F02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0F3F02" w:rsidRPr="00CC4035">
        <w:rPr>
          <w:rFonts w:ascii="Times New Roman" w:hAnsi="Times New Roman" w:cs="Times New Roman"/>
          <w:sz w:val="28"/>
          <w:szCs w:val="28"/>
        </w:rPr>
        <w:t>частотным</w:t>
      </w:r>
      <w:r w:rsidR="000F3F02" w:rsidRPr="001F0D8D">
        <w:rPr>
          <w:rFonts w:ascii="Times New Roman" w:hAnsi="Times New Roman" w:cs="Times New Roman"/>
          <w:sz w:val="28"/>
          <w:szCs w:val="28"/>
        </w:rPr>
        <w:t xml:space="preserve"> </w:t>
      </w:r>
      <w:r w:rsidR="000F3F02" w:rsidRPr="00CC4035">
        <w:rPr>
          <w:rFonts w:ascii="Times New Roman" w:hAnsi="Times New Roman" w:cs="Times New Roman"/>
          <w:sz w:val="28"/>
          <w:szCs w:val="28"/>
        </w:rPr>
        <w:t>диапазонам</w:t>
      </w:r>
      <w:r w:rsidR="000F3F02" w:rsidRPr="001F0D8D">
        <w:rPr>
          <w:rFonts w:ascii="Times New Roman" w:hAnsi="Times New Roman" w:cs="Times New Roman"/>
          <w:sz w:val="28"/>
          <w:szCs w:val="28"/>
        </w:rPr>
        <w:t xml:space="preserve">, </w:t>
      </w:r>
      <w:r w:rsidR="000F3F02">
        <w:rPr>
          <w:rFonts w:ascii="Times New Roman" w:hAnsi="Times New Roman" w:cs="Times New Roman"/>
          <w:sz w:val="28"/>
          <w:szCs w:val="28"/>
        </w:rPr>
        <w:t>где</w:t>
      </w:r>
      <w:r w:rsidR="000F3F02" w:rsidRPr="001F0D8D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(i)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0F3F02"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3F02">
        <w:rPr>
          <w:rFonts w:ascii="Times New Roman" w:eastAsiaTheme="minorEastAsia" w:hAnsi="Times New Roman" w:cs="Times New Roman"/>
          <w:sz w:val="28"/>
          <w:szCs w:val="28"/>
        </w:rPr>
        <w:t>означает</w:t>
      </w:r>
      <w:r w:rsidR="000F3F02"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3F02" w:rsidRPr="00CC4035">
        <w:rPr>
          <w:rFonts w:ascii="Times New Roman" w:eastAsiaTheme="minorEastAsia" w:hAnsi="Times New Roman" w:cs="Times New Roman"/>
          <w:sz w:val="28"/>
          <w:szCs w:val="28"/>
        </w:rPr>
        <w:t>сигнал</w:t>
      </w:r>
      <w:r w:rsidR="000F3F02"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3F02" w:rsidRPr="00CC4035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0F3F02"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F3F02" w:rsidRPr="001F0D8D">
        <w:rPr>
          <w:rFonts w:ascii="Cambria Math" w:eastAsiaTheme="minorEastAsia" w:hAnsi="Cambria Math" w:cs="Times New Roman"/>
          <w:i/>
          <w:iCs/>
          <w:sz w:val="28"/>
          <w:szCs w:val="28"/>
          <w:lang w:val="en-US"/>
        </w:rPr>
        <w:t>i</w:t>
      </w:r>
      <w:proofErr w:type="spellEnd"/>
      <w:r w:rsidR="000F3F02" w:rsidRPr="001F0D8D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0F3F02" w:rsidRPr="00CC4035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0F3F02"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3F02" w:rsidRPr="00CC4035">
        <w:rPr>
          <w:rFonts w:ascii="Times New Roman" w:eastAsiaTheme="minorEastAsia" w:hAnsi="Times New Roman" w:cs="Times New Roman"/>
          <w:sz w:val="28"/>
          <w:szCs w:val="28"/>
        </w:rPr>
        <w:t>частотном</w:t>
      </w:r>
      <w:r w:rsidR="000F3F02" w:rsidRPr="001F0D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3F02" w:rsidRPr="00CC4035">
        <w:rPr>
          <w:rFonts w:ascii="Times New Roman" w:eastAsiaTheme="minorEastAsia" w:hAnsi="Times New Roman" w:cs="Times New Roman"/>
          <w:sz w:val="28"/>
          <w:szCs w:val="28"/>
        </w:rPr>
        <w:t>диапазоне</w:t>
      </w:r>
      <w:r w:rsidR="000F3F02" w:rsidRPr="001F0D8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F3F02">
        <w:rPr>
          <w:rFonts w:ascii="Times New Roman" w:eastAsiaTheme="minorEastAsia" w:hAnsi="Times New Roman" w:cs="Times New Roman"/>
          <w:sz w:val="28"/>
          <w:szCs w:val="28"/>
        </w:rPr>
        <w:t xml:space="preserve">Затем каждый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(i)</m:t>
            </m:r>
          </m:sup>
        </m:sSup>
      </m:oMath>
      <w:r w:rsidR="000F3F02">
        <w:rPr>
          <w:rFonts w:ascii="Times New Roman" w:eastAsiaTheme="minorEastAsia" w:hAnsi="Times New Roman" w:cs="Times New Roman"/>
          <w:sz w:val="28"/>
          <w:szCs w:val="28"/>
        </w:rPr>
        <w:t xml:space="preserve"> разбивается на </w:t>
      </w:r>
      <w:r w:rsidR="000F3F02" w:rsidRPr="00CC4035">
        <w:rPr>
          <w:rFonts w:ascii="Cambria Math" w:eastAsiaTheme="minorEastAsia" w:hAnsi="Cambria Math" w:cs="Times New Roman"/>
          <w:i/>
          <w:iCs/>
          <w:sz w:val="28"/>
          <w:szCs w:val="28"/>
          <w:lang w:val="en-US"/>
        </w:rPr>
        <w:t>M</w:t>
      </w:r>
      <w:r w:rsidR="000F3F02" w:rsidRPr="00CC40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3F02">
        <w:rPr>
          <w:rFonts w:ascii="Times New Roman" w:eastAsiaTheme="minorEastAsia" w:hAnsi="Times New Roman" w:cs="Times New Roman"/>
          <w:sz w:val="28"/>
          <w:szCs w:val="28"/>
        </w:rPr>
        <w:t xml:space="preserve">сегментов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p>
      </m:oMath>
      <w:r w:rsidR="000F3F02">
        <w:rPr>
          <w:rFonts w:ascii="Times New Roman" w:eastAsiaTheme="minorEastAsia" w:hAnsi="Times New Roman" w:cs="Times New Roman"/>
          <w:sz w:val="28"/>
          <w:szCs w:val="28"/>
        </w:rPr>
        <w:t xml:space="preserve"> и проходит через три параллельных модуля</w:t>
      </w:r>
      <w:r w:rsidR="00EA7FEF" w:rsidRPr="00EA7FEF">
        <w:rPr>
          <w:rFonts w:ascii="Times New Roman" w:eastAsiaTheme="minorEastAsia" w:hAnsi="Times New Roman" w:cs="Times New Roman"/>
          <w:sz w:val="28"/>
          <w:szCs w:val="28"/>
        </w:rPr>
        <w:t xml:space="preserve"> [</w:t>
      </w:r>
      <w:r w:rsidR="00436E69" w:rsidRPr="00436E69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EA7FEF" w:rsidRPr="00EA7FEF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0F3F02" w:rsidRPr="000F3F0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947DD85" w14:textId="5F69DEC4" w:rsidR="000F3F02" w:rsidRDefault="000F3F02" w:rsidP="002C4F6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33FB">
        <w:rPr>
          <w:rFonts w:ascii="Times New Roman" w:hAnsi="Times New Roman" w:cs="Times New Roman"/>
          <w:sz w:val="28"/>
          <w:szCs w:val="28"/>
          <w:lang w:val="en-US"/>
        </w:rPr>
        <w:t>Beat Level Attentive Convolutional Layer</w:t>
      </w:r>
    </w:p>
    <w:p w14:paraId="73B41623" w14:textId="0EAEF8D3" w:rsidR="00364307" w:rsidRDefault="00364307" w:rsidP="0036430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уровне анализируются формы волн, где </w:t>
      </w:r>
      <w:r w:rsidR="00EA7FEF">
        <w:rPr>
          <w:rFonts w:ascii="Times New Roman" w:hAnsi="Times New Roman" w:cs="Times New Roman"/>
          <w:sz w:val="28"/>
          <w:szCs w:val="28"/>
        </w:rPr>
        <w:t>главным</w:t>
      </w:r>
      <w:r>
        <w:rPr>
          <w:rFonts w:ascii="Times New Roman" w:hAnsi="Times New Roman" w:cs="Times New Roman"/>
          <w:sz w:val="28"/>
          <w:szCs w:val="28"/>
        </w:rPr>
        <w:t xml:space="preserve"> действием является обнаружение аномальных краёв и пиков. Каждый сегмент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(k)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проходит через одномерную свёрточную нейросеть, результатом которой являются признаки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L =Conv(s),  L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×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г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де </w:t>
      </w:r>
      <w:r w:rsidRPr="00364307">
        <w:rPr>
          <w:rFonts w:ascii="Cambria Math" w:eastAsiaTheme="minorEastAsia" w:hAnsi="Cambria Math" w:cs="Times New Roman"/>
          <w:i/>
          <w:iCs/>
          <w:sz w:val="28"/>
          <w:szCs w:val="28"/>
        </w:rPr>
        <w:t>K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— число фильтров, а </w:t>
      </w:r>
      <w:r w:rsidRPr="00364307">
        <w:rPr>
          <w:rFonts w:ascii="Cambria Math" w:eastAsiaTheme="minorEastAsia" w:hAnsi="Cambria Math" w:cs="Times New Roman"/>
          <w:i/>
          <w:iCs/>
          <w:sz w:val="28"/>
          <w:szCs w:val="28"/>
        </w:rPr>
        <w:t>N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— длина выходного сегмента. Свёртка применяется ко всем </w:t>
      </w:r>
      <w:r w:rsidRPr="00364307">
        <w:rPr>
          <w:rFonts w:ascii="Cambria Math" w:eastAsiaTheme="minorEastAsia" w:hAnsi="Cambria Math" w:cs="Times New Roman"/>
          <w:i/>
          <w:iCs/>
          <w:sz w:val="28"/>
          <w:szCs w:val="28"/>
        </w:rPr>
        <w:t>M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сегментам с общими весами.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B7C5B45" w14:textId="1944CECF" w:rsidR="00364307" w:rsidRDefault="00364307" w:rsidP="0036430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агрегации признаков применяется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AM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позволяет модели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MINA</w:t>
      </w:r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концентрировать внимание на значимых участках ЭКГ-сигнала. Вес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​</m:t>
        </m:r>
      </m:oMath>
      <w:r w:rsidRPr="003643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каждой колонки признаков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</m:sSup>
      </m:oMath>
      <w:r w:rsidR="00CC28A9" w:rsidRPr="00CC28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C28A9">
        <w:rPr>
          <w:rFonts w:ascii="Times New Roman" w:eastAsiaTheme="minorEastAsia" w:hAnsi="Times New Roman" w:cs="Times New Roman"/>
          <w:sz w:val="28"/>
          <w:szCs w:val="28"/>
        </w:rPr>
        <w:t>определяется специальным модулем внимания. Итоговая агрегация вычисляется по формуле</w:t>
      </w:r>
      <w:r w:rsidR="00CC28A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[</w:t>
      </w:r>
      <w:r w:rsidR="00436E69"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  <w:r w:rsidR="00CC28A9">
        <w:rPr>
          <w:rFonts w:ascii="Times New Roman" w:eastAsiaTheme="minorEastAsia" w:hAnsi="Times New Roman" w:cs="Times New Roman"/>
          <w:sz w:val="28"/>
          <w:szCs w:val="28"/>
          <w:lang w:val="en-US"/>
        </w:rPr>
        <w:t>]:</w:t>
      </w:r>
    </w:p>
    <w:p w14:paraId="25973F7B" w14:textId="54145565" w:rsidR="00CC28A9" w:rsidRPr="00F17912" w:rsidRDefault="00CC28A9" w:rsidP="0036430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o=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2893381" w14:textId="7EE14005" w:rsidR="00F17912" w:rsidRDefault="00F17912" w:rsidP="00F17912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5333FB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Rhythm Level Attentive Recurrent Layer</w:t>
      </w:r>
    </w:p>
    <w:p w14:paraId="11E42DCD" w14:textId="77777777" w:rsidR="00FC3B6C" w:rsidRPr="006E2AD5" w:rsidRDefault="00F17912" w:rsidP="00F1791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Для оценки изменений в сердечном ритме используется двунаправленная LSTM-сеть (</w:t>
      </w:r>
      <w:proofErr w:type="spellStart"/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Bi</w:t>
      </w:r>
      <w:proofErr w:type="spellEnd"/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-LSTM)</w:t>
      </w:r>
      <w:r w:rsidR="00FC3B6C" w:rsidRPr="00FC3B6C">
        <w:rPr>
          <w:rFonts w:ascii="Times New Roman" w:eastAsiaTheme="minorEastAsia" w:hAnsi="Times New Roman" w:cs="Times New Roman"/>
          <w:iCs/>
          <w:sz w:val="28"/>
          <w:szCs w:val="28"/>
        </w:rPr>
        <w:t>, для аннотирования сегментов на уровне ритма:</w:t>
      </w:r>
    </w:p>
    <w:p w14:paraId="029AD489" w14:textId="22340AFE" w:rsidR="00FC3B6C" w:rsidRPr="009E4D94" w:rsidRDefault="00FC3B6C" w:rsidP="00F17912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h(k)= BiLSTM(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).</m:t>
          </m:r>
        </m:oMath>
      </m:oMathPara>
    </w:p>
    <w:p w14:paraId="17439A3D" w14:textId="1780C930" w:rsidR="00FC3B6C" w:rsidRPr="00FC3B6C" w:rsidRDefault="00FC3B6C" w:rsidP="00F1791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C3B6C">
        <w:rPr>
          <w:rFonts w:ascii="Times New Roman" w:eastAsiaTheme="minorEastAsia" w:hAnsi="Times New Roman" w:cs="Times New Roman"/>
          <w:iCs/>
          <w:sz w:val="28"/>
          <w:szCs w:val="28"/>
        </w:rPr>
        <w:t>Выходы прямого и обратного направлений объединяются, формируя матрицу признаков ритма:</w:t>
      </w:r>
    </w:p>
    <w:p w14:paraId="27A5B5BF" w14:textId="222241D0" w:rsidR="00F17912" w:rsidRPr="00FC3B6C" w:rsidRDefault="00F17912" w:rsidP="00F17912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,…,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H∈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J×M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34098FBC" w14:textId="5F3F6DD8" w:rsidR="00F17912" w:rsidRDefault="00F17912" w:rsidP="00F1791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каждое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</m:d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получается путём конкатенация прямого и обратного проходов </w:t>
      </w:r>
      <w:proofErr w:type="spellStart"/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Bi</w:t>
      </w:r>
      <w:proofErr w:type="spellEnd"/>
      <w:r w:rsidRPr="00F17912">
        <w:rPr>
          <w:rFonts w:ascii="Times New Roman" w:eastAsiaTheme="minorEastAsia" w:hAnsi="Times New Roman" w:cs="Times New Roman"/>
          <w:iCs/>
          <w:sz w:val="28"/>
          <w:szCs w:val="28"/>
        </w:rPr>
        <w:t>-LSTM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57F3891" w14:textId="62595546" w:rsidR="00FC3B6C" w:rsidRDefault="00FC3B6C" w:rsidP="00F1791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C3B6C">
        <w:rPr>
          <w:rFonts w:ascii="Times New Roman" w:eastAsiaTheme="minorEastAsia" w:hAnsi="Times New Roman" w:cs="Times New Roman"/>
          <w:iCs/>
          <w:sz w:val="28"/>
          <w:szCs w:val="28"/>
        </w:rPr>
        <w:t>Затем с применением внимания, основанного на знаниях о ритме, вычисляется итоговое представление:</w:t>
      </w:r>
    </w:p>
    <w:p w14:paraId="118732DC" w14:textId="7CC0A7E0" w:rsidR="00FC3B6C" w:rsidRPr="00BB53EE" w:rsidRDefault="00FC3B6C" w:rsidP="00F17912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c=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βk​h(k)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2E18D4F5" w14:textId="0B357E91" w:rsidR="00BB53EE" w:rsidRDefault="00BB53EE" w:rsidP="00F1791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вес внимания 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-го скрытого состояния на уровне ритма</w:t>
      </w:r>
      <w:r w:rsidR="001218E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218E5" w:rsidRPr="001F0D8D">
        <w:rPr>
          <w:rFonts w:ascii="Times New Roman" w:eastAsiaTheme="minorEastAsia" w:hAnsi="Times New Roman" w:cs="Times New Roman"/>
          <w:iCs/>
          <w:sz w:val="28"/>
          <w:szCs w:val="28"/>
        </w:rPr>
        <w:t>[</w:t>
      </w:r>
      <w:r w:rsidR="00436E69" w:rsidRPr="00436E69">
        <w:rPr>
          <w:rFonts w:ascii="Times New Roman" w:eastAsiaTheme="minorEastAsia" w:hAnsi="Times New Roman" w:cs="Times New Roman"/>
          <w:iCs/>
          <w:sz w:val="28"/>
          <w:szCs w:val="28"/>
        </w:rPr>
        <w:t>5</w:t>
      </w:r>
      <w:r w:rsidR="001218E5" w:rsidRPr="001F0D8D">
        <w:rPr>
          <w:rFonts w:ascii="Times New Roman" w:eastAsiaTheme="minorEastAsia" w:hAnsi="Times New Roman" w:cs="Times New Roman"/>
          <w:iCs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CA3A936" w14:textId="7D689890" w:rsidR="002C4F62" w:rsidRPr="005333FB" w:rsidRDefault="002C4F62" w:rsidP="005333FB">
      <w:pPr>
        <w:pStyle w:val="a7"/>
        <w:numPr>
          <w:ilvl w:val="0"/>
          <w:numId w:val="1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33FB"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Pr="005333FB">
        <w:rPr>
          <w:rFonts w:ascii="Times New Roman" w:hAnsi="Times New Roman" w:cs="Times New Roman"/>
          <w:sz w:val="28"/>
          <w:szCs w:val="28"/>
        </w:rPr>
        <w:t>-</w:t>
      </w:r>
      <w:r w:rsidRPr="005333FB">
        <w:rPr>
          <w:rFonts w:ascii="Times New Roman" w:hAnsi="Times New Roman" w:cs="Times New Roman"/>
          <w:sz w:val="28"/>
          <w:szCs w:val="28"/>
          <w:lang w:val="en-US"/>
        </w:rPr>
        <w:t>level</w:t>
      </w:r>
    </w:p>
    <w:p w14:paraId="4DA9E526" w14:textId="3F31FBDE" w:rsidR="009913E1" w:rsidRPr="006E2AD5" w:rsidRDefault="00973E6D" w:rsidP="005333FB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73E6D">
        <w:rPr>
          <w:rFonts w:ascii="Times New Roman" w:eastAsiaTheme="minorEastAsia" w:hAnsi="Times New Roman" w:cs="Times New Roman"/>
          <w:sz w:val="28"/>
          <w:szCs w:val="28"/>
        </w:rPr>
        <w:t>Вначале ECG-сигнал преобразуется в несколько каналов (т. е. частотных диапазонов), и для каждого из них извлекаются признаки на уровне ритма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lit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</m:d>
          </m:sup>
        </m:sSup>
        <m:r>
          <m:rPr>
            <m:lit/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B1565">
        <w:rPr>
          <w:rFonts w:ascii="Times New Roman" w:eastAsiaTheme="minorEastAsia" w:hAnsi="Times New Roman" w:cs="Times New Roman"/>
          <w:sz w:val="28"/>
          <w:szCs w:val="28"/>
        </w:rPr>
        <w:t>Затем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слияние внимания по всем каналам для получения более полного представления сигнала.</w:t>
      </w:r>
      <w:r w:rsidR="000B1565">
        <w:rPr>
          <w:rFonts w:ascii="Times New Roman" w:eastAsiaTheme="minorEastAsia" w:hAnsi="Times New Roman" w:cs="Times New Roman"/>
          <w:sz w:val="28"/>
          <w:szCs w:val="28"/>
        </w:rPr>
        <w:t xml:space="preserve"> Признаки объединяются в матрицу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J×F</m:t>
            </m:r>
          </m:sup>
        </m:sSup>
      </m:oMath>
      <w:r w:rsidR="000B1565" w:rsidRPr="000B15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1565">
        <w:rPr>
          <w:rFonts w:ascii="Times New Roman" w:eastAsiaTheme="minorEastAsia" w:hAnsi="Times New Roman" w:cs="Times New Roman"/>
          <w:sz w:val="28"/>
          <w:szCs w:val="28"/>
        </w:rPr>
        <w:t>с последующим линейным преобразованием</w:t>
      </w:r>
      <w:r w:rsidR="00A34F2D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A34F2D" w:rsidRPr="00A34F2D">
        <w:rPr>
          <w:rFonts w:ascii="Times New Roman" w:eastAsiaTheme="minorEastAsia" w:hAnsi="Times New Roman" w:cs="Times New Roman"/>
          <w:sz w:val="28"/>
          <w:szCs w:val="28"/>
        </w:rPr>
        <w:t>преобразование ритмических признаков в новое пространство</w:t>
      </w:r>
      <w:r w:rsidR="00A34F2D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B1565" w:rsidRPr="000B1565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B1565" w:rsidRPr="000B1565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​C+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Q∈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H×F</m:t>
              </m:r>
            </m:sup>
          </m:sSup>
        </m:oMath>
      </m:oMathPara>
    </w:p>
    <w:p w14:paraId="5F38DDD0" w14:textId="77777777" w:rsidR="002C4F62" w:rsidRDefault="002C4F62" w:rsidP="002C4F62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​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​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веса и смещение полносвязного слоя. </w:t>
      </w:r>
    </w:p>
    <w:p w14:paraId="145DD36C" w14:textId="6FD6F328" w:rsidR="00A34F2D" w:rsidRDefault="00A34F2D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канала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вычисляется представление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p>
        </m:sSup>
      </m:oMath>
      <w:r w:rsidR="002C4F62">
        <w:rPr>
          <w:rFonts w:ascii="Times New Roman" w:eastAsiaTheme="minorEastAsia" w:hAnsi="Times New Roman" w:cs="Times New Roman"/>
          <w:sz w:val="28"/>
          <w:szCs w:val="28"/>
        </w:rPr>
        <w:t xml:space="preserve">. Поскольку </w:t>
      </w:r>
      <w:r w:rsidR="005333FB">
        <w:rPr>
          <w:rFonts w:ascii="Times New Roman" w:eastAsiaTheme="minorEastAsia" w:hAnsi="Times New Roman" w:cs="Times New Roman"/>
          <w:sz w:val="28"/>
          <w:szCs w:val="28"/>
        </w:rPr>
        <w:t>значимость каналов может различаться, применяется взвешенное среднее</w:t>
      </w:r>
      <w:r w:rsidR="005333FB" w:rsidRPr="005333F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16FE555" w14:textId="02556C9A" w:rsidR="005333FB" w:rsidRPr="005333FB" w:rsidRDefault="005333FB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 xml:space="preserve">d=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 = 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14:paraId="07BE0858" w14:textId="0C493BA6" w:rsidR="005333FB" w:rsidRDefault="005333FB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вес канала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5333F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определяемый энергетической значимостью сигнала с помощью метода </w:t>
      </w:r>
      <w:r w:rsidRPr="005333FB">
        <w:rPr>
          <w:rFonts w:ascii="Times New Roman" w:eastAsiaTheme="minorEastAsia" w:hAnsi="Times New Roman" w:cs="Times New Roman"/>
          <w:sz w:val="28"/>
          <w:szCs w:val="28"/>
        </w:rPr>
        <w:t xml:space="preserve">Power </w:t>
      </w:r>
      <w:proofErr w:type="spellStart"/>
      <w:r w:rsidRPr="005333FB">
        <w:rPr>
          <w:rFonts w:ascii="Times New Roman" w:eastAsiaTheme="minorEastAsia" w:hAnsi="Times New Roman" w:cs="Times New Roman"/>
          <w:sz w:val="28"/>
          <w:szCs w:val="28"/>
        </w:rPr>
        <w:t>Spectral</w:t>
      </w:r>
      <w:proofErr w:type="spellEnd"/>
      <w:r w:rsidRPr="005333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333FB">
        <w:rPr>
          <w:rFonts w:ascii="Times New Roman" w:eastAsiaTheme="minorEastAsia" w:hAnsi="Times New Roman" w:cs="Times New Roman"/>
          <w:sz w:val="28"/>
          <w:szCs w:val="28"/>
        </w:rPr>
        <w:t>Density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PSD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971AAB" w:rsidRPr="00971A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71AAB" w:rsidRPr="00D3628F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436E69" w:rsidRPr="00436E69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971AAB" w:rsidRPr="00D3628F">
        <w:rPr>
          <w:rFonts w:ascii="Times New Roman" w:eastAsiaTheme="minorEastAsia" w:hAnsi="Times New Roman" w:cs="Times New Roman"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F4928E9" w14:textId="4C8B108E" w:rsidR="005333FB" w:rsidRPr="006E2AD5" w:rsidRDefault="009E4D94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После, конечный вектор признаков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подаётся в линейный классификатор</w:t>
      </w:r>
      <w:r w:rsidRPr="009E4D9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C124CA4" w14:textId="604497C8" w:rsidR="009E4D94" w:rsidRPr="009E4D94" w:rsidRDefault="009E4D94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softmax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A0F91B4" w14:textId="5CCA6110" w:rsidR="009E4D94" w:rsidRPr="006E2AD5" w:rsidRDefault="009E4D94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H×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C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число классов. Обучение </w:t>
      </w:r>
      <w:r w:rsidR="001218E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модели осуществляется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 помощью взвешенной функции потерь </w:t>
      </w:r>
      <w:proofErr w:type="spellStart"/>
      <w:r w:rsidRPr="009E4D94">
        <w:rPr>
          <w:rFonts w:ascii="Times New Roman" w:eastAsiaTheme="minorEastAsia" w:hAnsi="Times New Roman" w:cs="Times New Roman"/>
          <w:iCs/>
          <w:sz w:val="28"/>
          <w:szCs w:val="28"/>
        </w:rPr>
        <w:t>cross-entropy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, поскольку данная функция способна компенсировать несбалансированность классов</w:t>
      </w:r>
      <w:r w:rsidRPr="009E4D94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B19A15F" w14:textId="2B0D731D" w:rsidR="009E4D94" w:rsidRPr="009E4D94" w:rsidRDefault="009E4D94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= 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{z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​=1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}w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​log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,​</m:t>
              </m:r>
            </m:e>
          </m:nary>
        </m:oMath>
      </m:oMathPara>
    </w:p>
    <w:p w14:paraId="3BDE25F5" w14:textId="07DD063B" w:rsidR="009E4D94" w:rsidRDefault="009E4D94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истинная метка,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вес класса</w:t>
      </w:r>
      <w:r w:rsidR="001218E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218E5" w:rsidRPr="001F0D8D">
        <w:rPr>
          <w:rFonts w:ascii="Times New Roman" w:eastAsiaTheme="minorEastAsia" w:hAnsi="Times New Roman" w:cs="Times New Roman"/>
          <w:iCs/>
          <w:sz w:val="28"/>
          <w:szCs w:val="28"/>
        </w:rPr>
        <w:t>[</w:t>
      </w:r>
      <w:r w:rsidR="00436E69" w:rsidRPr="00436E69">
        <w:rPr>
          <w:rFonts w:ascii="Times New Roman" w:eastAsiaTheme="minorEastAsia" w:hAnsi="Times New Roman" w:cs="Times New Roman"/>
          <w:iCs/>
          <w:sz w:val="28"/>
          <w:szCs w:val="28"/>
        </w:rPr>
        <w:t>5</w:t>
      </w:r>
      <w:r w:rsidR="001218E5" w:rsidRPr="001F0D8D">
        <w:rPr>
          <w:rFonts w:ascii="Times New Roman" w:eastAsiaTheme="minorEastAsia" w:hAnsi="Times New Roman" w:cs="Times New Roman"/>
          <w:iCs/>
          <w:sz w:val="28"/>
          <w:szCs w:val="28"/>
        </w:rPr>
        <w:t>]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1893F666" w14:textId="1ACE9745" w:rsidR="004238A3" w:rsidRPr="004238A3" w:rsidRDefault="00233283" w:rsidP="005333FB">
      <w:pPr>
        <w:spacing w:before="100" w:before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Данный подход показывает </w:t>
      </w:r>
      <w:r w:rsidR="004238A3">
        <w:rPr>
          <w:rFonts w:ascii="Times New Roman" w:eastAsiaTheme="minorEastAsia" w:hAnsi="Times New Roman" w:cs="Times New Roman"/>
          <w:iCs/>
          <w:sz w:val="28"/>
          <w:szCs w:val="28"/>
        </w:rPr>
        <w:t>высокую точность классификации и предлагает методы оценки интерпретируемости и устойчивости модели. Интерпретируемость достигается благодаря визуализации весов внимания на каждом уровне анализа. Устойчивость модели обеспечивается за счёт добавления вариативных искажений к исходному ЭКГ-сигналу и анализа изменений в предсказаниях и весах внимания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D3628F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436E69" w:rsidRPr="00436E69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D3628F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4238A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52A40AF" w14:textId="22407BAA" w:rsidR="00506288" w:rsidRPr="007A7BB2" w:rsidRDefault="00506288" w:rsidP="00506288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62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Gradient-weighted Class Activation Mapping </w:t>
      </w:r>
      <w:r w:rsidRPr="00506288">
        <w:rPr>
          <w:rFonts w:ascii="Times New Roman" w:hAnsi="Times New Roman" w:cs="Times New Roman"/>
          <w:b/>
          <w:bCs/>
          <w:sz w:val="28"/>
          <w:szCs w:val="28"/>
        </w:rPr>
        <w:t>модель</w:t>
      </w:r>
    </w:p>
    <w:p w14:paraId="293B19DD" w14:textId="55008D36" w:rsidR="007A7BB2" w:rsidRDefault="00086D94" w:rsidP="007A7B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</w:t>
      </w:r>
      <w:r w:rsidR="00757DA5" w:rsidRPr="00757DA5">
        <w:rPr>
          <w:rFonts w:ascii="Times New Roman" w:hAnsi="Times New Roman" w:cs="Times New Roman"/>
          <w:sz w:val="28"/>
          <w:szCs w:val="28"/>
        </w:rPr>
        <w:t xml:space="preserve"> [9]</w:t>
      </w:r>
      <w:r w:rsidRPr="00086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представлена</w:t>
      </w:r>
      <w:r w:rsidRPr="00086D94">
        <w:rPr>
          <w:rFonts w:ascii="Times New Roman" w:hAnsi="Times New Roman" w:cs="Times New Roman"/>
          <w:sz w:val="28"/>
          <w:szCs w:val="28"/>
        </w:rPr>
        <w:t xml:space="preserve"> архитектур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86D94">
        <w:rPr>
          <w:rFonts w:ascii="Times New Roman" w:hAnsi="Times New Roman" w:cs="Times New Roman"/>
          <w:sz w:val="28"/>
          <w:szCs w:val="28"/>
        </w:rPr>
        <w:t xml:space="preserve"> одномерной </w:t>
      </w:r>
      <w:proofErr w:type="spellStart"/>
      <w:r w:rsidRPr="00086D94">
        <w:rPr>
          <w:rFonts w:ascii="Times New Roman" w:hAnsi="Times New Roman" w:cs="Times New Roman"/>
          <w:sz w:val="28"/>
          <w:szCs w:val="28"/>
        </w:rPr>
        <w:t>свёрточной</w:t>
      </w:r>
      <w:proofErr w:type="spellEnd"/>
      <w:r w:rsidRPr="00086D94">
        <w:rPr>
          <w:rFonts w:ascii="Times New Roman" w:hAnsi="Times New Roman" w:cs="Times New Roman"/>
          <w:sz w:val="28"/>
          <w:szCs w:val="28"/>
        </w:rPr>
        <w:t xml:space="preserve"> нейронной сети (1DCNN), состоящ</w:t>
      </w:r>
      <w:r w:rsidR="00BD4DF2">
        <w:rPr>
          <w:rFonts w:ascii="Times New Roman" w:hAnsi="Times New Roman" w:cs="Times New Roman"/>
          <w:sz w:val="28"/>
          <w:szCs w:val="28"/>
        </w:rPr>
        <w:t>ая</w:t>
      </w:r>
      <w:r w:rsidRPr="00086D94">
        <w:rPr>
          <w:rFonts w:ascii="Times New Roman" w:hAnsi="Times New Roman" w:cs="Times New Roman"/>
          <w:sz w:val="28"/>
          <w:szCs w:val="28"/>
        </w:rPr>
        <w:t xml:space="preserve"> из 5 слоёв Conv1D, 5 слоёв Conv1D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D4DF2">
        <w:rPr>
          <w:rFonts w:ascii="Times New Roman" w:hAnsi="Times New Roman" w:cs="Times New Roman"/>
          <w:sz w:val="28"/>
          <w:szCs w:val="28"/>
        </w:rPr>
        <w:t xml:space="preserve">которая </w:t>
      </w:r>
      <w:r>
        <w:rPr>
          <w:rFonts w:ascii="Times New Roman" w:hAnsi="Times New Roman" w:cs="Times New Roman"/>
          <w:sz w:val="28"/>
          <w:szCs w:val="28"/>
        </w:rPr>
        <w:t xml:space="preserve">способна решать задачу классификации аритмий по данным </w:t>
      </w:r>
      <w:r>
        <w:rPr>
          <w:rFonts w:ascii="Times New Roman" w:hAnsi="Times New Roman" w:cs="Times New Roman"/>
          <w:sz w:val="28"/>
          <w:szCs w:val="28"/>
        </w:rPr>
        <w:lastRenderedPageBreak/>
        <w:t>ЭКГ.</w:t>
      </w:r>
      <w:r w:rsidRPr="00086D94">
        <w:rPr>
          <w:rFonts w:ascii="Times New Roman" w:hAnsi="Times New Roman" w:cs="Times New Roman"/>
          <w:sz w:val="28"/>
          <w:szCs w:val="28"/>
        </w:rPr>
        <w:t> За каждым слоем Conv1D следует слой пакетной нормализации для корректировки и масштабирования входных данных, слои MaxPooling1D и слой отсева для предотвращения переобучения на этапе обучения. Есть слой сглаживания и 1 плотный слой. Обучение классификации выполняется с использованием функции потерь двоичной кросс-энтропии и оптимизатора ADAM. Более подробн</w:t>
      </w:r>
      <w:r w:rsidR="00CF053F">
        <w:rPr>
          <w:rFonts w:ascii="Times New Roman" w:hAnsi="Times New Roman" w:cs="Times New Roman"/>
          <w:sz w:val="28"/>
          <w:szCs w:val="28"/>
        </w:rPr>
        <w:t>ая</w:t>
      </w:r>
      <w:r w:rsidRPr="00086D94">
        <w:rPr>
          <w:rFonts w:ascii="Times New Roman" w:hAnsi="Times New Roman" w:cs="Times New Roman"/>
          <w:sz w:val="28"/>
          <w:szCs w:val="28"/>
        </w:rPr>
        <w:t xml:space="preserve"> информаци</w:t>
      </w:r>
      <w:r w:rsidR="00CF053F">
        <w:rPr>
          <w:rFonts w:ascii="Times New Roman" w:hAnsi="Times New Roman" w:cs="Times New Roman"/>
          <w:sz w:val="28"/>
          <w:szCs w:val="28"/>
        </w:rPr>
        <w:t>я</w:t>
      </w:r>
      <w:r w:rsidRPr="00086D94">
        <w:rPr>
          <w:rFonts w:ascii="Times New Roman" w:hAnsi="Times New Roman" w:cs="Times New Roman"/>
          <w:sz w:val="28"/>
          <w:szCs w:val="28"/>
        </w:rPr>
        <w:t xml:space="preserve"> об архитектуре </w:t>
      </w:r>
      <w:r w:rsidR="00CF053F">
        <w:rPr>
          <w:rFonts w:ascii="Times New Roman" w:hAnsi="Times New Roman" w:cs="Times New Roman"/>
          <w:sz w:val="28"/>
          <w:szCs w:val="28"/>
        </w:rPr>
        <w:t>модели представлена на рисунке 6.</w:t>
      </w:r>
    </w:p>
    <w:p w14:paraId="05300830" w14:textId="64C8AC23" w:rsidR="00CF053F" w:rsidRDefault="00CF053F" w:rsidP="007A7B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lastRenderedPageBreak/>
        <w:drawing>
          <wp:inline distT="0" distB="0" distL="0" distR="0" wp14:anchorId="0180ABC9" wp14:editId="07704CAD">
            <wp:extent cx="4499238" cy="6998815"/>
            <wp:effectExtent l="0" t="0" r="0" b="0"/>
            <wp:docPr id="897778239" name="Рисунок 3" descr="Изображение выглядит как снимок экрана, текст, черно-белый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78239" name="Рисунок 3" descr="Изображение выглядит как снимок экрана, текст, черно-белый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238" cy="69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0B79" w14:textId="0169822F" w:rsidR="004E03CF" w:rsidRPr="001F6D65" w:rsidRDefault="004E03CF" w:rsidP="00757D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 w:rsidR="003A49D2" w:rsidRPr="003A49D2">
        <w:rPr>
          <w:rFonts w:ascii="Times New Roman" w:hAnsi="Times New Roman" w:cs="Times New Roman"/>
          <w:sz w:val="28"/>
          <w:szCs w:val="28"/>
        </w:rPr>
        <w:t>Схематическое представление предлагаемой архитектуры 1DCNN</w:t>
      </w:r>
      <w:r w:rsidR="00F930E5">
        <w:rPr>
          <w:rFonts w:ascii="Times New Roman" w:hAnsi="Times New Roman" w:cs="Times New Roman"/>
          <w:sz w:val="28"/>
          <w:szCs w:val="28"/>
        </w:rPr>
        <w:t xml:space="preserve"> </w:t>
      </w:r>
      <w:r w:rsidR="00757DA5" w:rsidRPr="00757DA5">
        <w:rPr>
          <w:rFonts w:ascii="Times New Roman" w:hAnsi="Times New Roman" w:cs="Times New Roman"/>
          <w:sz w:val="28"/>
          <w:szCs w:val="28"/>
        </w:rPr>
        <w:t xml:space="preserve">[9] </w:t>
      </w:r>
    </w:p>
    <w:p w14:paraId="68013BB4" w14:textId="4E68B1F5" w:rsidR="00292674" w:rsidRDefault="00F930E5" w:rsidP="009D1E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понимания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F930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что опирается модель при предсказании результата, в данной модели глубинного обучения применяется метод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Gradient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weighted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Activation</w:t>
      </w:r>
      <w:r w:rsidRPr="00F930E5">
        <w:rPr>
          <w:rFonts w:ascii="Times New Roman" w:hAnsi="Times New Roman" w:cs="Times New Roman"/>
          <w:sz w:val="28"/>
          <w:szCs w:val="28"/>
        </w:rPr>
        <w:t xml:space="preserve"> </w:t>
      </w:r>
      <w:r w:rsidRPr="00F930E5"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F930E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A4693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Pr="00F930E5">
        <w:rPr>
          <w:rFonts w:ascii="Times New Roman" w:hAnsi="Times New Roman" w:cs="Times New Roman"/>
          <w:sz w:val="28"/>
          <w:szCs w:val="28"/>
        </w:rPr>
        <w:t xml:space="preserve">) </w:t>
      </w:r>
      <w:r w:rsidR="00757DA5" w:rsidRPr="00757DA5">
        <w:rPr>
          <w:rFonts w:ascii="Times New Roman" w:hAnsi="Times New Roman" w:cs="Times New Roman"/>
          <w:sz w:val="28"/>
          <w:szCs w:val="28"/>
        </w:rPr>
        <w:t>[10].</w:t>
      </w:r>
      <w:r w:rsidR="006C09DC" w:rsidRPr="006C09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A8FFF3" w14:textId="06B74E62" w:rsidR="00486BE6" w:rsidRDefault="00CB0F40" w:rsidP="009D1E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Основная идея</w:t>
      </w:r>
      <w:r w:rsidR="003A4693">
        <w:rPr>
          <w:rFonts w:ascii="Times New Roman" w:hAnsi="Times New Roman" w:cs="Times New Roman"/>
          <w:sz w:val="28"/>
          <w:szCs w:val="28"/>
        </w:rPr>
        <w:t xml:space="preserve"> </w:t>
      </w:r>
      <w:r w:rsidR="003A4693"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="003A4693" w:rsidRPr="00F930E5">
        <w:rPr>
          <w:rFonts w:ascii="Times New Roman" w:hAnsi="Times New Roman" w:cs="Times New Roman"/>
          <w:sz w:val="28"/>
          <w:szCs w:val="28"/>
        </w:rPr>
        <w:t>-</w:t>
      </w:r>
      <w:r w:rsidR="003A4693"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="003A4693">
        <w:rPr>
          <w:rFonts w:ascii="Times New Roman" w:hAnsi="Times New Roman" w:cs="Times New Roman"/>
          <w:sz w:val="28"/>
          <w:szCs w:val="28"/>
        </w:rPr>
        <w:t xml:space="preserve"> </w:t>
      </w:r>
      <w:r w:rsidR="00E543E8">
        <w:rPr>
          <w:rFonts w:ascii="Times New Roman" w:hAnsi="Times New Roman" w:cs="Times New Roman"/>
          <w:sz w:val="28"/>
          <w:szCs w:val="28"/>
        </w:rPr>
        <w:t>связана с использованием</w:t>
      </w:r>
      <w:r w:rsidR="003A4693">
        <w:rPr>
          <w:rFonts w:ascii="Times New Roman" w:hAnsi="Times New Roman" w:cs="Times New Roman"/>
          <w:sz w:val="28"/>
          <w:szCs w:val="28"/>
        </w:rPr>
        <w:t xml:space="preserve"> градиентов, распространяющихся назад от интересующего класса к последнему </w:t>
      </w:r>
      <w:proofErr w:type="spellStart"/>
      <w:r w:rsidR="003A4693">
        <w:rPr>
          <w:rFonts w:ascii="Times New Roman" w:hAnsi="Times New Roman" w:cs="Times New Roman"/>
          <w:sz w:val="28"/>
          <w:szCs w:val="28"/>
        </w:rPr>
        <w:t>свёрточному</w:t>
      </w:r>
      <w:proofErr w:type="spellEnd"/>
      <w:r w:rsidR="003A4693">
        <w:rPr>
          <w:rFonts w:ascii="Times New Roman" w:hAnsi="Times New Roman" w:cs="Times New Roman"/>
          <w:sz w:val="28"/>
          <w:szCs w:val="28"/>
        </w:rPr>
        <w:t xml:space="preserve"> слою нейронной сети. Градиенты</w:t>
      </w:r>
      <w:r w:rsidR="003A4693" w:rsidRPr="003A4693">
        <w:rPr>
          <w:rFonts w:ascii="Times New Roman" w:hAnsi="Times New Roman" w:cs="Times New Roman"/>
          <w:sz w:val="28"/>
          <w:szCs w:val="28"/>
        </w:rPr>
        <w:t xml:space="preserve"> </w:t>
      </w:r>
      <w:r w:rsidR="003A4693">
        <w:rPr>
          <w:rFonts w:ascii="Times New Roman" w:hAnsi="Times New Roman" w:cs="Times New Roman"/>
          <w:sz w:val="28"/>
          <w:szCs w:val="28"/>
        </w:rPr>
        <w:t>отражают</w:t>
      </w:r>
      <w:r w:rsidR="003A4693" w:rsidRPr="003A4693">
        <w:rPr>
          <w:rFonts w:ascii="Times New Roman" w:hAnsi="Times New Roman" w:cs="Times New Roman"/>
          <w:sz w:val="28"/>
          <w:szCs w:val="28"/>
        </w:rPr>
        <w:t xml:space="preserve"> </w:t>
      </w:r>
      <w:r w:rsidR="00E543E8">
        <w:rPr>
          <w:rFonts w:ascii="Times New Roman" w:hAnsi="Times New Roman" w:cs="Times New Roman"/>
          <w:sz w:val="28"/>
          <w:szCs w:val="28"/>
        </w:rPr>
        <w:t xml:space="preserve">степень воздействия </w:t>
      </w:r>
      <w:r w:rsidR="003A4693">
        <w:rPr>
          <w:rFonts w:ascii="Times New Roman" w:hAnsi="Times New Roman" w:cs="Times New Roman"/>
          <w:sz w:val="28"/>
          <w:szCs w:val="28"/>
        </w:rPr>
        <w:t>каждого канала карты признаков на итоговое решение. Для</w:t>
      </w:r>
      <w:r w:rsidR="003A4693" w:rsidRPr="003A4693">
        <w:rPr>
          <w:rFonts w:ascii="Times New Roman" w:hAnsi="Times New Roman" w:cs="Times New Roman"/>
          <w:sz w:val="28"/>
          <w:szCs w:val="28"/>
        </w:rPr>
        <w:t xml:space="preserve"> </w:t>
      </w:r>
      <w:r w:rsidR="003A4693">
        <w:rPr>
          <w:rFonts w:ascii="Times New Roman" w:hAnsi="Times New Roman" w:cs="Times New Roman"/>
          <w:sz w:val="28"/>
          <w:szCs w:val="28"/>
        </w:rPr>
        <w:t>каждого</w:t>
      </w:r>
      <w:r w:rsidR="003A4693" w:rsidRPr="003A4693">
        <w:rPr>
          <w:rFonts w:ascii="Times New Roman" w:hAnsi="Times New Roman" w:cs="Times New Roman"/>
          <w:sz w:val="28"/>
          <w:szCs w:val="28"/>
        </w:rPr>
        <w:t xml:space="preserve"> </w:t>
      </w:r>
      <w:r w:rsidR="003A4693">
        <w:rPr>
          <w:rFonts w:ascii="Times New Roman" w:hAnsi="Times New Roman" w:cs="Times New Roman"/>
          <w:sz w:val="28"/>
          <w:szCs w:val="28"/>
        </w:rPr>
        <w:t>канала</w:t>
      </w:r>
      <w:r w:rsidR="003A4693" w:rsidRPr="003A469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​∈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u×v</m:t>
            </m:r>
          </m:sup>
        </m:sSup>
      </m:oMath>
      <w:r w:rsidR="00486B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A4693">
        <w:rPr>
          <w:rFonts w:ascii="Times New Roman" w:hAnsi="Times New Roman" w:cs="Times New Roman"/>
          <w:sz w:val="28"/>
          <w:szCs w:val="28"/>
        </w:rPr>
        <w:t>вычисляется</w:t>
      </w:r>
      <w:r w:rsidR="003A4693" w:rsidRPr="003A4693">
        <w:rPr>
          <w:rFonts w:ascii="Times New Roman" w:hAnsi="Times New Roman" w:cs="Times New Roman"/>
          <w:sz w:val="28"/>
          <w:szCs w:val="28"/>
        </w:rPr>
        <w:t xml:space="preserve"> </w:t>
      </w:r>
      <w:r w:rsidR="003A4693">
        <w:rPr>
          <w:rFonts w:ascii="Times New Roman" w:hAnsi="Times New Roman" w:cs="Times New Roman"/>
          <w:sz w:val="28"/>
          <w:szCs w:val="28"/>
        </w:rPr>
        <w:t>среднее значения градиентов, которое используется в качестве веса</w:t>
      </w:r>
      <w:r w:rsidR="00486BE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​</m:t>
        </m:r>
      </m:oMath>
      <w:r w:rsidR="003A4693">
        <w:rPr>
          <w:rFonts w:ascii="Times New Roman" w:hAnsi="Times New Roman" w:cs="Times New Roman"/>
          <w:sz w:val="28"/>
          <w:szCs w:val="28"/>
        </w:rPr>
        <w:t xml:space="preserve">. </w:t>
      </w:r>
      <w:r w:rsidR="00486BE6" w:rsidRPr="00486BE6">
        <w:rPr>
          <w:rFonts w:ascii="Times New Roman" w:hAnsi="Times New Roman" w:cs="Times New Roman"/>
          <w:sz w:val="28"/>
          <w:szCs w:val="28"/>
        </w:rPr>
        <w:t>Веса рассчитываются как глобальное усреднение градиентов по пространственным координатам:</w:t>
      </w:r>
    </w:p>
    <w:p w14:paraId="722E165F" w14:textId="6275DF30" w:rsidR="00486BE6" w:rsidRPr="00486BE6" w:rsidRDefault="00000000" w:rsidP="009D1E6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​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</m:e>
              </m:nary>
            </m:e>
          </m:nary>
        </m:oMath>
      </m:oMathPara>
    </w:p>
    <w:p w14:paraId="4D7BCCAF" w14:textId="77777777" w:rsidR="00D42B14" w:rsidRDefault="00486BE6" w:rsidP="009D1E6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 xml:space="preserve"> = u * v</m:t>
        </m:r>
      </m:oMath>
      <w:r w:rsidR="00D42B14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элементов,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</m:oMath>
      <w:r w:rsidR="00D42B14">
        <w:rPr>
          <w:rFonts w:ascii="Times New Roman" w:eastAsiaTheme="minorEastAsia" w:hAnsi="Times New Roman" w:cs="Times New Roman"/>
          <w:sz w:val="28"/>
          <w:szCs w:val="28"/>
        </w:rPr>
        <w:t xml:space="preserve"> – выход модели для интересующего класс </w:t>
      </w:r>
      <w:r w:rsidR="00D42B14" w:rsidRPr="00D42B14">
        <w:rPr>
          <w:rFonts w:ascii="Cambria Math" w:eastAsiaTheme="minorEastAsia" w:hAnsi="Cambria Math" w:cs="Times New Roman"/>
          <w:i/>
          <w:iCs/>
          <w:sz w:val="28"/>
          <w:szCs w:val="28"/>
        </w:rPr>
        <w:t>с</w:t>
      </w:r>
      <w:r w:rsidR="00D42B14">
        <w:rPr>
          <w:rFonts w:ascii="Cambria Math" w:eastAsiaTheme="minorEastAsia" w:hAnsi="Cambria Math" w:cs="Times New Roman"/>
          <w:i/>
          <w:iCs/>
          <w:sz w:val="28"/>
          <w:szCs w:val="28"/>
        </w:rPr>
        <w:t xml:space="preserve">.  </w:t>
      </w:r>
      <w:r w:rsidR="00D42B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3BBC669" w14:textId="77777777" w:rsidR="00D42B14" w:rsidRPr="001F6D65" w:rsidRDefault="003A4693" w:rsidP="009D1E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строится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взвешенная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сумма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</w:t>
      </w:r>
      <w:r w:rsidRPr="003A4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признаков</w:t>
      </w:r>
      <w:r w:rsidRPr="003A46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E543E8">
        <w:rPr>
          <w:rFonts w:ascii="Times New Roman" w:hAnsi="Times New Roman" w:cs="Times New Roman"/>
          <w:sz w:val="28"/>
          <w:szCs w:val="28"/>
        </w:rPr>
        <w:t xml:space="preserve">на результат </w:t>
      </w:r>
      <w:r>
        <w:rPr>
          <w:rFonts w:ascii="Times New Roman" w:hAnsi="Times New Roman" w:cs="Times New Roman"/>
          <w:sz w:val="28"/>
          <w:szCs w:val="28"/>
        </w:rPr>
        <w:t xml:space="preserve">применяется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чтобы оставить только положительное </w:t>
      </w:r>
      <w:r w:rsidR="00E543E8">
        <w:rPr>
          <w:rFonts w:ascii="Times New Roman" w:hAnsi="Times New Roman" w:cs="Times New Roman"/>
          <w:sz w:val="28"/>
          <w:szCs w:val="28"/>
        </w:rPr>
        <w:t>воздействие</w:t>
      </w:r>
      <w:r w:rsidR="00D42B14" w:rsidRPr="00D42B14">
        <w:rPr>
          <w:rFonts w:ascii="Times New Roman" w:hAnsi="Times New Roman" w:cs="Times New Roman"/>
          <w:sz w:val="28"/>
          <w:szCs w:val="28"/>
        </w:rPr>
        <w:t>:</w:t>
      </w:r>
    </w:p>
    <w:p w14:paraId="66D47E7B" w14:textId="7876E119" w:rsidR="00D42B14" w:rsidRPr="00D42B14" w:rsidRDefault="00000000" w:rsidP="009D1E6B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Grad-CAM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ReLU(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).</m:t>
          </m:r>
        </m:oMath>
      </m:oMathPara>
    </w:p>
    <w:p w14:paraId="54FF2848" w14:textId="25B766B0" w:rsidR="003A4693" w:rsidRPr="00D42B14" w:rsidRDefault="00E543E8" w:rsidP="009D1E6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3A4693">
        <w:rPr>
          <w:rFonts w:ascii="Times New Roman" w:hAnsi="Times New Roman" w:cs="Times New Roman"/>
          <w:sz w:val="28"/>
          <w:szCs w:val="28"/>
        </w:rPr>
        <w:t>исключается области, снижающие уверенность модели в выбранном классе</w:t>
      </w:r>
      <w:r w:rsidR="0019376B">
        <w:rPr>
          <w:rFonts w:ascii="Times New Roman" w:hAnsi="Times New Roman" w:cs="Times New Roman"/>
          <w:sz w:val="28"/>
          <w:szCs w:val="28"/>
        </w:rPr>
        <w:t xml:space="preserve"> </w:t>
      </w:r>
      <w:r w:rsidR="0019376B" w:rsidRPr="00757DA5">
        <w:rPr>
          <w:rFonts w:ascii="Times New Roman" w:hAnsi="Times New Roman" w:cs="Times New Roman"/>
          <w:sz w:val="28"/>
          <w:szCs w:val="28"/>
        </w:rPr>
        <w:t>[10].</w:t>
      </w:r>
    </w:p>
    <w:p w14:paraId="13350099" w14:textId="73E2E9CA" w:rsidR="00C55156" w:rsidRDefault="00571703" w:rsidP="009D1E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 w:rsidR="00F779FC">
        <w:rPr>
          <w:rFonts w:ascii="Times New Roman" w:hAnsi="Times New Roman" w:cs="Times New Roman"/>
          <w:sz w:val="28"/>
          <w:szCs w:val="28"/>
        </w:rPr>
        <w:t>рассматриваемой</w:t>
      </w:r>
      <w:r>
        <w:rPr>
          <w:rFonts w:ascii="Times New Roman" w:hAnsi="Times New Roman" w:cs="Times New Roman"/>
          <w:sz w:val="28"/>
          <w:szCs w:val="28"/>
        </w:rPr>
        <w:t xml:space="preserve"> модели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построения взвешенной карты активаци</w:t>
      </w:r>
      <w:r w:rsidR="00F779FC">
        <w:rPr>
          <w:rFonts w:ascii="Times New Roman" w:hAnsi="Times New Roman" w:cs="Times New Roman"/>
          <w:sz w:val="28"/>
          <w:szCs w:val="28"/>
        </w:rPr>
        <w:t>и, отражающей важность различных признаков ЭКГ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779FC">
        <w:rPr>
          <w:rFonts w:ascii="Times New Roman" w:hAnsi="Times New Roman" w:cs="Times New Roman"/>
          <w:sz w:val="28"/>
          <w:szCs w:val="28"/>
        </w:rPr>
        <w:t xml:space="preserve">При этом особое внимание уделяется градиентам по отношению к картам активации из первого </w:t>
      </w:r>
      <w:proofErr w:type="spellStart"/>
      <w:r w:rsidR="00F779FC">
        <w:rPr>
          <w:rFonts w:ascii="Times New Roman" w:hAnsi="Times New Roman" w:cs="Times New Roman"/>
          <w:sz w:val="28"/>
          <w:szCs w:val="28"/>
        </w:rPr>
        <w:t>свёрточного</w:t>
      </w:r>
      <w:proofErr w:type="spellEnd"/>
      <w:r w:rsidR="00F779FC">
        <w:rPr>
          <w:rFonts w:ascii="Times New Roman" w:hAnsi="Times New Roman" w:cs="Times New Roman"/>
          <w:sz w:val="28"/>
          <w:szCs w:val="28"/>
        </w:rPr>
        <w:t xml:space="preserve"> слоя модели. </w:t>
      </w:r>
      <w:r>
        <w:rPr>
          <w:rFonts w:ascii="Times New Roman" w:hAnsi="Times New Roman" w:cs="Times New Roman"/>
          <w:sz w:val="28"/>
          <w:szCs w:val="28"/>
        </w:rPr>
        <w:t>Большой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градиент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карты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активации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подразумевает</w:t>
      </w:r>
      <w:r w:rsidRPr="005717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высокое влияние </w:t>
      </w:r>
      <w:r w:rsidR="00F779FC">
        <w:rPr>
          <w:rFonts w:ascii="Times New Roman" w:hAnsi="Times New Roman" w:cs="Times New Roman"/>
          <w:sz w:val="28"/>
          <w:szCs w:val="28"/>
        </w:rPr>
        <w:t xml:space="preserve">фильтров </w:t>
      </w:r>
      <w:r>
        <w:rPr>
          <w:rFonts w:ascii="Times New Roman" w:hAnsi="Times New Roman" w:cs="Times New Roman"/>
          <w:sz w:val="28"/>
          <w:szCs w:val="28"/>
        </w:rPr>
        <w:t xml:space="preserve">на решение. </w:t>
      </w:r>
      <w:r w:rsidR="00C237E8" w:rsidRPr="00C237E8">
        <w:rPr>
          <w:rFonts w:ascii="Times New Roman" w:hAnsi="Times New Roman" w:cs="Times New Roman"/>
          <w:sz w:val="28"/>
          <w:szCs w:val="28"/>
        </w:rPr>
        <w:t xml:space="preserve">Все градиенты, связанные с отрицательными значениями на картах активации, обнуляются. Затем для каждого фильтра вычисляется среднее значение градиента, которое используется как вес. Каждая карта активации умножается на соответствующий вес, и все карты суммируются для </w:t>
      </w:r>
      <w:r w:rsidR="00C237E8" w:rsidRPr="00C237E8">
        <w:rPr>
          <w:rFonts w:ascii="Times New Roman" w:hAnsi="Times New Roman" w:cs="Times New Roman"/>
          <w:sz w:val="28"/>
          <w:szCs w:val="28"/>
        </w:rPr>
        <w:lastRenderedPageBreak/>
        <w:t>получения итоговой тепловой карты. Полученная карта нормализуется между 0 и 1.</w:t>
      </w:r>
    </w:p>
    <w:p w14:paraId="3F0B1C77" w14:textId="73F97FE5" w:rsidR="00C237E8" w:rsidRDefault="00C237E8" w:rsidP="009D1E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C237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связать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активность на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7E8">
        <w:rPr>
          <w:rFonts w:ascii="Times New Roman" w:hAnsi="Times New Roman" w:cs="Times New Roman"/>
          <w:sz w:val="28"/>
          <w:szCs w:val="28"/>
        </w:rPr>
        <w:t>карте с различными сегментами ЭКГ (волнами P, комплексами QRS, сегментами S и волнами T),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7E8">
        <w:rPr>
          <w:rFonts w:ascii="Times New Roman" w:hAnsi="Times New Roman" w:cs="Times New Roman"/>
          <w:sz w:val="28"/>
          <w:szCs w:val="28"/>
        </w:rPr>
        <w:t>используется отведение I</w:t>
      </w:r>
      <w:r>
        <w:rPr>
          <w:rFonts w:ascii="Times New Roman" w:hAnsi="Times New Roman" w:cs="Times New Roman"/>
          <w:sz w:val="28"/>
          <w:szCs w:val="28"/>
        </w:rPr>
        <w:t xml:space="preserve"> как эталонное. Это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отведение</w:t>
      </w:r>
      <w:r w:rsidRPr="00C2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применяется к взвешенной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7E8">
        <w:rPr>
          <w:rFonts w:ascii="Times New Roman" w:hAnsi="Times New Roman" w:cs="Times New Roman"/>
          <w:sz w:val="28"/>
          <w:szCs w:val="28"/>
        </w:rPr>
        <w:t>карте</w:t>
      </w:r>
      <w:r>
        <w:rPr>
          <w:rFonts w:ascii="Times New Roman" w:hAnsi="Times New Roman" w:cs="Times New Roman"/>
          <w:sz w:val="28"/>
          <w:szCs w:val="28"/>
        </w:rPr>
        <w:t xml:space="preserve"> для извлечения значений, которые соответствуют различным участкам ЭКГ. Далее из каждого сегмента выбираются максимальные значения, с помощью которых вычисляется оценка </w:t>
      </w:r>
      <w:r>
        <w:rPr>
          <w:rFonts w:ascii="Times New Roman" w:hAnsi="Times New Roman" w:cs="Times New Roman"/>
          <w:sz w:val="28"/>
          <w:szCs w:val="28"/>
          <w:lang w:val="en-US"/>
        </w:rPr>
        <w:t>Grad</w:t>
      </w:r>
      <w:r w:rsidRPr="00F930E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7E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среднее значение максимумов для каждого типа волны </w:t>
      </w:r>
      <w:r w:rsidRPr="000D46E9">
        <w:rPr>
          <w:rFonts w:ascii="Times New Roman" w:hAnsi="Times New Roman" w:cs="Times New Roman"/>
          <w:sz w:val="28"/>
          <w:szCs w:val="28"/>
        </w:rPr>
        <w:t>[9]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5ABF77" w14:textId="2091DBC4" w:rsidR="007068DA" w:rsidRPr="00436E69" w:rsidRDefault="007068DA" w:rsidP="007068D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436E69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Pr="00E93991">
        <w:rPr>
          <w:rFonts w:ascii="Times New Roman" w:hAnsi="Times New Roman" w:cs="Times New Roman"/>
          <w:sz w:val="28"/>
          <w:szCs w:val="28"/>
          <w:lang w:val="en-US"/>
        </w:rPr>
        <w:t xml:space="preserve">Ayano, Y.M.; Schwenker, F.; Dufera, B.D.; </w:t>
      </w:r>
      <w:proofErr w:type="spellStart"/>
      <w:r w:rsidRPr="00E93991">
        <w:rPr>
          <w:rFonts w:ascii="Times New Roman" w:hAnsi="Times New Roman" w:cs="Times New Roman"/>
          <w:sz w:val="28"/>
          <w:szCs w:val="28"/>
          <w:lang w:val="en-US"/>
        </w:rPr>
        <w:t>Debelee</w:t>
      </w:r>
      <w:proofErr w:type="spellEnd"/>
      <w:r w:rsidRPr="00E93991">
        <w:rPr>
          <w:rFonts w:ascii="Times New Roman" w:hAnsi="Times New Roman" w:cs="Times New Roman"/>
          <w:sz w:val="28"/>
          <w:szCs w:val="28"/>
          <w:lang w:val="en-US"/>
        </w:rPr>
        <w:t>, T.G. Interpretable Machine Learning Techniques in ECG-Based Heart Disease Classification: A Systematic Review. </w:t>
      </w:r>
      <w:r w:rsidRPr="008F6F39">
        <w:rPr>
          <w:rFonts w:ascii="Times New Roman" w:hAnsi="Times New Roman" w:cs="Times New Roman"/>
          <w:i/>
          <w:iCs/>
          <w:sz w:val="28"/>
          <w:szCs w:val="28"/>
          <w:lang w:val="en-US"/>
        </w:rPr>
        <w:t>Diagnostics</w:t>
      </w:r>
      <w:r w:rsidRPr="008F6F3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F6F39">
        <w:rPr>
          <w:rFonts w:ascii="Times New Roman" w:hAnsi="Times New Roman" w:cs="Times New Roman"/>
          <w:b/>
          <w:bCs/>
          <w:sz w:val="28"/>
          <w:szCs w:val="28"/>
          <w:lang w:val="en-US"/>
        </w:rPr>
        <w:t>2023</w:t>
      </w:r>
      <w:r w:rsidRPr="008F6F39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8F6F39">
        <w:rPr>
          <w:rFonts w:ascii="Times New Roman" w:hAnsi="Times New Roman" w:cs="Times New Roman"/>
          <w:i/>
          <w:iCs/>
          <w:sz w:val="28"/>
          <w:szCs w:val="28"/>
          <w:lang w:val="en-US"/>
        </w:rPr>
        <w:t>13</w:t>
      </w:r>
      <w:r w:rsidRPr="008F6F39">
        <w:rPr>
          <w:rFonts w:ascii="Times New Roman" w:hAnsi="Times New Roman" w:cs="Times New Roman"/>
          <w:sz w:val="28"/>
          <w:szCs w:val="28"/>
          <w:lang w:val="en-US"/>
        </w:rPr>
        <w:t xml:space="preserve">, 111. </w:t>
      </w:r>
      <w:hyperlink r:id="rId9" w:history="1">
        <w:r w:rsidRPr="008F6F3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https://doi.org/10.3390/diagnostics13010111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D07DFE6" w14:textId="7D2A657F" w:rsidR="000557AC" w:rsidRPr="003C5B88" w:rsidRDefault="000557AC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37E8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436E6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Lundberg</w:t>
      </w:r>
      <w:r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237E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.;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Lee</w:t>
      </w:r>
      <w:r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237E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Unified</w:t>
      </w:r>
      <w:r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Approach</w:t>
      </w:r>
      <w:r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Interpreting</w:t>
      </w:r>
      <w:r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C237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Predictions</w:t>
      </w:r>
      <w:r w:rsidRPr="00C237E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A654C">
        <w:rPr>
          <w:rFonts w:ascii="Times New Roman" w:hAnsi="Times New Roman" w:cs="Times New Roman"/>
          <w:sz w:val="28"/>
          <w:szCs w:val="28"/>
          <w:lang w:val="en-US"/>
        </w:rPr>
        <w:t> In Proceedings of the 31st International Conference on Neural Information Processing Systems–NIPS’17, Red Hook, NY, USA, 4–9 December 2017; Curran Associates Inc.: New York, NY, USA, 2017; pp. 4768–4777.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history="1">
        <w:r w:rsidRPr="00A23DA7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https://proceedings.neurips.cc/paper/2017/file/8a20a8621978632d76c43dfd28b67767-Paper.pdf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DD1E20E" w14:textId="255C89A1" w:rsidR="0087122C" w:rsidRPr="00A4042F" w:rsidRDefault="003A654C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22C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436E6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7122C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="00180C47"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Slack, D.; Hilgard, S.; Jia, E.; Singh, S.; </w:t>
      </w:r>
      <w:proofErr w:type="spellStart"/>
      <w:r w:rsidR="00180C47" w:rsidRPr="00180C47">
        <w:rPr>
          <w:rFonts w:ascii="Times New Roman" w:hAnsi="Times New Roman" w:cs="Times New Roman"/>
          <w:sz w:val="28"/>
          <w:szCs w:val="28"/>
          <w:lang w:val="en-US"/>
        </w:rPr>
        <w:t>Lakkaraju</w:t>
      </w:r>
      <w:proofErr w:type="spellEnd"/>
      <w:r w:rsidR="00180C47"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, H. Fooling LIME and SHAP. In Proceedings of the AAAI/ACM Conference on AI, Ethics and Society, New York, NY, USA, 7–9 February 2020; pp. 180–186 </w:t>
      </w:r>
      <w:hyperlink r:id="rId11" w:history="1">
        <w:r w:rsidR="00180C47" w:rsidRPr="00D215A2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https://doi.org/10.1145/3375627.3375830</w:t>
        </w:r>
      </w:hyperlink>
      <w:r w:rsidR="00180C47" w:rsidRPr="00180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FEEB646" w14:textId="500C86BC" w:rsidR="00D31004" w:rsidRDefault="00DA75C3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122C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436E6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87122C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="00D31004" w:rsidRPr="00D31004">
        <w:rPr>
          <w:rFonts w:ascii="Times New Roman" w:hAnsi="Times New Roman" w:cs="Times New Roman"/>
          <w:sz w:val="28"/>
          <w:szCs w:val="28"/>
          <w:lang w:val="en-US"/>
        </w:rPr>
        <w:t xml:space="preserve">R. Li, X. Zhang, H. Dai, B. Zhou and Z. Wang, "Interpretability Analysis of Heartbeat Classification Based on Heartbeat Activity’s Global Sequence Features and </w:t>
      </w:r>
      <w:proofErr w:type="spellStart"/>
      <w:r w:rsidR="00D31004" w:rsidRPr="00D31004">
        <w:rPr>
          <w:rFonts w:ascii="Times New Roman" w:hAnsi="Times New Roman" w:cs="Times New Roman"/>
          <w:sz w:val="28"/>
          <w:szCs w:val="28"/>
          <w:lang w:val="en-US"/>
        </w:rPr>
        <w:t>BiLSTM</w:t>
      </w:r>
      <w:proofErr w:type="spellEnd"/>
      <w:r w:rsidR="00D31004" w:rsidRPr="00D31004">
        <w:rPr>
          <w:rFonts w:ascii="Times New Roman" w:hAnsi="Times New Roman" w:cs="Times New Roman"/>
          <w:sz w:val="28"/>
          <w:szCs w:val="28"/>
          <w:lang w:val="en-US"/>
        </w:rPr>
        <w:t xml:space="preserve">-Attention Neural Network," in IEEE Access, vol. 7, pp. 109870-109883, 2019. </w:t>
      </w:r>
      <w:hyperlink r:id="rId12" w:anchor="references" w:history="1">
        <w:r w:rsidR="00D31004" w:rsidRPr="0074005D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https://ieeexplore.ieee.org/document/8790681/references#references</w:t>
        </w:r>
      </w:hyperlink>
      <w:r w:rsidR="00D31004" w:rsidRPr="00D3100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21A059E1" w14:textId="21DFDD0E" w:rsidR="00DA75C3" w:rsidRPr="00A4042F" w:rsidRDefault="00DA75C3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436E69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Pr="00DA75C3">
        <w:rPr>
          <w:rFonts w:ascii="Times New Roman" w:hAnsi="Times New Roman" w:cs="Times New Roman"/>
          <w:sz w:val="28"/>
          <w:szCs w:val="28"/>
          <w:lang w:val="en-US"/>
        </w:rPr>
        <w:t xml:space="preserve">Hong, S.; Xiao, C.; Ma, T.; Li, H.; Sun, J. MINA: Multilevel Knowledge-Guided Attention for Modeling Electrocardiography Signals. In Proceedings of the Twenty-Eighth International Joint Conference on Artificial Intelligence, International Joint Conferences on Artificial Intelligence Organization, Vienna, </w:t>
      </w:r>
      <w:r w:rsidRPr="00DA75C3">
        <w:rPr>
          <w:rFonts w:ascii="Times New Roman" w:hAnsi="Times New Roman" w:cs="Times New Roman"/>
          <w:sz w:val="28"/>
          <w:szCs w:val="28"/>
          <w:lang w:val="en-US"/>
        </w:rPr>
        <w:lastRenderedPageBreak/>
        <w:t>Austria, 10–16 August 2019; pp. 5888–5894.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3" w:history="1">
        <w:r w:rsidRPr="0074005D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https://www.ijcai.org/proceedings/2019/816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7E46432" w14:textId="64C91AB2" w:rsidR="00C55A0E" w:rsidRPr="00A32759" w:rsidRDefault="00C55A0E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436E69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C55A0E">
        <w:rPr>
          <w:rFonts w:ascii="Times New Roman" w:hAnsi="Times New Roman" w:cs="Times New Roman"/>
          <w:sz w:val="28"/>
          <w:szCs w:val="28"/>
          <w:lang w:val="en-US"/>
        </w:rPr>
        <w:t>Bahdanau</w:t>
      </w:r>
      <w:proofErr w:type="spellEnd"/>
      <w:r w:rsidRPr="00C55A0E">
        <w:rPr>
          <w:rFonts w:ascii="Times New Roman" w:hAnsi="Times New Roman" w:cs="Times New Roman"/>
          <w:sz w:val="28"/>
          <w:szCs w:val="28"/>
          <w:lang w:val="en-US"/>
        </w:rPr>
        <w:t xml:space="preserve">, D.; Cho, K.; Bengio, Y. Neural Machine Translation by Jointly Learning to Align and Translate. In Proceedings of the 3rd International Conference on Learning Representations, ICLR 2015, San Diego, CA, USA, 7–9 May 2015; Conference Track Proceedings. </w:t>
      </w:r>
    </w:p>
    <w:p w14:paraId="48C3C624" w14:textId="5AF7EAAD" w:rsidR="00A4042F" w:rsidRDefault="00A4042F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436E69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Pr="00A4042F">
        <w:rPr>
          <w:rFonts w:ascii="Times New Roman" w:hAnsi="Times New Roman" w:cs="Times New Roman"/>
          <w:sz w:val="28"/>
          <w:szCs w:val="28"/>
          <w:lang w:val="en-US"/>
        </w:rPr>
        <w:t xml:space="preserve">Zhou, B.; Khosla, A.; </w:t>
      </w:r>
      <w:proofErr w:type="spellStart"/>
      <w:r w:rsidRPr="00A4042F">
        <w:rPr>
          <w:rFonts w:ascii="Times New Roman" w:hAnsi="Times New Roman" w:cs="Times New Roman"/>
          <w:sz w:val="28"/>
          <w:szCs w:val="28"/>
          <w:lang w:val="en-US"/>
        </w:rPr>
        <w:t>Lapedriza</w:t>
      </w:r>
      <w:proofErr w:type="spellEnd"/>
      <w:r w:rsidRPr="00A4042F">
        <w:rPr>
          <w:rFonts w:ascii="Times New Roman" w:hAnsi="Times New Roman" w:cs="Times New Roman"/>
          <w:sz w:val="28"/>
          <w:szCs w:val="28"/>
          <w:lang w:val="en-US"/>
        </w:rPr>
        <w:t xml:space="preserve">, A.; Oliva, A.; Torralba, A. Learning Deep Features for Discriminative Localization. In Proceedings of the 2016 IEEE Conference on Computer Vision and Pattern Recognition (CVPR), Las Vegas, NV, USA, 27–30 June 2016. </w:t>
      </w:r>
      <w:hyperlink r:id="rId14" w:history="1">
        <w:r w:rsidRPr="00D70F0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https://ieeexplore.ieee.org/document/7780688</w:t>
        </w:r>
      </w:hyperlink>
      <w:r w:rsidRPr="008F6F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4E882AA" w14:textId="1546E6DE" w:rsidR="007C0624" w:rsidRDefault="007C0624" w:rsidP="003A65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E6155D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Zhang, D.; Yang, S.; Yuan, X.; Zhang, P. Interpretable deep learning for automatic diagnosis of 12-lead electrocardiogram. </w:t>
      </w:r>
      <w:proofErr w:type="spellStart"/>
      <w:r w:rsidRPr="007C0624">
        <w:rPr>
          <w:rFonts w:ascii="Times New Roman" w:hAnsi="Times New Roman" w:cs="Times New Roman"/>
          <w:i/>
          <w:iCs/>
          <w:sz w:val="28"/>
          <w:szCs w:val="28"/>
          <w:lang w:val="en-US"/>
        </w:rPr>
        <w:t>iScience</w:t>
      </w:r>
      <w:proofErr w:type="spellEnd"/>
      <w:r w:rsidRPr="007C062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C0624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7C0624">
        <w:rPr>
          <w:rFonts w:ascii="Times New Roman" w:hAnsi="Times New Roman" w:cs="Times New Roman"/>
          <w:i/>
          <w:iCs/>
          <w:sz w:val="28"/>
          <w:szCs w:val="28"/>
          <w:lang w:val="en-US"/>
        </w:rPr>
        <w:t>24</w:t>
      </w:r>
      <w:r w:rsidRPr="007C0624">
        <w:rPr>
          <w:rFonts w:ascii="Times New Roman" w:hAnsi="Times New Roman" w:cs="Times New Roman"/>
          <w:sz w:val="28"/>
          <w:szCs w:val="28"/>
          <w:lang w:val="en-US"/>
        </w:rPr>
        <w:t>, 102373.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5" w:history="1"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cell</w:t>
        </w:r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iscience</w:t>
        </w:r>
        <w:proofErr w:type="spellEnd"/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fulltext</w:t>
        </w:r>
        <w:proofErr w:type="spellEnd"/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2589-0042(21)00341-2?</w:t>
        </w:r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ref</w:t>
        </w:r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=</w:t>
        </w:r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giter</w:t>
        </w:r>
        <w:proofErr w:type="spellEnd"/>
        <w:r w:rsidRPr="00B630B3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C69D9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vip</w:t>
        </w:r>
        <w:proofErr w:type="spellEnd"/>
      </w:hyperlink>
      <w:r w:rsidRPr="00B630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C7FC49" w14:textId="3C6C56B2" w:rsidR="004E03CF" w:rsidRPr="00757DA5" w:rsidRDefault="004E03CF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7DA5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757DA5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757DA5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="009221C5" w:rsidRPr="009221C5">
        <w:rPr>
          <w:rFonts w:ascii="Times New Roman" w:hAnsi="Times New Roman" w:cs="Times New Roman"/>
          <w:sz w:val="28"/>
          <w:szCs w:val="28"/>
          <w:lang w:val="en-US"/>
        </w:rPr>
        <w:t xml:space="preserve">Aufiero, S., </w:t>
      </w:r>
      <w:proofErr w:type="spellStart"/>
      <w:r w:rsidR="009221C5" w:rsidRPr="009221C5">
        <w:rPr>
          <w:rFonts w:ascii="Times New Roman" w:hAnsi="Times New Roman" w:cs="Times New Roman"/>
          <w:sz w:val="28"/>
          <w:szCs w:val="28"/>
          <w:lang w:val="en-US"/>
        </w:rPr>
        <w:t>Bleijendaal</w:t>
      </w:r>
      <w:proofErr w:type="spellEnd"/>
      <w:r w:rsidR="009221C5" w:rsidRPr="009221C5">
        <w:rPr>
          <w:rFonts w:ascii="Times New Roman" w:hAnsi="Times New Roman" w:cs="Times New Roman"/>
          <w:sz w:val="28"/>
          <w:szCs w:val="28"/>
          <w:lang w:val="en-US"/>
        </w:rPr>
        <w:t xml:space="preserve">, H., </w:t>
      </w:r>
      <w:proofErr w:type="spellStart"/>
      <w:r w:rsidR="009221C5" w:rsidRPr="009221C5">
        <w:rPr>
          <w:rFonts w:ascii="Times New Roman" w:hAnsi="Times New Roman" w:cs="Times New Roman"/>
          <w:sz w:val="28"/>
          <w:szCs w:val="28"/>
          <w:lang w:val="en-US"/>
        </w:rPr>
        <w:t>Robyns</w:t>
      </w:r>
      <w:proofErr w:type="spellEnd"/>
      <w:r w:rsidR="009221C5" w:rsidRPr="009221C5">
        <w:rPr>
          <w:rFonts w:ascii="Times New Roman" w:hAnsi="Times New Roman" w:cs="Times New Roman"/>
          <w:sz w:val="28"/>
          <w:szCs w:val="28"/>
          <w:lang w:val="en-US"/>
        </w:rPr>
        <w:t>, T. </w:t>
      </w:r>
      <w:r w:rsidR="009221C5" w:rsidRPr="009221C5">
        <w:rPr>
          <w:rFonts w:ascii="Times New Roman" w:hAnsi="Times New Roman" w:cs="Times New Roman"/>
          <w:i/>
          <w:iCs/>
          <w:sz w:val="28"/>
          <w:szCs w:val="28"/>
          <w:lang w:val="en-US"/>
        </w:rPr>
        <w:t>et al.</w:t>
      </w:r>
      <w:r w:rsidR="009221C5" w:rsidRPr="009221C5">
        <w:rPr>
          <w:rFonts w:ascii="Times New Roman" w:hAnsi="Times New Roman" w:cs="Times New Roman"/>
          <w:sz w:val="28"/>
          <w:szCs w:val="28"/>
          <w:lang w:val="en-US"/>
        </w:rPr>
        <w:t> A deep learning approach identifies new ECG features in congenital long QT syndrome. </w:t>
      </w:r>
      <w:r w:rsidR="009221C5" w:rsidRPr="001F6D65">
        <w:rPr>
          <w:rFonts w:ascii="Times New Roman" w:hAnsi="Times New Roman" w:cs="Times New Roman"/>
          <w:i/>
          <w:iCs/>
          <w:sz w:val="28"/>
          <w:szCs w:val="28"/>
          <w:lang w:val="en-US"/>
        </w:rPr>
        <w:t>BMC Med</w:t>
      </w:r>
      <w:r w:rsidR="009221C5" w:rsidRPr="001F6D6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9221C5" w:rsidRPr="001F6D65">
        <w:rPr>
          <w:rFonts w:ascii="Times New Roman" w:hAnsi="Times New Roman" w:cs="Times New Roman"/>
          <w:b/>
          <w:bCs/>
          <w:sz w:val="28"/>
          <w:szCs w:val="28"/>
          <w:lang w:val="en-US"/>
        </w:rPr>
        <w:t>20</w:t>
      </w:r>
      <w:r w:rsidR="009221C5" w:rsidRPr="001F6D65">
        <w:rPr>
          <w:rFonts w:ascii="Times New Roman" w:hAnsi="Times New Roman" w:cs="Times New Roman"/>
          <w:sz w:val="28"/>
          <w:szCs w:val="28"/>
          <w:lang w:val="en-US"/>
        </w:rPr>
        <w:t>, 162 (2022). </w:t>
      </w:r>
      <w:hyperlink r:id="rId16" w:history="1">
        <w:r w:rsidR="009221C5" w:rsidRPr="001F6D6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https://doi.org/10.1186/s12916-022-02350-z</w:t>
        </w:r>
      </w:hyperlink>
      <w:r w:rsidR="009221C5" w:rsidRPr="001F6D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762FBF2" w14:textId="363A2E14" w:rsidR="00F930E5" w:rsidRPr="00757DA5" w:rsidRDefault="00F930E5" w:rsidP="003A65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7DA5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757DA5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757DA5">
        <w:rPr>
          <w:rFonts w:ascii="Times New Roman" w:hAnsi="Times New Roman" w:cs="Times New Roman"/>
          <w:sz w:val="28"/>
          <w:szCs w:val="28"/>
          <w:lang w:val="en-US"/>
        </w:rPr>
        <w:t xml:space="preserve">] Selvaraju RR, Cogswell M, Das A, </w:t>
      </w:r>
      <w:proofErr w:type="spellStart"/>
      <w:r w:rsidRPr="00757DA5">
        <w:rPr>
          <w:rFonts w:ascii="Times New Roman" w:hAnsi="Times New Roman" w:cs="Times New Roman"/>
          <w:sz w:val="28"/>
          <w:szCs w:val="28"/>
          <w:lang w:val="en-US"/>
        </w:rPr>
        <w:t>Vedantam</w:t>
      </w:r>
      <w:proofErr w:type="spellEnd"/>
      <w:r w:rsidRPr="00757DA5">
        <w:rPr>
          <w:rFonts w:ascii="Times New Roman" w:hAnsi="Times New Roman" w:cs="Times New Roman"/>
          <w:sz w:val="28"/>
          <w:szCs w:val="28"/>
          <w:lang w:val="en-US"/>
        </w:rPr>
        <w:t xml:space="preserve"> R, Parikh D, Batra D. Grad-CAM: visual explanations from deep networks via gradient-based localization. Int J </w:t>
      </w:r>
      <w:proofErr w:type="spellStart"/>
      <w:r w:rsidRPr="00757DA5">
        <w:rPr>
          <w:rFonts w:ascii="Times New Roman" w:hAnsi="Times New Roman" w:cs="Times New Roman"/>
          <w:sz w:val="28"/>
          <w:szCs w:val="28"/>
          <w:lang w:val="en-US"/>
        </w:rPr>
        <w:t>Comput</w:t>
      </w:r>
      <w:proofErr w:type="spellEnd"/>
      <w:r w:rsidRPr="00757DA5">
        <w:rPr>
          <w:rFonts w:ascii="Times New Roman" w:hAnsi="Times New Roman" w:cs="Times New Roman"/>
          <w:sz w:val="28"/>
          <w:szCs w:val="28"/>
          <w:lang w:val="en-US"/>
        </w:rPr>
        <w:t xml:space="preserve"> Vis. </w:t>
      </w:r>
      <w:proofErr w:type="gramStart"/>
      <w:r w:rsidRPr="00757DA5">
        <w:rPr>
          <w:rFonts w:ascii="Times New Roman" w:hAnsi="Times New Roman" w:cs="Times New Roman"/>
          <w:sz w:val="28"/>
          <w:szCs w:val="28"/>
          <w:lang w:val="en-US"/>
        </w:rPr>
        <w:t>2020;128:336</w:t>
      </w:r>
      <w:proofErr w:type="gramEnd"/>
      <w:r w:rsidRPr="00757DA5">
        <w:rPr>
          <w:rFonts w:ascii="Times New Roman" w:hAnsi="Times New Roman" w:cs="Times New Roman"/>
          <w:sz w:val="28"/>
          <w:szCs w:val="28"/>
          <w:lang w:val="en-US"/>
        </w:rPr>
        <w:t xml:space="preserve">–59.  </w:t>
      </w:r>
      <w:hyperlink r:id="rId17" w:history="1">
        <w:r w:rsidRPr="00757DA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https://link.springer.com/article/10.1007/S11263-019-01228-7</w:t>
        </w:r>
      </w:hyperlink>
      <w:r w:rsidRPr="00757D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D1DD3ED" w14:textId="77777777" w:rsidR="003A654C" w:rsidRPr="0099392D" w:rsidRDefault="003A654C" w:rsidP="003A654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A654C" w:rsidRPr="00993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3421"/>
    <w:multiLevelType w:val="multilevel"/>
    <w:tmpl w:val="16DEBE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01787B"/>
    <w:multiLevelType w:val="hybridMultilevel"/>
    <w:tmpl w:val="905E12F6"/>
    <w:lvl w:ilvl="0" w:tplc="9EF6B116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B3D38"/>
    <w:multiLevelType w:val="hybridMultilevel"/>
    <w:tmpl w:val="2AF8DB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37E86"/>
    <w:multiLevelType w:val="hybridMultilevel"/>
    <w:tmpl w:val="7B329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E20FA"/>
    <w:multiLevelType w:val="hybridMultilevel"/>
    <w:tmpl w:val="8E000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C722F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D135A76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0D107E8"/>
    <w:multiLevelType w:val="multilevel"/>
    <w:tmpl w:val="38B86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4E62B76"/>
    <w:multiLevelType w:val="hybridMultilevel"/>
    <w:tmpl w:val="2168E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E6F8B"/>
    <w:multiLevelType w:val="hybridMultilevel"/>
    <w:tmpl w:val="ED0EB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E569F"/>
    <w:multiLevelType w:val="hybridMultilevel"/>
    <w:tmpl w:val="937C7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15054"/>
    <w:multiLevelType w:val="hybridMultilevel"/>
    <w:tmpl w:val="2BD28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E8498E"/>
    <w:multiLevelType w:val="multilevel"/>
    <w:tmpl w:val="0EC27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0860CA7"/>
    <w:multiLevelType w:val="hybridMultilevel"/>
    <w:tmpl w:val="2BD286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271929">
    <w:abstractNumId w:val="10"/>
  </w:num>
  <w:num w:numId="2" w16cid:durableId="1723601560">
    <w:abstractNumId w:val="12"/>
  </w:num>
  <w:num w:numId="3" w16cid:durableId="1191382966">
    <w:abstractNumId w:val="2"/>
  </w:num>
  <w:num w:numId="4" w16cid:durableId="2146389765">
    <w:abstractNumId w:val="9"/>
  </w:num>
  <w:num w:numId="5" w16cid:durableId="1719040632">
    <w:abstractNumId w:val="3"/>
  </w:num>
  <w:num w:numId="6" w16cid:durableId="1407994428">
    <w:abstractNumId w:val="4"/>
  </w:num>
  <w:num w:numId="7" w16cid:durableId="545797117">
    <w:abstractNumId w:val="6"/>
  </w:num>
  <w:num w:numId="8" w16cid:durableId="1476991601">
    <w:abstractNumId w:val="5"/>
  </w:num>
  <w:num w:numId="9" w16cid:durableId="1108934662">
    <w:abstractNumId w:val="0"/>
  </w:num>
  <w:num w:numId="10" w16cid:durableId="196161189">
    <w:abstractNumId w:val="7"/>
  </w:num>
  <w:num w:numId="11" w16cid:durableId="48578317">
    <w:abstractNumId w:val="1"/>
  </w:num>
  <w:num w:numId="12" w16cid:durableId="257949963">
    <w:abstractNumId w:val="8"/>
  </w:num>
  <w:num w:numId="13" w16cid:durableId="2779531">
    <w:abstractNumId w:val="11"/>
  </w:num>
  <w:num w:numId="14" w16cid:durableId="785274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88"/>
    <w:rsid w:val="00010E9B"/>
    <w:rsid w:val="00023F4A"/>
    <w:rsid w:val="00025BC5"/>
    <w:rsid w:val="00025E12"/>
    <w:rsid w:val="00050B0D"/>
    <w:rsid w:val="00052FC6"/>
    <w:rsid w:val="000557AC"/>
    <w:rsid w:val="00086D94"/>
    <w:rsid w:val="000B1565"/>
    <w:rsid w:val="000D46E9"/>
    <w:rsid w:val="000E66CE"/>
    <w:rsid w:val="000F17CC"/>
    <w:rsid w:val="000F3F02"/>
    <w:rsid w:val="000F67FA"/>
    <w:rsid w:val="001218E5"/>
    <w:rsid w:val="00171BCC"/>
    <w:rsid w:val="00180C47"/>
    <w:rsid w:val="00183C93"/>
    <w:rsid w:val="00184A2F"/>
    <w:rsid w:val="00185E85"/>
    <w:rsid w:val="0019376B"/>
    <w:rsid w:val="00194041"/>
    <w:rsid w:val="001A3288"/>
    <w:rsid w:val="001D79D3"/>
    <w:rsid w:val="001F0D8D"/>
    <w:rsid w:val="001F6D65"/>
    <w:rsid w:val="00204314"/>
    <w:rsid w:val="002076A5"/>
    <w:rsid w:val="00223E8F"/>
    <w:rsid w:val="00233283"/>
    <w:rsid w:val="00245BF7"/>
    <w:rsid w:val="002541E3"/>
    <w:rsid w:val="00256AE8"/>
    <w:rsid w:val="0026205F"/>
    <w:rsid w:val="002857FB"/>
    <w:rsid w:val="00292674"/>
    <w:rsid w:val="002A5E18"/>
    <w:rsid w:val="002C0046"/>
    <w:rsid w:val="002C4F62"/>
    <w:rsid w:val="002C614A"/>
    <w:rsid w:val="002D11CE"/>
    <w:rsid w:val="002D5600"/>
    <w:rsid w:val="002F490E"/>
    <w:rsid w:val="002F5584"/>
    <w:rsid w:val="003345ED"/>
    <w:rsid w:val="00342214"/>
    <w:rsid w:val="00345CF5"/>
    <w:rsid w:val="00364307"/>
    <w:rsid w:val="00364C46"/>
    <w:rsid w:val="00376724"/>
    <w:rsid w:val="003A4693"/>
    <w:rsid w:val="003A49D2"/>
    <w:rsid w:val="003A654C"/>
    <w:rsid w:val="003B53AE"/>
    <w:rsid w:val="003C35EB"/>
    <w:rsid w:val="003C5B88"/>
    <w:rsid w:val="00405A5A"/>
    <w:rsid w:val="00417CDA"/>
    <w:rsid w:val="00417E9F"/>
    <w:rsid w:val="004238A3"/>
    <w:rsid w:val="00436E69"/>
    <w:rsid w:val="0045079E"/>
    <w:rsid w:val="00464021"/>
    <w:rsid w:val="0047520F"/>
    <w:rsid w:val="00486BE6"/>
    <w:rsid w:val="00490A82"/>
    <w:rsid w:val="004947BB"/>
    <w:rsid w:val="004A377D"/>
    <w:rsid w:val="004B113B"/>
    <w:rsid w:val="004B36F8"/>
    <w:rsid w:val="004C340D"/>
    <w:rsid w:val="004E03CF"/>
    <w:rsid w:val="004E0D66"/>
    <w:rsid w:val="004F4388"/>
    <w:rsid w:val="004F77B3"/>
    <w:rsid w:val="00506288"/>
    <w:rsid w:val="005333FB"/>
    <w:rsid w:val="005672D2"/>
    <w:rsid w:val="00571703"/>
    <w:rsid w:val="00594532"/>
    <w:rsid w:val="005B25C1"/>
    <w:rsid w:val="005D774A"/>
    <w:rsid w:val="005E404D"/>
    <w:rsid w:val="006054F1"/>
    <w:rsid w:val="00682AF1"/>
    <w:rsid w:val="00683AA9"/>
    <w:rsid w:val="006A39C4"/>
    <w:rsid w:val="006A5EC5"/>
    <w:rsid w:val="006A641D"/>
    <w:rsid w:val="006C09DC"/>
    <w:rsid w:val="006C3461"/>
    <w:rsid w:val="006D4883"/>
    <w:rsid w:val="006E2AD5"/>
    <w:rsid w:val="007068DA"/>
    <w:rsid w:val="00746F53"/>
    <w:rsid w:val="00753A84"/>
    <w:rsid w:val="00757DA5"/>
    <w:rsid w:val="00787ECD"/>
    <w:rsid w:val="007A3332"/>
    <w:rsid w:val="007A7BB2"/>
    <w:rsid w:val="007B46B9"/>
    <w:rsid w:val="007C0624"/>
    <w:rsid w:val="007D7D52"/>
    <w:rsid w:val="007F0F47"/>
    <w:rsid w:val="007F198D"/>
    <w:rsid w:val="00811519"/>
    <w:rsid w:val="00847D27"/>
    <w:rsid w:val="008524F2"/>
    <w:rsid w:val="0087122C"/>
    <w:rsid w:val="008C59EB"/>
    <w:rsid w:val="008E0ACD"/>
    <w:rsid w:val="008F6F39"/>
    <w:rsid w:val="00901B22"/>
    <w:rsid w:val="009221C5"/>
    <w:rsid w:val="00971AAB"/>
    <w:rsid w:val="00973E6D"/>
    <w:rsid w:val="009913E1"/>
    <w:rsid w:val="00993862"/>
    <w:rsid w:val="0099392D"/>
    <w:rsid w:val="009C51A5"/>
    <w:rsid w:val="009D1E6B"/>
    <w:rsid w:val="009D717A"/>
    <w:rsid w:val="009E4D94"/>
    <w:rsid w:val="00A07215"/>
    <w:rsid w:val="00A1036C"/>
    <w:rsid w:val="00A1270F"/>
    <w:rsid w:val="00A14FA3"/>
    <w:rsid w:val="00A26798"/>
    <w:rsid w:val="00A27009"/>
    <w:rsid w:val="00A32759"/>
    <w:rsid w:val="00A34F2D"/>
    <w:rsid w:val="00A36F74"/>
    <w:rsid w:val="00A4042F"/>
    <w:rsid w:val="00A45569"/>
    <w:rsid w:val="00A55F7C"/>
    <w:rsid w:val="00AA6B8E"/>
    <w:rsid w:val="00AE2A1F"/>
    <w:rsid w:val="00B00DF2"/>
    <w:rsid w:val="00B049F9"/>
    <w:rsid w:val="00B1273D"/>
    <w:rsid w:val="00B2486A"/>
    <w:rsid w:val="00B35645"/>
    <w:rsid w:val="00B538C2"/>
    <w:rsid w:val="00B630B3"/>
    <w:rsid w:val="00B72AF3"/>
    <w:rsid w:val="00B74FEF"/>
    <w:rsid w:val="00B75D51"/>
    <w:rsid w:val="00B769EB"/>
    <w:rsid w:val="00B819C7"/>
    <w:rsid w:val="00BB53EE"/>
    <w:rsid w:val="00BD32E3"/>
    <w:rsid w:val="00BD3376"/>
    <w:rsid w:val="00BD4DF2"/>
    <w:rsid w:val="00BE50AE"/>
    <w:rsid w:val="00C237E8"/>
    <w:rsid w:val="00C33EA0"/>
    <w:rsid w:val="00C55156"/>
    <w:rsid w:val="00C55A0E"/>
    <w:rsid w:val="00C74B1B"/>
    <w:rsid w:val="00C8200D"/>
    <w:rsid w:val="00CB0F40"/>
    <w:rsid w:val="00CC28A9"/>
    <w:rsid w:val="00CC3E7D"/>
    <w:rsid w:val="00CC4035"/>
    <w:rsid w:val="00CF053F"/>
    <w:rsid w:val="00D03CB6"/>
    <w:rsid w:val="00D06D46"/>
    <w:rsid w:val="00D31004"/>
    <w:rsid w:val="00D3628F"/>
    <w:rsid w:val="00D42B14"/>
    <w:rsid w:val="00D45D84"/>
    <w:rsid w:val="00D60296"/>
    <w:rsid w:val="00D66B3A"/>
    <w:rsid w:val="00D720D3"/>
    <w:rsid w:val="00D81577"/>
    <w:rsid w:val="00D85732"/>
    <w:rsid w:val="00D8779A"/>
    <w:rsid w:val="00DA75C3"/>
    <w:rsid w:val="00DC0B58"/>
    <w:rsid w:val="00DC7CAD"/>
    <w:rsid w:val="00DF4C50"/>
    <w:rsid w:val="00DF517A"/>
    <w:rsid w:val="00E002CC"/>
    <w:rsid w:val="00E00E43"/>
    <w:rsid w:val="00E2750F"/>
    <w:rsid w:val="00E3642B"/>
    <w:rsid w:val="00E47A75"/>
    <w:rsid w:val="00E50176"/>
    <w:rsid w:val="00E543E8"/>
    <w:rsid w:val="00E6155D"/>
    <w:rsid w:val="00E7140A"/>
    <w:rsid w:val="00E93991"/>
    <w:rsid w:val="00EA7FEF"/>
    <w:rsid w:val="00EC1376"/>
    <w:rsid w:val="00EC299B"/>
    <w:rsid w:val="00EC32C3"/>
    <w:rsid w:val="00EC7F21"/>
    <w:rsid w:val="00EF5ADF"/>
    <w:rsid w:val="00EF728E"/>
    <w:rsid w:val="00F17912"/>
    <w:rsid w:val="00F52E14"/>
    <w:rsid w:val="00F552D8"/>
    <w:rsid w:val="00F57B20"/>
    <w:rsid w:val="00F7690C"/>
    <w:rsid w:val="00F779FC"/>
    <w:rsid w:val="00F930E5"/>
    <w:rsid w:val="00FA175B"/>
    <w:rsid w:val="00FA26B6"/>
    <w:rsid w:val="00FC3B5C"/>
    <w:rsid w:val="00FC3B6C"/>
    <w:rsid w:val="00FD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09657"/>
  <w15:chartTrackingRefBased/>
  <w15:docId w15:val="{32E65C3E-4D21-4E81-90AB-66DB042E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8DA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4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4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4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4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4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4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4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4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4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4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4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4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438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438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438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438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438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43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4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4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4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4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4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438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438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438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4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438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438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1151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11519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B049F9"/>
    <w:rPr>
      <w:color w:val="666666"/>
    </w:rPr>
  </w:style>
  <w:style w:type="character" w:styleId="af">
    <w:name w:val="FollowedHyperlink"/>
    <w:basedOn w:val="a0"/>
    <w:uiPriority w:val="99"/>
    <w:semiHidden/>
    <w:unhideWhenUsed/>
    <w:rsid w:val="00023F4A"/>
    <w:rPr>
      <w:color w:val="96607D" w:themeColor="followedHyperlink"/>
      <w:u w:val="single"/>
    </w:rPr>
  </w:style>
  <w:style w:type="character" w:styleId="af0">
    <w:name w:val="Strong"/>
    <w:basedOn w:val="a0"/>
    <w:uiPriority w:val="22"/>
    <w:qFormat/>
    <w:rsid w:val="00F769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5030">
          <w:marLeft w:val="0"/>
          <w:marRight w:val="0"/>
          <w:marTop w:val="0"/>
          <w:marBottom w:val="0"/>
          <w:divBdr>
            <w:top w:val="single" w:sz="6" w:space="0" w:color="B9B9B9"/>
            <w:left w:val="single" w:sz="6" w:space="0" w:color="B9B9B9"/>
            <w:bottom w:val="single" w:sz="6" w:space="0" w:color="B9B9B9"/>
            <w:right w:val="single" w:sz="6" w:space="0" w:color="B9B9B9"/>
          </w:divBdr>
          <w:divsChild>
            <w:div w:id="1921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6572">
          <w:marLeft w:val="0"/>
          <w:marRight w:val="0"/>
          <w:marTop w:val="0"/>
          <w:marBottom w:val="0"/>
          <w:divBdr>
            <w:top w:val="single" w:sz="6" w:space="0" w:color="B9B9B9"/>
            <w:left w:val="single" w:sz="6" w:space="0" w:color="B9B9B9"/>
            <w:bottom w:val="single" w:sz="6" w:space="0" w:color="B9B9B9"/>
            <w:right w:val="single" w:sz="6" w:space="0" w:color="B9B9B9"/>
          </w:divBdr>
          <w:divsChild>
            <w:div w:id="1310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ijcai.org/proceedings/2019/816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https://ieeexplore.ieee.org/document/8790681/references" TargetMode="External"/><Relationship Id="rId17" Type="http://schemas.openxmlformats.org/officeDocument/2006/relationships/hyperlink" Target="https://link.springer.com/article/10.1007/S11263-019-01228-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186/s12916-022-02350-z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doi.org/10.1145/3375627.337583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ell.com/iscience/fulltext/S2589-0042(21)00341-2?ref=https://giter.vip" TargetMode="External"/><Relationship Id="rId10" Type="http://schemas.openxmlformats.org/officeDocument/2006/relationships/hyperlink" Target="https://proceedings.neurips.cc/paper/2017/file/8a20a8621978632d76c43dfd28b67767-Paper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i.org/10.3390/diagnostics13010111" TargetMode="External"/><Relationship Id="rId14" Type="http://schemas.openxmlformats.org/officeDocument/2006/relationships/hyperlink" Target="https://ieeexplore.ieee.org/document/778068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F412E-2ECB-4589-86C2-FDBD20226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16</Pages>
  <Words>3031</Words>
  <Characters>17277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Артём Дмитриевич</dc:creator>
  <cp:keywords/>
  <dc:description/>
  <cp:lastModifiedBy>Власов Артём Дмитриевич</cp:lastModifiedBy>
  <cp:revision>168</cp:revision>
  <dcterms:created xsi:type="dcterms:W3CDTF">2025-04-26T15:02:00Z</dcterms:created>
  <dcterms:modified xsi:type="dcterms:W3CDTF">2025-05-01T20:17:00Z</dcterms:modified>
</cp:coreProperties>
</file>