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D5B6" w14:textId="0CE65781" w:rsidR="00417E9F" w:rsidRDefault="00844D41" w:rsidP="00844D4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44D41">
        <w:rPr>
          <w:rFonts w:ascii="Times New Roman" w:hAnsi="Times New Roman" w:cs="Times New Roman"/>
          <w:b/>
          <w:bCs/>
          <w:sz w:val="36"/>
          <w:szCs w:val="36"/>
        </w:rPr>
        <w:t>Отчёт по портфелю активов в 2026</w:t>
      </w:r>
    </w:p>
    <w:p w14:paraId="6711FADD" w14:textId="5D5812E0" w:rsidR="003A2DBB" w:rsidRPr="003A2DBB" w:rsidRDefault="003A2DBB" w:rsidP="003A2DB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3A2DBB">
        <w:rPr>
          <w:rFonts w:ascii="Times New Roman" w:hAnsi="Times New Roman" w:cs="Times New Roman"/>
          <w:sz w:val="28"/>
          <w:szCs w:val="28"/>
        </w:rPr>
        <w:t xml:space="preserve">а основе анализа лог-доходности индийских </w:t>
      </w:r>
      <w:r w:rsidR="00C220C5">
        <w:rPr>
          <w:rFonts w:ascii="Times New Roman" w:hAnsi="Times New Roman" w:cs="Times New Roman"/>
          <w:sz w:val="28"/>
          <w:szCs w:val="28"/>
        </w:rPr>
        <w:t>акций</w:t>
      </w:r>
      <w:r w:rsidRPr="003A2DBB">
        <w:rPr>
          <w:rFonts w:ascii="Times New Roman" w:hAnsi="Times New Roman" w:cs="Times New Roman"/>
          <w:sz w:val="28"/>
          <w:szCs w:val="28"/>
        </w:rPr>
        <w:t xml:space="preserve"> </w:t>
      </w:r>
      <w:r w:rsidR="00C220C5">
        <w:rPr>
          <w:rFonts w:ascii="Times New Roman" w:hAnsi="Times New Roman" w:cs="Times New Roman"/>
          <w:sz w:val="28"/>
          <w:szCs w:val="28"/>
        </w:rPr>
        <w:t>индекса</w:t>
      </w:r>
      <w:r w:rsidRPr="003A2DBB">
        <w:rPr>
          <w:rFonts w:ascii="Times New Roman" w:hAnsi="Times New Roman" w:cs="Times New Roman"/>
          <w:sz w:val="28"/>
          <w:szCs w:val="28"/>
        </w:rPr>
        <w:t xml:space="preserve"> NIFTY 50 </w:t>
      </w:r>
      <w:r w:rsidR="00D65D0A">
        <w:rPr>
          <w:rFonts w:ascii="Times New Roman" w:eastAsiaTheme="minorEastAsia" w:hAnsi="Times New Roman" w:cs="Times New Roman"/>
          <w:sz w:val="28"/>
          <w:szCs w:val="28"/>
        </w:rPr>
        <w:t>и успешных технических стартапов</w:t>
      </w:r>
      <w:r w:rsidR="00D65D0A" w:rsidRPr="003A2DBB">
        <w:rPr>
          <w:rFonts w:ascii="Times New Roman" w:hAnsi="Times New Roman" w:cs="Times New Roman"/>
          <w:sz w:val="28"/>
          <w:szCs w:val="28"/>
        </w:rPr>
        <w:t xml:space="preserve"> </w:t>
      </w:r>
      <w:r w:rsidR="00D65D0A">
        <w:rPr>
          <w:rFonts w:ascii="Times New Roman" w:hAnsi="Times New Roman" w:cs="Times New Roman"/>
          <w:sz w:val="28"/>
          <w:szCs w:val="28"/>
        </w:rPr>
        <w:t xml:space="preserve">2025 года </w:t>
      </w:r>
      <w:r w:rsidRPr="003A2DBB">
        <w:rPr>
          <w:rFonts w:ascii="Times New Roman" w:hAnsi="Times New Roman" w:cs="Times New Roman"/>
          <w:sz w:val="28"/>
          <w:szCs w:val="28"/>
        </w:rPr>
        <w:t xml:space="preserve">был составлен Парето-оптимальный портфель. Доля каждого актива в пределах </w:t>
      </w:r>
      <w:r w:rsidR="00D65D0A" w:rsidRPr="003A2DBB">
        <w:rPr>
          <w:rFonts w:ascii="Times New Roman" w:hAnsi="Times New Roman" w:cs="Times New Roman"/>
          <w:sz w:val="28"/>
          <w:szCs w:val="28"/>
        </w:rPr>
        <w:t>10–15</w:t>
      </w:r>
      <w:r w:rsidRPr="003A2DBB">
        <w:rPr>
          <w:rFonts w:ascii="Times New Roman" w:hAnsi="Times New Roman" w:cs="Times New Roman"/>
          <w:sz w:val="28"/>
          <w:szCs w:val="28"/>
        </w:rPr>
        <w:t>%. Такой подход обеспечивает диверсифицированность портфеля по секторам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75"/>
        <w:gridCol w:w="1754"/>
        <w:gridCol w:w="1754"/>
        <w:gridCol w:w="1778"/>
        <w:gridCol w:w="1755"/>
      </w:tblGrid>
      <w:tr w:rsidR="00844D41" w14:paraId="4DA60F01" w14:textId="77777777" w:rsidTr="000703DC">
        <w:trPr>
          <w:trHeight w:val="1474"/>
        </w:trPr>
        <w:tc>
          <w:tcPr>
            <w:tcW w:w="1975" w:type="dxa"/>
          </w:tcPr>
          <w:p w14:paraId="56BD1738" w14:textId="4718B91F" w:rsid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Стикер</w:t>
            </w:r>
          </w:p>
        </w:tc>
        <w:tc>
          <w:tcPr>
            <w:tcW w:w="1754" w:type="dxa"/>
          </w:tcPr>
          <w:p w14:paraId="2F30A1BA" w14:textId="09C460F3" w:rsid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 закр в посл. торговый день 2025</w:t>
            </w:r>
          </w:p>
        </w:tc>
        <w:tc>
          <w:tcPr>
            <w:tcW w:w="1754" w:type="dxa"/>
          </w:tcPr>
          <w:p w14:paraId="77B92300" w14:textId="0BD79F15" w:rsid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 закрытия в 20 торговый день 2026</w:t>
            </w:r>
          </w:p>
        </w:tc>
        <w:tc>
          <w:tcPr>
            <w:tcW w:w="1778" w:type="dxa"/>
          </w:tcPr>
          <w:p w14:paraId="1480AD51" w14:textId="08757EBA" w:rsid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Лог доходность за 20 торг дней </w:t>
            </w:r>
          </w:p>
        </w:tc>
        <w:tc>
          <w:tcPr>
            <w:tcW w:w="1755" w:type="dxa"/>
          </w:tcPr>
          <w:p w14:paraId="2785A8B6" w14:textId="6E98A8A2" w:rsidR="00844D41" w:rsidRPr="0089605A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 в портфеле</w:t>
            </w:r>
            <w:r w:rsidR="0089605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8960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  <w:tr w:rsidR="00844D41" w14:paraId="25CF0BBD" w14:textId="77777777" w:rsidTr="000703DC">
        <w:trPr>
          <w:trHeight w:val="559"/>
        </w:trPr>
        <w:tc>
          <w:tcPr>
            <w:tcW w:w="1975" w:type="dxa"/>
          </w:tcPr>
          <w:p w14:paraId="769A7EBD" w14:textId="7C81E9A1" w:rsid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HDFCBANK</w:t>
            </w:r>
          </w:p>
        </w:tc>
        <w:tc>
          <w:tcPr>
            <w:tcW w:w="1754" w:type="dxa"/>
          </w:tcPr>
          <w:p w14:paraId="1FFD0FA6" w14:textId="5989BE5E" w:rsidR="00844D41" w:rsidRDefault="0089605A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5A">
              <w:rPr>
                <w:rFonts w:ascii="Times New Roman" w:hAnsi="Times New Roman" w:cs="Times New Roman"/>
                <w:sz w:val="28"/>
                <w:szCs w:val="28"/>
              </w:rPr>
              <w:t>991.20</w:t>
            </w:r>
          </w:p>
        </w:tc>
        <w:tc>
          <w:tcPr>
            <w:tcW w:w="1754" w:type="dxa"/>
          </w:tcPr>
          <w:p w14:paraId="4A4E17DD" w14:textId="528CA59C" w:rsid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929.25</w:t>
            </w:r>
          </w:p>
        </w:tc>
        <w:tc>
          <w:tcPr>
            <w:tcW w:w="1778" w:type="dxa"/>
          </w:tcPr>
          <w:p w14:paraId="30F65AD8" w14:textId="063FB2AA" w:rsidR="00844D41" w:rsidRDefault="00A2558F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558F">
              <w:rPr>
                <w:rFonts w:ascii="Times New Roman" w:hAnsi="Times New Roman" w:cs="Times New Roman"/>
                <w:sz w:val="28"/>
                <w:szCs w:val="28"/>
              </w:rPr>
              <w:t>-0.064539</w:t>
            </w:r>
          </w:p>
        </w:tc>
        <w:tc>
          <w:tcPr>
            <w:tcW w:w="1755" w:type="dxa"/>
          </w:tcPr>
          <w:p w14:paraId="7607D6F9" w14:textId="606C5F0F" w:rsidR="00844D41" w:rsidRPr="0089605A" w:rsidRDefault="0089605A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844D41" w14:paraId="229880BA" w14:textId="77777777" w:rsidTr="000703DC">
        <w:trPr>
          <w:trHeight w:val="553"/>
        </w:trPr>
        <w:tc>
          <w:tcPr>
            <w:tcW w:w="1975" w:type="dxa"/>
          </w:tcPr>
          <w:p w14:paraId="1302201D" w14:textId="391D68FE" w:rsid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HINDALCO</w:t>
            </w:r>
          </w:p>
        </w:tc>
        <w:tc>
          <w:tcPr>
            <w:tcW w:w="1754" w:type="dxa"/>
          </w:tcPr>
          <w:p w14:paraId="5396B2D4" w14:textId="5D39A2F4" w:rsidR="00844D41" w:rsidRDefault="0089605A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5A">
              <w:rPr>
                <w:rFonts w:ascii="Times New Roman" w:hAnsi="Times New Roman" w:cs="Times New Roman"/>
                <w:sz w:val="28"/>
                <w:szCs w:val="28"/>
              </w:rPr>
              <w:t>886.70</w:t>
            </w:r>
          </w:p>
        </w:tc>
        <w:tc>
          <w:tcPr>
            <w:tcW w:w="1754" w:type="dxa"/>
          </w:tcPr>
          <w:p w14:paraId="575754FE" w14:textId="18AEC6DB" w:rsid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962.60</w:t>
            </w:r>
          </w:p>
        </w:tc>
        <w:tc>
          <w:tcPr>
            <w:tcW w:w="1778" w:type="dxa"/>
          </w:tcPr>
          <w:p w14:paraId="4C647647" w14:textId="5271B9D8" w:rsidR="00844D41" w:rsidRDefault="00A2558F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558F">
              <w:rPr>
                <w:rFonts w:ascii="Times New Roman" w:hAnsi="Times New Roman" w:cs="Times New Roman"/>
                <w:sz w:val="28"/>
                <w:szCs w:val="28"/>
              </w:rPr>
              <w:t>0.082131</w:t>
            </w:r>
          </w:p>
        </w:tc>
        <w:tc>
          <w:tcPr>
            <w:tcW w:w="1755" w:type="dxa"/>
          </w:tcPr>
          <w:p w14:paraId="451A721C" w14:textId="629FF6E7" w:rsidR="00844D41" w:rsidRPr="0089605A" w:rsidRDefault="0089605A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844D41" w14:paraId="60BF54B3" w14:textId="77777777" w:rsidTr="000703DC">
        <w:trPr>
          <w:trHeight w:val="561"/>
        </w:trPr>
        <w:tc>
          <w:tcPr>
            <w:tcW w:w="1975" w:type="dxa"/>
          </w:tcPr>
          <w:p w14:paraId="4F8F3044" w14:textId="4B4ECABF" w:rsid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HINDCOPPER</w:t>
            </w:r>
          </w:p>
        </w:tc>
        <w:tc>
          <w:tcPr>
            <w:tcW w:w="1754" w:type="dxa"/>
          </w:tcPr>
          <w:p w14:paraId="433B9298" w14:textId="1A82341A" w:rsidR="00844D41" w:rsidRDefault="0089605A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5A">
              <w:rPr>
                <w:rFonts w:ascii="Times New Roman" w:hAnsi="Times New Roman" w:cs="Times New Roman"/>
                <w:sz w:val="28"/>
                <w:szCs w:val="28"/>
              </w:rPr>
              <w:t>518.30</w:t>
            </w:r>
          </w:p>
        </w:tc>
        <w:tc>
          <w:tcPr>
            <w:tcW w:w="1754" w:type="dxa"/>
          </w:tcPr>
          <w:p w14:paraId="5F73AEA7" w14:textId="07A33A6C" w:rsid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685.90</w:t>
            </w:r>
          </w:p>
        </w:tc>
        <w:tc>
          <w:tcPr>
            <w:tcW w:w="1778" w:type="dxa"/>
          </w:tcPr>
          <w:p w14:paraId="740029E9" w14:textId="31BFADCD" w:rsidR="00844D41" w:rsidRDefault="00A2558F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558F">
              <w:rPr>
                <w:rFonts w:ascii="Times New Roman" w:hAnsi="Times New Roman" w:cs="Times New Roman"/>
                <w:sz w:val="28"/>
                <w:szCs w:val="28"/>
              </w:rPr>
              <w:t>0.280178</w:t>
            </w:r>
          </w:p>
        </w:tc>
        <w:tc>
          <w:tcPr>
            <w:tcW w:w="1755" w:type="dxa"/>
          </w:tcPr>
          <w:p w14:paraId="4554C967" w14:textId="1AFD317E" w:rsidR="00844D41" w:rsidRPr="0089605A" w:rsidRDefault="0089605A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844D41" w14:paraId="2759D9FA" w14:textId="77777777" w:rsidTr="000703DC">
        <w:trPr>
          <w:trHeight w:val="555"/>
        </w:trPr>
        <w:tc>
          <w:tcPr>
            <w:tcW w:w="1975" w:type="dxa"/>
          </w:tcPr>
          <w:p w14:paraId="27214087" w14:textId="2A81D0A4" w:rsid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LT</w:t>
            </w:r>
          </w:p>
        </w:tc>
        <w:tc>
          <w:tcPr>
            <w:tcW w:w="1754" w:type="dxa"/>
          </w:tcPr>
          <w:p w14:paraId="41B54B4B" w14:textId="0E5416D8" w:rsidR="00844D41" w:rsidRDefault="0089605A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5A">
              <w:rPr>
                <w:rFonts w:ascii="Times New Roman" w:hAnsi="Times New Roman" w:cs="Times New Roman"/>
                <w:sz w:val="28"/>
                <w:szCs w:val="28"/>
              </w:rPr>
              <w:t>4083.50</w:t>
            </w:r>
          </w:p>
        </w:tc>
        <w:tc>
          <w:tcPr>
            <w:tcW w:w="1754" w:type="dxa"/>
          </w:tcPr>
          <w:p w14:paraId="63164453" w14:textId="4C09FCC2" w:rsid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3932.30</w:t>
            </w:r>
          </w:p>
        </w:tc>
        <w:tc>
          <w:tcPr>
            <w:tcW w:w="1778" w:type="dxa"/>
          </w:tcPr>
          <w:p w14:paraId="68481A50" w14:textId="43828B65" w:rsidR="00844D41" w:rsidRDefault="00A2558F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558F">
              <w:rPr>
                <w:rFonts w:ascii="Times New Roman" w:hAnsi="Times New Roman" w:cs="Times New Roman"/>
                <w:sz w:val="28"/>
                <w:szCs w:val="28"/>
              </w:rPr>
              <w:t>-0.037730</w:t>
            </w:r>
          </w:p>
        </w:tc>
        <w:tc>
          <w:tcPr>
            <w:tcW w:w="1755" w:type="dxa"/>
          </w:tcPr>
          <w:p w14:paraId="31265A10" w14:textId="56719735" w:rsidR="00844D41" w:rsidRPr="0089605A" w:rsidRDefault="0089605A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844D41" w14:paraId="4A1920E5" w14:textId="77777777" w:rsidTr="000703DC">
        <w:trPr>
          <w:trHeight w:val="563"/>
        </w:trPr>
        <w:tc>
          <w:tcPr>
            <w:tcW w:w="1975" w:type="dxa"/>
          </w:tcPr>
          <w:p w14:paraId="3D0C0E35" w14:textId="30E05002" w:rsid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SBIN</w:t>
            </w:r>
          </w:p>
        </w:tc>
        <w:tc>
          <w:tcPr>
            <w:tcW w:w="1754" w:type="dxa"/>
          </w:tcPr>
          <w:p w14:paraId="1289DE8C" w14:textId="7C39E267" w:rsidR="00844D41" w:rsidRDefault="0089605A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5A">
              <w:rPr>
                <w:rFonts w:ascii="Times New Roman" w:hAnsi="Times New Roman" w:cs="Times New Roman"/>
                <w:sz w:val="28"/>
                <w:szCs w:val="28"/>
              </w:rPr>
              <w:t>982.20</w:t>
            </w:r>
          </w:p>
        </w:tc>
        <w:tc>
          <w:tcPr>
            <w:tcW w:w="1754" w:type="dxa"/>
          </w:tcPr>
          <w:p w14:paraId="4E2B6BCA" w14:textId="6FFFCC1E" w:rsid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1077.15</w:t>
            </w:r>
          </w:p>
        </w:tc>
        <w:tc>
          <w:tcPr>
            <w:tcW w:w="1778" w:type="dxa"/>
          </w:tcPr>
          <w:p w14:paraId="72D2F06F" w14:textId="74C42546" w:rsidR="00844D41" w:rsidRDefault="00A2558F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558F">
              <w:rPr>
                <w:rFonts w:ascii="Times New Roman" w:hAnsi="Times New Roman" w:cs="Times New Roman"/>
                <w:sz w:val="28"/>
                <w:szCs w:val="28"/>
              </w:rPr>
              <w:t>0.092279</w:t>
            </w:r>
          </w:p>
        </w:tc>
        <w:tc>
          <w:tcPr>
            <w:tcW w:w="1755" w:type="dxa"/>
          </w:tcPr>
          <w:p w14:paraId="215EBA2D" w14:textId="70530B62" w:rsidR="00844D41" w:rsidRPr="0089605A" w:rsidRDefault="0089605A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844D41" w14:paraId="694B6FA3" w14:textId="77777777" w:rsidTr="000703DC">
        <w:trPr>
          <w:trHeight w:val="540"/>
        </w:trPr>
        <w:tc>
          <w:tcPr>
            <w:tcW w:w="1975" w:type="dxa"/>
          </w:tcPr>
          <w:p w14:paraId="19FF90E4" w14:textId="013B619A" w:rsidR="00844D41" w:rsidRP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TCS</w:t>
            </w:r>
          </w:p>
        </w:tc>
        <w:tc>
          <w:tcPr>
            <w:tcW w:w="1754" w:type="dxa"/>
          </w:tcPr>
          <w:p w14:paraId="7C663F76" w14:textId="658CAC8B" w:rsidR="00844D41" w:rsidRDefault="0089605A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5A">
              <w:rPr>
                <w:rFonts w:ascii="Times New Roman" w:hAnsi="Times New Roman" w:cs="Times New Roman"/>
                <w:sz w:val="28"/>
                <w:szCs w:val="28"/>
              </w:rPr>
              <w:t>3206.20</w:t>
            </w:r>
          </w:p>
        </w:tc>
        <w:tc>
          <w:tcPr>
            <w:tcW w:w="1754" w:type="dxa"/>
          </w:tcPr>
          <w:p w14:paraId="799D7A64" w14:textId="3985B1C2" w:rsidR="00844D41" w:rsidRP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3123.90</w:t>
            </w:r>
          </w:p>
        </w:tc>
        <w:tc>
          <w:tcPr>
            <w:tcW w:w="1778" w:type="dxa"/>
          </w:tcPr>
          <w:p w14:paraId="296D3728" w14:textId="0E0F6B48" w:rsidR="00844D41" w:rsidRDefault="00A2558F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558F">
              <w:rPr>
                <w:rFonts w:ascii="Times New Roman" w:hAnsi="Times New Roman" w:cs="Times New Roman"/>
                <w:sz w:val="28"/>
                <w:szCs w:val="28"/>
              </w:rPr>
              <w:t>-0.026004</w:t>
            </w:r>
          </w:p>
        </w:tc>
        <w:tc>
          <w:tcPr>
            <w:tcW w:w="1755" w:type="dxa"/>
          </w:tcPr>
          <w:p w14:paraId="5DE9B180" w14:textId="434240B5" w:rsidR="00844D41" w:rsidRPr="0089605A" w:rsidRDefault="0089605A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844D41" w14:paraId="0C68AC71" w14:textId="77777777" w:rsidTr="000703DC">
        <w:trPr>
          <w:trHeight w:val="565"/>
        </w:trPr>
        <w:tc>
          <w:tcPr>
            <w:tcW w:w="1975" w:type="dxa"/>
          </w:tcPr>
          <w:p w14:paraId="6461E9DB" w14:textId="09F467DE" w:rsidR="00844D41" w:rsidRP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TECHM</w:t>
            </w:r>
          </w:p>
        </w:tc>
        <w:tc>
          <w:tcPr>
            <w:tcW w:w="1754" w:type="dxa"/>
          </w:tcPr>
          <w:p w14:paraId="1B557198" w14:textId="4513B3D0" w:rsidR="00844D41" w:rsidRDefault="0089605A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5A">
              <w:rPr>
                <w:rFonts w:ascii="Times New Roman" w:hAnsi="Times New Roman" w:cs="Times New Roman"/>
                <w:sz w:val="28"/>
                <w:szCs w:val="28"/>
              </w:rPr>
              <w:t>1590.90</w:t>
            </w:r>
          </w:p>
        </w:tc>
        <w:tc>
          <w:tcPr>
            <w:tcW w:w="1754" w:type="dxa"/>
          </w:tcPr>
          <w:p w14:paraId="37F39170" w14:textId="04D31C3D" w:rsidR="00844D41" w:rsidRP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1735.20</w:t>
            </w:r>
          </w:p>
        </w:tc>
        <w:tc>
          <w:tcPr>
            <w:tcW w:w="1778" w:type="dxa"/>
          </w:tcPr>
          <w:p w14:paraId="161F3887" w14:textId="40DB17D8" w:rsidR="00844D41" w:rsidRDefault="00A2558F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558F">
              <w:rPr>
                <w:rFonts w:ascii="Times New Roman" w:hAnsi="Times New Roman" w:cs="Times New Roman"/>
                <w:sz w:val="28"/>
                <w:szCs w:val="28"/>
              </w:rPr>
              <w:t>0.086823</w:t>
            </w:r>
          </w:p>
        </w:tc>
        <w:tc>
          <w:tcPr>
            <w:tcW w:w="1755" w:type="dxa"/>
          </w:tcPr>
          <w:p w14:paraId="46C8476B" w14:textId="5F22B68E" w:rsidR="00844D41" w:rsidRPr="0089605A" w:rsidRDefault="0089605A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844D41" w14:paraId="01607190" w14:textId="77777777" w:rsidTr="000703DC">
        <w:trPr>
          <w:trHeight w:val="559"/>
        </w:trPr>
        <w:tc>
          <w:tcPr>
            <w:tcW w:w="1975" w:type="dxa"/>
          </w:tcPr>
          <w:p w14:paraId="6EEB3326" w14:textId="156E9157" w:rsidR="00844D41" w:rsidRP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VEDL</w:t>
            </w:r>
          </w:p>
        </w:tc>
        <w:tc>
          <w:tcPr>
            <w:tcW w:w="1754" w:type="dxa"/>
          </w:tcPr>
          <w:p w14:paraId="5016186A" w14:textId="7F53020C" w:rsidR="00844D41" w:rsidRDefault="0089605A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5A">
              <w:rPr>
                <w:rFonts w:ascii="Times New Roman" w:hAnsi="Times New Roman" w:cs="Times New Roman"/>
                <w:sz w:val="28"/>
                <w:szCs w:val="28"/>
              </w:rPr>
              <w:t>604.40</w:t>
            </w:r>
          </w:p>
        </w:tc>
        <w:tc>
          <w:tcPr>
            <w:tcW w:w="1754" w:type="dxa"/>
          </w:tcPr>
          <w:p w14:paraId="7AB36BA7" w14:textId="022D0B0E" w:rsidR="00844D41" w:rsidRP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681.55</w:t>
            </w:r>
          </w:p>
        </w:tc>
        <w:tc>
          <w:tcPr>
            <w:tcW w:w="1778" w:type="dxa"/>
          </w:tcPr>
          <w:p w14:paraId="5035DB01" w14:textId="02A168B1" w:rsidR="00844D41" w:rsidRDefault="00A2558F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558F">
              <w:rPr>
                <w:rFonts w:ascii="Times New Roman" w:hAnsi="Times New Roman" w:cs="Times New Roman"/>
                <w:sz w:val="28"/>
                <w:szCs w:val="28"/>
              </w:rPr>
              <w:t>0.120133</w:t>
            </w:r>
          </w:p>
        </w:tc>
        <w:tc>
          <w:tcPr>
            <w:tcW w:w="1755" w:type="dxa"/>
          </w:tcPr>
          <w:p w14:paraId="3D1FA096" w14:textId="25191DFC" w:rsidR="00844D41" w:rsidRPr="0089605A" w:rsidRDefault="0089605A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</w:tbl>
    <w:p w14:paraId="069D6193" w14:textId="77777777" w:rsidR="000703DC" w:rsidRDefault="000703DC" w:rsidP="00844D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B47555" w14:textId="7832E557" w:rsidR="001677F9" w:rsidRPr="001677F9" w:rsidRDefault="001677F9" w:rsidP="001677F9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7081D">
        <w:rPr>
          <w:rFonts w:ascii="Times New Roman" w:hAnsi="Times New Roman" w:cs="Times New Roman"/>
          <w:sz w:val="28"/>
          <w:szCs w:val="28"/>
        </w:rPr>
        <w:t>Реальная доходность портфеля за 20 дней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0.0747</m:t>
        </m:r>
      </m:oMath>
      <w:r w:rsidRPr="00972A50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558D066" w14:textId="63CC10FC" w:rsidR="0087081D" w:rsidRPr="00972A50" w:rsidRDefault="0087081D" w:rsidP="00972A50">
      <w:pPr>
        <w:tabs>
          <w:tab w:val="left" w:pos="6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7081D">
        <w:rPr>
          <w:rFonts w:ascii="Times New Roman" w:hAnsi="Times New Roman" w:cs="Times New Roman"/>
          <w:sz w:val="28"/>
          <w:szCs w:val="28"/>
        </w:rPr>
        <w:t>Ожидаемая доходность портфеля за 20 дней =</w:t>
      </w:r>
      <w:r>
        <w:rPr>
          <w:rFonts w:ascii="Times New Roman" w:hAnsi="Times New Roman" w:cs="Times New Roman"/>
          <w:sz w:val="28"/>
          <w:szCs w:val="28"/>
        </w:rPr>
        <w:t xml:space="preserve"> 0.074</w:t>
      </w:r>
      <w:r w:rsidR="00972A50" w:rsidRPr="00972A50">
        <w:rPr>
          <w:rFonts w:ascii="Times New Roman" w:hAnsi="Times New Roman" w:cs="Times New Roman"/>
          <w:sz w:val="28"/>
          <w:szCs w:val="28"/>
        </w:rPr>
        <w:t>;</w:t>
      </w:r>
    </w:p>
    <w:p w14:paraId="1CB50F6B" w14:textId="3059101E" w:rsidR="00E870F8" w:rsidRDefault="0087081D" w:rsidP="00844D4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081D">
        <w:rPr>
          <w:rFonts w:ascii="Times New Roman" w:hAnsi="Times New Roman" w:cs="Times New Roman"/>
          <w:sz w:val="28"/>
          <w:szCs w:val="28"/>
        </w:rPr>
        <w:t>Ожидаемый риск портфеля за 20 дней =</w:t>
      </w:r>
      <w:r>
        <w:rPr>
          <w:rFonts w:ascii="Times New Roman" w:hAnsi="Times New Roman" w:cs="Times New Roman"/>
          <w:sz w:val="28"/>
          <w:szCs w:val="28"/>
        </w:rPr>
        <w:t xml:space="preserve"> 0.084</w:t>
      </w:r>
      <w:r w:rsidR="00972A50" w:rsidRPr="00972A50">
        <w:rPr>
          <w:rFonts w:ascii="Times New Roman" w:hAnsi="Times New Roman" w:cs="Times New Roman"/>
          <w:sz w:val="28"/>
          <w:szCs w:val="28"/>
        </w:rPr>
        <w:t>;</w:t>
      </w:r>
    </w:p>
    <w:p w14:paraId="3AD0803E" w14:textId="4337B5CE" w:rsidR="00431875" w:rsidRPr="00431875" w:rsidRDefault="00431875" w:rsidP="00431875">
      <w:pPr>
        <w:jc w:val="both"/>
        <w:rPr>
          <w:rFonts w:ascii="Times New Roman" w:hAnsi="Times New Roman" w:cs="Times New Roman"/>
          <w:sz w:val="28"/>
          <w:szCs w:val="28"/>
        </w:rPr>
      </w:pPr>
      <w:r w:rsidRPr="00431875">
        <w:rPr>
          <w:rFonts w:ascii="Times New Roman" w:hAnsi="Times New Roman" w:cs="Times New Roman"/>
          <w:sz w:val="28"/>
          <w:szCs w:val="28"/>
        </w:rPr>
        <w:t>Средняя дневная доходность =</w:t>
      </w:r>
      <w:r w:rsidRPr="00431875">
        <w:rPr>
          <w:rFonts w:ascii="Consolas" w:hAnsi="Consolas"/>
          <w:color w:val="C5C8C6"/>
          <w:sz w:val="21"/>
          <w:szCs w:val="21"/>
        </w:rPr>
        <w:t xml:space="preserve"> </w:t>
      </w:r>
      <w:r w:rsidRPr="00431875">
        <w:rPr>
          <w:rFonts w:ascii="Times New Roman" w:hAnsi="Times New Roman" w:cs="Times New Roman"/>
          <w:sz w:val="28"/>
          <w:szCs w:val="28"/>
        </w:rPr>
        <w:t>0.00</w:t>
      </w:r>
      <w:r w:rsidR="009C2C09">
        <w:rPr>
          <w:rFonts w:ascii="Times New Roman" w:hAnsi="Times New Roman" w:cs="Times New Roman"/>
          <w:sz w:val="28"/>
          <w:szCs w:val="28"/>
        </w:rPr>
        <w:t>37</w:t>
      </w:r>
      <w:r w:rsidR="009C2C09" w:rsidRPr="009C2C09">
        <w:rPr>
          <w:rFonts w:ascii="Times New Roman" w:hAnsi="Times New Roman" w:cs="Times New Roman"/>
          <w:sz w:val="28"/>
          <w:szCs w:val="28"/>
        </w:rPr>
        <w:t>;</w:t>
      </w:r>
    </w:p>
    <w:p w14:paraId="6BD49380" w14:textId="7EA80488" w:rsidR="00431875" w:rsidRPr="00431875" w:rsidRDefault="00431875" w:rsidP="00431875">
      <w:pPr>
        <w:jc w:val="both"/>
        <w:rPr>
          <w:rFonts w:ascii="Times New Roman" w:hAnsi="Times New Roman" w:cs="Times New Roman"/>
          <w:sz w:val="28"/>
          <w:szCs w:val="28"/>
        </w:rPr>
      </w:pPr>
      <w:r w:rsidRPr="00431875">
        <w:rPr>
          <w:rFonts w:ascii="Times New Roman" w:hAnsi="Times New Roman" w:cs="Times New Roman"/>
          <w:sz w:val="28"/>
          <w:szCs w:val="28"/>
        </w:rPr>
        <w:t>Стандартное отклонение дневной доходности</w:t>
      </w:r>
      <w:r w:rsidRPr="00431875">
        <w:rPr>
          <w:rFonts w:ascii="Times New Roman" w:hAnsi="Times New Roman" w:cs="Times New Roman"/>
          <w:sz w:val="28"/>
          <w:szCs w:val="28"/>
        </w:rPr>
        <w:t xml:space="preserve"> </w:t>
      </w:r>
      <w:r w:rsidRPr="00431875">
        <w:rPr>
          <w:rFonts w:ascii="Times New Roman" w:hAnsi="Times New Roman" w:cs="Times New Roman"/>
          <w:sz w:val="28"/>
          <w:szCs w:val="28"/>
        </w:rPr>
        <w:t>=</w:t>
      </w:r>
      <w:r w:rsidRPr="00431875">
        <w:rPr>
          <w:rFonts w:ascii="Times New Roman" w:hAnsi="Times New Roman" w:cs="Times New Roman"/>
          <w:sz w:val="28"/>
          <w:szCs w:val="28"/>
        </w:rPr>
        <w:t xml:space="preserve"> </w:t>
      </w:r>
      <w:r w:rsidRPr="00431875">
        <w:rPr>
          <w:rFonts w:ascii="Times New Roman" w:hAnsi="Times New Roman" w:cs="Times New Roman"/>
          <w:sz w:val="28"/>
          <w:szCs w:val="28"/>
        </w:rPr>
        <w:t>0.01</w:t>
      </w:r>
      <w:r w:rsidRPr="00431875">
        <w:rPr>
          <w:rFonts w:ascii="Times New Roman" w:hAnsi="Times New Roman" w:cs="Times New Roman"/>
          <w:sz w:val="28"/>
          <w:szCs w:val="28"/>
        </w:rPr>
        <w:t>9</w:t>
      </w:r>
      <w:r w:rsidR="009C2C09" w:rsidRPr="009C2C09">
        <w:rPr>
          <w:rFonts w:ascii="Times New Roman" w:hAnsi="Times New Roman" w:cs="Times New Roman"/>
          <w:sz w:val="28"/>
          <w:szCs w:val="28"/>
        </w:rPr>
        <w:t>;</w:t>
      </w:r>
    </w:p>
    <w:p w14:paraId="3E80DE21" w14:textId="77777777" w:rsidR="00431875" w:rsidRPr="009C2C09" w:rsidRDefault="00431875" w:rsidP="004318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1EA095" w14:textId="77777777" w:rsidR="00431875" w:rsidRPr="009C2C09" w:rsidRDefault="00431875" w:rsidP="004318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34596D" w14:textId="77777777" w:rsidR="00431875" w:rsidRPr="009C2C09" w:rsidRDefault="00431875" w:rsidP="004318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085652" w14:textId="77777777" w:rsidR="00431875" w:rsidRPr="009C2C09" w:rsidRDefault="00431875" w:rsidP="004318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2B928E" w14:textId="07576D4A" w:rsidR="00431875" w:rsidRPr="00431875" w:rsidRDefault="00431875" w:rsidP="00431875">
      <w:pPr>
        <w:jc w:val="both"/>
        <w:rPr>
          <w:rFonts w:ascii="Times New Roman" w:hAnsi="Times New Roman" w:cs="Times New Roman"/>
          <w:sz w:val="28"/>
          <w:szCs w:val="28"/>
        </w:rPr>
      </w:pPr>
      <w:r w:rsidRPr="00431875">
        <w:rPr>
          <w:rFonts w:ascii="Times New Roman" w:hAnsi="Times New Roman" w:cs="Times New Roman"/>
          <w:sz w:val="28"/>
          <w:szCs w:val="28"/>
        </w:rPr>
        <w:lastRenderedPageBreak/>
        <w:t>График дневных доходностей:</w:t>
      </w:r>
    </w:p>
    <w:p w14:paraId="577F4BA3" w14:textId="420AE7C4" w:rsidR="001677F9" w:rsidRPr="00431875" w:rsidRDefault="00431875" w:rsidP="00844D41">
      <w:pPr>
        <w:jc w:val="both"/>
        <w:rPr>
          <w:rFonts w:ascii="Times New Roman" w:hAnsi="Times New Roman" w:cs="Times New Roman"/>
          <w:sz w:val="28"/>
          <w:szCs w:val="28"/>
        </w:rPr>
      </w:pPr>
      <w:r w:rsidRPr="004318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6A30B5" wp14:editId="177BF7D5">
            <wp:extent cx="5731510" cy="3620135"/>
            <wp:effectExtent l="0" t="0" r="2540" b="0"/>
            <wp:docPr id="2109901614" name="Рисунок 1" descr="Изображение выглядит как текст, диаграмм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01614" name="Рисунок 1" descr="Изображение выглядит как текст, диаграмм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570E" w14:textId="1DACC1E7" w:rsidR="00A64E09" w:rsidRPr="00327EC1" w:rsidRDefault="00327EC1" w:rsidP="00844D4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A64E09" w:rsidRPr="00A64E09">
        <w:rPr>
          <w:rFonts w:ascii="Times New Roman" w:eastAsiaTheme="minorEastAsia" w:hAnsi="Times New Roman" w:cs="Times New Roman"/>
          <w:sz w:val="28"/>
          <w:szCs w:val="28"/>
        </w:rPr>
        <w:t>тогов</w:t>
      </w:r>
      <w:r>
        <w:rPr>
          <w:rFonts w:ascii="Times New Roman" w:eastAsiaTheme="minorEastAsia" w:hAnsi="Times New Roman" w:cs="Times New Roman"/>
          <w:sz w:val="28"/>
          <w:szCs w:val="28"/>
        </w:rPr>
        <w:t>ая</w:t>
      </w:r>
      <w:r w:rsidR="00A64E09" w:rsidRPr="00A64E09">
        <w:rPr>
          <w:rFonts w:ascii="Times New Roman" w:eastAsiaTheme="minorEastAsia" w:hAnsi="Times New Roman" w:cs="Times New Roman"/>
          <w:sz w:val="28"/>
          <w:szCs w:val="28"/>
        </w:rPr>
        <w:t xml:space="preserve"> стоимост</w:t>
      </w:r>
      <w:r>
        <w:rPr>
          <w:rFonts w:ascii="Times New Roman" w:eastAsiaTheme="minorEastAsia" w:hAnsi="Times New Roman" w:cs="Times New Roman"/>
          <w:sz w:val="28"/>
          <w:szCs w:val="28"/>
        </w:rPr>
        <w:t>ь</w:t>
      </w:r>
      <w:r w:rsidR="00A64E09" w:rsidRPr="00A64E09">
        <w:rPr>
          <w:rFonts w:ascii="Times New Roman" w:eastAsiaTheme="minorEastAsia" w:hAnsi="Times New Roman" w:cs="Times New Roman"/>
          <w:sz w:val="28"/>
          <w:szCs w:val="28"/>
        </w:rPr>
        <w:t xml:space="preserve"> портфеля </w:t>
      </w:r>
      <w:r>
        <w:rPr>
          <w:rFonts w:ascii="Times New Roman" w:eastAsiaTheme="minorEastAsia" w:hAnsi="Times New Roman" w:cs="Times New Roman"/>
          <w:sz w:val="28"/>
          <w:szCs w:val="28"/>
        </w:rPr>
        <w:t>вычисляется</w:t>
      </w:r>
      <w:r w:rsidR="00A64E09" w:rsidRPr="00A64E0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по </w:t>
      </w:r>
      <w:r w:rsidR="00A64E09" w:rsidRPr="00A64E09">
        <w:rPr>
          <w:rFonts w:ascii="Times New Roman" w:eastAsiaTheme="minorEastAsia" w:hAnsi="Times New Roman" w:cs="Times New Roman"/>
          <w:sz w:val="28"/>
          <w:szCs w:val="28"/>
        </w:rPr>
        <w:t>следующ</w:t>
      </w:r>
      <w:r>
        <w:rPr>
          <w:rFonts w:ascii="Times New Roman" w:eastAsiaTheme="minorEastAsia" w:hAnsi="Times New Roman" w:cs="Times New Roman"/>
          <w:sz w:val="28"/>
          <w:szCs w:val="28"/>
        </w:rPr>
        <w:t>ей</w:t>
      </w:r>
      <w:r w:rsidR="00A64E09" w:rsidRPr="00A64E09">
        <w:rPr>
          <w:rFonts w:ascii="Times New Roman" w:eastAsiaTheme="minorEastAsia" w:hAnsi="Times New Roman" w:cs="Times New Roman"/>
          <w:sz w:val="28"/>
          <w:szCs w:val="28"/>
        </w:rPr>
        <w:t xml:space="preserve"> формул</w:t>
      </w:r>
      <w:r>
        <w:rPr>
          <w:rFonts w:ascii="Times New Roman" w:eastAsiaTheme="minorEastAsia" w:hAnsi="Times New Roman" w:cs="Times New Roman"/>
          <w:sz w:val="28"/>
          <w:szCs w:val="28"/>
        </w:rPr>
        <w:t>е</w:t>
      </w:r>
      <w:r w:rsidR="00A64E09" w:rsidRPr="00A64E09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1164EEE" w14:textId="17AEF7E7" w:rsidR="00A64E09" w:rsidRPr="00A64E09" w:rsidRDefault="00000000" w:rsidP="00844D41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​=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​⋅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​</m:t>
          </m:r>
        </m:oMath>
      </m:oMathPara>
    </w:p>
    <w:p w14:paraId="6A4A62AD" w14:textId="77777777" w:rsidR="00A64E09" w:rsidRPr="00A64E09" w:rsidRDefault="00A64E09" w:rsidP="00A64E0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64E09">
        <w:rPr>
          <w:rFonts w:ascii="Times New Roman" w:eastAsiaTheme="minorEastAsia" w:hAnsi="Times New Roman" w:cs="Times New Roman"/>
          <w:sz w:val="28"/>
          <w:szCs w:val="28"/>
        </w:rPr>
        <w:t>где</w:t>
      </w:r>
    </w:p>
    <w:p w14:paraId="42B877EA" w14:textId="1133A2D9" w:rsidR="00A64E09" w:rsidRPr="00A64E09" w:rsidRDefault="00000000" w:rsidP="00A64E09">
      <w:pPr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=100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> 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000 </m:t>
        </m:r>
      </m:oMath>
      <w:r w:rsidR="00A64E09" w:rsidRPr="00A64E09">
        <w:rPr>
          <w:rFonts w:ascii="Times New Roman" w:eastAsiaTheme="minorEastAsia" w:hAnsi="Times New Roman" w:cs="Times New Roman"/>
          <w:sz w:val="28"/>
          <w:szCs w:val="28"/>
        </w:rPr>
        <w:t>долларов — начальный капитал,</w:t>
      </w:r>
    </w:p>
    <w:p w14:paraId="78F9745E" w14:textId="46B20FA3" w:rsidR="00327EC1" w:rsidRPr="00D65D0A" w:rsidRDefault="00000000" w:rsidP="00A64E09">
      <w:pPr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sub>
        </m:sSub>
      </m:oMath>
      <w:r w:rsidR="00A64E09" w:rsidRPr="00A64E09">
        <w:rPr>
          <w:rFonts w:ascii="Times New Roman" w:eastAsiaTheme="minorEastAsia" w:hAnsi="Times New Roman" w:cs="Times New Roman"/>
          <w:sz w:val="28"/>
          <w:szCs w:val="28"/>
        </w:rPr>
        <w:t>— лог-доходность портфеля.</w:t>
      </w:r>
    </w:p>
    <w:p w14:paraId="748EA12A" w14:textId="238679C0" w:rsidR="00A64E09" w:rsidRPr="00A64E09" w:rsidRDefault="00A64E09" w:rsidP="00A64E0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64E09">
        <w:rPr>
          <w:rFonts w:ascii="Times New Roman" w:eastAsiaTheme="minorEastAsia" w:hAnsi="Times New Roman" w:cs="Times New Roman"/>
          <w:sz w:val="28"/>
          <w:szCs w:val="28"/>
        </w:rPr>
        <w:t>Подставляя значения, получаем:</w:t>
      </w:r>
    </w:p>
    <w:p w14:paraId="113AF747" w14:textId="67D92DD8" w:rsidR="00A64E09" w:rsidRPr="009C17D3" w:rsidRDefault="00000000" w:rsidP="00844D41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​=100000⋅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747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=107759.28</m:t>
          </m:r>
        </m:oMath>
      </m:oMathPara>
    </w:p>
    <w:p w14:paraId="5457E16F" w14:textId="5655A5F5" w:rsidR="009C17D3" w:rsidRDefault="009C17D3" w:rsidP="00844D4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Таким образом, полученный портфель активов за 20 торговых дней принёс прибыль 7759 долларов и 28 центов.</w:t>
      </w:r>
    </w:p>
    <w:p w14:paraId="4F0C38C3" w14:textId="11B40AC9" w:rsidR="00B00318" w:rsidRPr="00B00318" w:rsidRDefault="00B00318" w:rsidP="00844D41">
      <w:pPr>
        <w:jc w:val="both"/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w:r w:rsidRPr="00B00318">
        <w:rPr>
          <w:rFonts w:ascii="Times New Roman" w:eastAsiaTheme="minorEastAsia" w:hAnsi="Times New Roman" w:cs="Times New Roman"/>
          <w:b/>
          <w:bCs/>
          <w:sz w:val="36"/>
          <w:szCs w:val="36"/>
        </w:rPr>
        <w:t>Вывод</w:t>
      </w:r>
    </w:p>
    <w:p w14:paraId="3640115B" w14:textId="20E51F5C" w:rsidR="00B00318" w:rsidRPr="009C17D3" w:rsidRDefault="00B00318" w:rsidP="00844D4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00318">
        <w:rPr>
          <w:rFonts w:ascii="Times New Roman" w:eastAsiaTheme="minorEastAsia" w:hAnsi="Times New Roman" w:cs="Times New Roman"/>
          <w:sz w:val="28"/>
          <w:szCs w:val="28"/>
        </w:rPr>
        <w:t>В результате проведённого анализа был сформирован Парето-оптимальный портфель на основе лог-доходностей индийских акций индекса NIFTY 50</w:t>
      </w:r>
      <w:r w:rsidR="00C86A7B">
        <w:rPr>
          <w:rFonts w:ascii="Times New Roman" w:eastAsiaTheme="minorEastAsia" w:hAnsi="Times New Roman" w:cs="Times New Roman"/>
          <w:sz w:val="28"/>
          <w:szCs w:val="28"/>
        </w:rPr>
        <w:t xml:space="preserve"> и успешных технических стартапов</w:t>
      </w:r>
      <w:r w:rsidRPr="00B00318">
        <w:rPr>
          <w:rFonts w:ascii="Times New Roman" w:eastAsiaTheme="minorEastAsia" w:hAnsi="Times New Roman" w:cs="Times New Roman"/>
          <w:sz w:val="28"/>
          <w:szCs w:val="28"/>
        </w:rPr>
        <w:t xml:space="preserve">. Полученные результаты показывают, что портфель продемонстрировал положительную реальную доходность, </w:t>
      </w:r>
      <w:r w:rsidR="00AB33A8">
        <w:rPr>
          <w:rFonts w:ascii="Times New Roman" w:eastAsiaTheme="minorEastAsia" w:hAnsi="Times New Roman" w:cs="Times New Roman"/>
          <w:sz w:val="28"/>
          <w:szCs w:val="28"/>
        </w:rPr>
        <w:t>близкую по значению</w:t>
      </w:r>
      <w:r w:rsidRPr="00B00318">
        <w:rPr>
          <w:rFonts w:ascii="Times New Roman" w:eastAsiaTheme="minorEastAsia" w:hAnsi="Times New Roman" w:cs="Times New Roman"/>
          <w:sz w:val="28"/>
          <w:szCs w:val="28"/>
        </w:rPr>
        <w:t xml:space="preserve"> с ожидаемой, при умеренном уровне риска.</w:t>
      </w:r>
    </w:p>
    <w:sectPr w:rsidR="00B00318" w:rsidRPr="009C1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84495"/>
    <w:multiLevelType w:val="multilevel"/>
    <w:tmpl w:val="A4D6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1B4DCE"/>
    <w:multiLevelType w:val="multilevel"/>
    <w:tmpl w:val="4F3E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828553">
    <w:abstractNumId w:val="1"/>
  </w:num>
  <w:num w:numId="2" w16cid:durableId="265817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01B"/>
    <w:rsid w:val="000703DC"/>
    <w:rsid w:val="000B02D0"/>
    <w:rsid w:val="00166923"/>
    <w:rsid w:val="001677F9"/>
    <w:rsid w:val="0019223C"/>
    <w:rsid w:val="001B27EC"/>
    <w:rsid w:val="00296ABB"/>
    <w:rsid w:val="002A08E0"/>
    <w:rsid w:val="00327EC1"/>
    <w:rsid w:val="003A2DBB"/>
    <w:rsid w:val="00417E9F"/>
    <w:rsid w:val="00431875"/>
    <w:rsid w:val="00844D41"/>
    <w:rsid w:val="0085001B"/>
    <w:rsid w:val="0087081D"/>
    <w:rsid w:val="0089605A"/>
    <w:rsid w:val="00972A50"/>
    <w:rsid w:val="009909E4"/>
    <w:rsid w:val="009C17D3"/>
    <w:rsid w:val="009C2C09"/>
    <w:rsid w:val="00A2558F"/>
    <w:rsid w:val="00A64E09"/>
    <w:rsid w:val="00A65CEB"/>
    <w:rsid w:val="00AB33A8"/>
    <w:rsid w:val="00AE5C3E"/>
    <w:rsid w:val="00B00318"/>
    <w:rsid w:val="00C220C5"/>
    <w:rsid w:val="00C86A7B"/>
    <w:rsid w:val="00D60296"/>
    <w:rsid w:val="00D65D0A"/>
    <w:rsid w:val="00E8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E95EF"/>
  <w15:chartTrackingRefBased/>
  <w15:docId w15:val="{512D7CF9-1C53-4CBF-A42F-223B0A70B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0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0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0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0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00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00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00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00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00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00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0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0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0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0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00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00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00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0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00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001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44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A64E0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Артём Дмитриевич</dc:creator>
  <cp:keywords/>
  <dc:description/>
  <cp:lastModifiedBy>Власов Артём Дмитриевич</cp:lastModifiedBy>
  <cp:revision>28</cp:revision>
  <dcterms:created xsi:type="dcterms:W3CDTF">2026-02-01T08:57:00Z</dcterms:created>
  <dcterms:modified xsi:type="dcterms:W3CDTF">2026-02-08T10:21:00Z</dcterms:modified>
</cp:coreProperties>
</file>